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c83d4c7f9b4bb2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封闭</w:t>
      </w:r>
      <w:r w:rsidR="00A46D8C">
        <w:rPr>
          <w:rFonts w:ascii="Times New Roman" w:hAnsi="Times New Roman" w:cs="Times New Roman"/>
          <w:sz w:val="24"/>
          <w:szCs w:val="24"/>
        </w:rPr>
        <w:t>系统进行一放热过程，其熵一定减少</w:t>
      </w:r>
      <w:bookmarkStart w:name="_Hlk497336116" w:id="1"/>
      <w:r w:rsidR="0086661D"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color w:val="000000"/>
          <w:sz w:val="24"/>
          <w:szCs w:val="24"/>
        </w:rPr>
        <w:t>(      )</w:t>
      </w:r>
      <w:bookmarkEnd w:id="1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</w:body>
</w:document>
</file>