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ffae0ffa1e4559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lang w:val="pt-BR"/>
        </w:rPr>
      </w:pPr>
      <w:r>
        <w:rPr>
          <w:rFonts w:ascii="Times New Roman" w:hAnsi="Times New Roman"/>
          <w:color w:val="000000"/>
          <w:szCs w:val="21"/>
        </w:rPr>
        <w:t>答</w:t>
      </w:r>
      <w:r>
        <w:rPr>
          <w:rFonts w:ascii="Times New Roman" w:hAnsi="Times New Roman"/>
          <w:color w:val="000000"/>
          <w:szCs w:val="21"/>
          <w:lang w:val="pt-BR"/>
        </w:rPr>
        <w:t>：（</w:t>
      </w:r>
      <w:r>
        <w:rPr>
          <w:rFonts w:ascii="Times New Roman" w:hAnsi="Times New Roman"/>
          <w:color w:val="000000"/>
          <w:szCs w:val="21"/>
          <w:lang w:val="pt-BR"/>
        </w:rPr>
        <w:t>1</w:t>
      </w:r>
      <w:r>
        <w:rPr>
          <w:rFonts w:ascii="Times New Roman" w:hAnsi="Times New Roman"/>
          <w:color w:val="000000"/>
          <w:szCs w:val="21"/>
          <w:lang w:val="pt-BR"/>
        </w:rPr>
        <w:t>）</w:t>
      </w:r>
      <w:r>
        <w:rPr>
          <w:rFonts w:ascii="Cambria Math" w:hAnsi="Cambria Math" w:cs="Cambria Math"/>
          <w:color w:val="000000"/>
          <w:szCs w:val="21"/>
          <w:lang w:val="pt-BR"/>
        </w:rPr>
        <w:t>△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r</w:t>
      </w:r>
      <w:r>
        <w:rPr>
          <w:rFonts w:ascii="Times New Roman" w:hAnsi="Times New Roman"/>
          <w:color w:val="000000"/>
          <w:szCs w:val="21"/>
          <w:lang w:val="pt-BR"/>
        </w:rPr>
        <w:t>G</w:t>
      </w:r>
      <w:r>
        <w:rPr>
          <w:rFonts w:ascii="Times New Roman" w:hAnsi="Times New Roman"/>
          <w:color w:val="000000"/>
          <w:szCs w:val="21"/>
          <w:vertAlign w:val="subscript"/>
          <w:lang w:val="pt-BR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lang w:val="pt-BR"/>
        </w:rPr>
        <w:t>（</w:t>
      </w:r>
      <w:r>
        <w:rPr>
          <w:rFonts w:ascii="Times New Roman" w:hAnsi="Times New Roman"/>
          <w:color w:val="000000"/>
          <w:szCs w:val="21"/>
          <w:lang w:val="pt-BR"/>
        </w:rPr>
        <w:t>298K</w:t>
      </w:r>
      <w:r>
        <w:rPr>
          <w:rFonts w:ascii="Times New Roman" w:hAnsi="Times New Roman"/>
          <w:color w:val="000000"/>
          <w:szCs w:val="21"/>
          <w:lang w:val="pt-BR"/>
        </w:rPr>
        <w:t>）</w:t>
      </w:r>
      <w:r>
        <w:rPr>
          <w:rFonts w:ascii="Times New Roman" w:hAnsi="Times New Roman"/>
          <w:color w:val="000000"/>
          <w:szCs w:val="21"/>
          <w:lang w:val="pt-BR"/>
        </w:rPr>
        <w:t>= —RTlnK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lang w:val="pt-BR"/>
        </w:rPr>
        <w:t>（</w:t>
      </w:r>
      <w:r>
        <w:rPr>
          <w:rFonts w:ascii="Times New Roman" w:hAnsi="Times New Roman"/>
          <w:color w:val="000000"/>
          <w:szCs w:val="21"/>
          <w:lang w:val="pt-BR"/>
        </w:rPr>
        <w:t>298K</w:t>
      </w:r>
      <w:r>
        <w:rPr>
          <w:rFonts w:ascii="Times New Roman" w:hAnsi="Times New Roman"/>
          <w:color w:val="000000"/>
          <w:szCs w:val="21"/>
          <w:lang w:val="pt-BR"/>
        </w:rPr>
        <w:t>）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  <w:lang w:val="pt-BR"/>
        </w:rPr>
        <w:t xml:space="preserve">                      </w:t>
      </w:r>
      <w:r>
        <w:rPr>
          <w:rFonts w:ascii="Times New Roman" w:hAnsi="Times New Roman"/>
          <w:color w:val="000000"/>
          <w:szCs w:val="21"/>
        </w:rPr>
        <w:t>= —8.314 J.mol</w:t>
      </w:r>
      <w:r>
        <w:rPr>
          <w:rFonts w:ascii="Times New Roman" w:hAnsi="Times New Roman"/>
          <w:color w:val="000000"/>
          <w:szCs w:val="21"/>
          <w:vertAlign w:val="superscript"/>
        </w:rPr>
        <w:t>-</w:t>
      </w:r>
      <w:proofErr w:type="gramStart"/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.K</w:t>
      </w:r>
      <w:proofErr w:type="gramEnd"/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×298K×ln(9.3×10</w:t>
      </w:r>
      <w:r>
        <w:rPr>
          <w:rFonts w:ascii="Times New Roman" w:hAnsi="Times New Roman"/>
          <w:color w:val="000000"/>
          <w:szCs w:val="21"/>
          <w:vertAlign w:val="superscript"/>
        </w:rPr>
        <w:t>9</w:t>
      </w:r>
      <w:r>
        <w:rPr>
          <w:rFonts w:ascii="Times New Roman" w:hAnsi="Times New Roman"/>
          <w:color w:val="000000"/>
          <w:szCs w:val="21"/>
        </w:rPr>
        <w:t>)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 xml:space="preserve">                      = —56.9 KJ.mol</w:t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-1 </w:t>
      </w:r>
      <w:r>
        <w:rPr>
          <w:rFonts w:ascii="Times New Roman" w:hAnsi="Times New Roman"/>
          <w:color w:val="000000"/>
          <w:szCs w:val="21"/>
          <w:lang w:val="pt-BR"/>
        </w:rPr>
        <w:t>（</w:t>
      </w:r>
      <w:r>
        <w:rPr>
          <w:rFonts w:ascii="Times New Roman" w:hAnsi="Times New Roman"/>
          <w:color w:val="000000"/>
          <w:szCs w:val="21"/>
          <w:lang w:val="pt-BR"/>
        </w:rPr>
        <w:t>2</w:t>
      </w:r>
      <w:r>
        <w:rPr>
          <w:rFonts w:ascii="Times New Roman" w:hAnsi="Times New Roman"/>
          <w:color w:val="000000"/>
          <w:szCs w:val="21"/>
        </w:rPr>
        <w:t>分）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(2) 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398K</w:t>
      </w:r>
      <w:r>
        <w:rPr>
          <w:rFonts w:ascii="Times New Roman" w:hAnsi="Times New Roman"/>
          <w:color w:val="000000"/>
          <w:szCs w:val="21"/>
        </w:rPr>
        <w:t>）</w:t>
      </w:r>
      <w:r>
        <w:rPr>
          <w:rFonts w:ascii="Times New Roman" w:hAnsi="Times New Roman"/>
          <w:color w:val="000000"/>
          <w:szCs w:val="21"/>
        </w:rPr>
        <w:t>= —</w:t>
      </w:r>
      <w:proofErr w:type="spellStart"/>
      <w:r>
        <w:rPr>
          <w:rFonts w:ascii="Times New Roman" w:hAnsi="Times New Roman"/>
          <w:color w:val="000000"/>
          <w:szCs w:val="21"/>
        </w:rPr>
        <w:t>RTlnK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>398K</w:t>
      </w:r>
      <w:r>
        <w:rPr>
          <w:rFonts w:ascii="Times New Roman" w:hAnsi="Times New Roman"/>
          <w:color w:val="000000"/>
          <w:szCs w:val="21"/>
        </w:rPr>
        <w:t>）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                  = —8.314 J.mol</w:t>
      </w:r>
      <w:r>
        <w:rPr>
          <w:rFonts w:ascii="Times New Roman" w:hAnsi="Times New Roman"/>
          <w:color w:val="000000"/>
          <w:szCs w:val="21"/>
          <w:vertAlign w:val="superscript"/>
        </w:rPr>
        <w:t>-</w:t>
      </w:r>
      <w:proofErr w:type="gramStart"/>
      <w:r>
        <w:rPr>
          <w:rFonts w:ascii="Times New Roman" w:hAnsi="Times New Roman"/>
          <w:color w:val="000000"/>
          <w:szCs w:val="21"/>
          <w:vertAlign w:val="superscript"/>
        </w:rPr>
        <w:t>1</w:t>
      </w:r>
      <w:r>
        <w:rPr>
          <w:rFonts w:ascii="Times New Roman" w:hAnsi="Times New Roman"/>
          <w:color w:val="000000"/>
          <w:szCs w:val="21"/>
        </w:rPr>
        <w:t>.K</w:t>
      </w:r>
      <w:proofErr w:type="gramEnd"/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×398K×ln(3.3×10</w:t>
      </w:r>
      <w:r>
        <w:rPr>
          <w:rFonts w:ascii="Times New Roman" w:hAnsi="Times New Roman"/>
          <w:color w:val="000000"/>
          <w:szCs w:val="21"/>
          <w:vertAlign w:val="superscript"/>
        </w:rPr>
        <w:t>7</w:t>
      </w:r>
      <w:r>
        <w:rPr>
          <w:rFonts w:ascii="Times New Roman" w:hAnsi="Times New Roman"/>
          <w:color w:val="000000"/>
          <w:szCs w:val="21"/>
        </w:rPr>
        <w:t>)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Times New Roman" w:hAnsi="Times New Roman"/>
          <w:color w:val="000000"/>
          <w:szCs w:val="21"/>
        </w:rPr>
        <w:t xml:space="preserve">                      = —57.3 KJ.mol</w:t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-1 </w:t>
      </w:r>
      <w:r>
        <w:rPr>
          <w:rFonts w:ascii="Times New Roman" w:hAnsi="Times New Roman"/>
          <w:color w:val="000000"/>
          <w:szCs w:val="21"/>
          <w:lang w:val="pt-BR"/>
        </w:rPr>
        <w:t>（</w:t>
      </w:r>
      <w:r>
        <w:rPr>
          <w:rFonts w:ascii="Times New Roman" w:hAnsi="Times New Roman"/>
          <w:color w:val="000000"/>
          <w:szCs w:val="21"/>
          <w:lang w:val="pt-BR"/>
        </w:rPr>
        <w:t>2</w:t>
      </w:r>
      <w:r>
        <w:rPr>
          <w:rFonts w:ascii="Times New Roman" w:hAnsi="Times New Roman"/>
          <w:color w:val="000000"/>
          <w:szCs w:val="21"/>
        </w:rPr>
        <w:t>分）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若</w:t>
      </w:r>
      <w:r>
        <w:rPr>
          <w:rFonts w:ascii="Times New Roman" w:hAnsi="Times New Roman"/>
          <w:color w:val="000000"/>
          <w:szCs w:val="21"/>
        </w:rPr>
        <w:t>298</w:t>
      </w:r>
      <w:r>
        <w:rPr>
          <w:rFonts w:ascii="Times New Roman" w:hAnsi="Times New Roman"/>
          <w:color w:val="000000"/>
          <w:szCs w:val="21"/>
        </w:rPr>
        <w:t>～</w:t>
      </w:r>
      <w:r>
        <w:rPr>
          <w:rFonts w:ascii="Times New Roman" w:hAnsi="Times New Roman"/>
          <w:color w:val="000000"/>
          <w:szCs w:val="21"/>
        </w:rPr>
        <w:t>398K</w:t>
      </w:r>
      <w:r>
        <w:rPr>
          <w:rFonts w:ascii="Times New Roman" w:hAnsi="Times New Roman"/>
          <w:color w:val="000000"/>
          <w:szCs w:val="21"/>
        </w:rPr>
        <w:t>范围内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基本不变</w:t>
      </w:r>
      <w:r>
        <w:rPr>
          <w:rFonts w:ascii="Times New Roman" w:hAnsi="Times New Roman"/>
          <w:color w:val="000000"/>
          <w:szCs w:val="21"/>
        </w:rPr>
        <w:t>,</w:t>
      </w:r>
      <w:r>
        <w:rPr>
          <w:rFonts w:ascii="Times New Roman" w:hAnsi="Times New Roman"/>
          <w:color w:val="000000"/>
          <w:szCs w:val="21"/>
        </w:rPr>
        <w:t>根据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G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—</w:t>
      </w:r>
      <w:proofErr w:type="spellStart"/>
      <w:r>
        <w:rPr>
          <w:rFonts w:ascii="Times New Roman" w:hAnsi="Times New Roman"/>
          <w:color w:val="000000"/>
          <w:szCs w:val="21"/>
        </w:rPr>
        <w:t>T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—56.9 </w:t>
      </w:r>
      <w:r>
        <w:rPr>
          <w:rFonts w:hint="eastAsia"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</w:rPr>
        <w:t>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—298K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 </w:t>
      </w:r>
      <w:r>
        <w:rPr>
          <w:rFonts w:ascii="Times New Roman" w:hAnsi="Times New Roman"/>
          <w:color w:val="000000"/>
          <w:szCs w:val="21"/>
          <w:lang w:val="pt-BR"/>
        </w:rPr>
        <w:t>（</w:t>
      </w:r>
      <w:r>
        <w:rPr>
          <w:rFonts w:ascii="Times New Roman" w:hAnsi="Times New Roman"/>
          <w:color w:val="000000"/>
          <w:szCs w:val="21"/>
          <w:lang w:val="pt-BR"/>
        </w:rPr>
        <w:t>2</w:t>
      </w:r>
      <w:r>
        <w:rPr>
          <w:rFonts w:ascii="Times New Roman" w:hAnsi="Times New Roman"/>
          <w:color w:val="000000"/>
          <w:szCs w:val="21"/>
        </w:rPr>
        <w:t>分）</w:t>
      </w:r>
    </w:p>
    <w:p w:rsidR="00A66469" w:rsidRDefault="00FE19CA">
      <w:pPr>
        <w:spacing w:line="460" w:lineRule="exact"/>
        <w:ind w:firstLine="210" w:firstLineChars="10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lastRenderedPageBreak/>
        <w:t xml:space="preserve">—57.3 </w:t>
      </w:r>
      <w:r>
        <w:rPr>
          <w:rFonts w:hint="eastAsia"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</w:rPr>
        <w:t>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color w:val="000000"/>
          <w:szCs w:val="21"/>
        </w:rPr>
        <w:t>=</w:t>
      </w: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H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</w:rPr>
        <w:t>—398K</w:t>
      </w:r>
      <w:r>
        <w:rPr>
          <w:rFonts w:ascii="Cambria Math" w:hAnsi="Cambria Math" w:cs="Cambria Math"/>
          <w:color w:val="000000"/>
          <w:szCs w:val="21"/>
        </w:rPr>
        <w:t>△</w:t>
      </w:r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  <w:vertAlign w:val="superscript"/>
        </w:rPr>
        <w:sym w:font="Symbol" w:char="F071"/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  </w:t>
      </w:r>
      <w:r>
        <w:rPr>
          <w:rFonts w:ascii="Times New Roman" w:hAnsi="Times New Roman"/>
          <w:color w:val="000000"/>
          <w:szCs w:val="21"/>
          <w:lang w:val="pt-BR"/>
        </w:rPr>
        <w:t>（</w:t>
      </w:r>
      <w:r>
        <w:rPr>
          <w:rFonts w:ascii="Times New Roman" w:hAnsi="Times New Roman"/>
          <w:color w:val="000000"/>
          <w:szCs w:val="21"/>
          <w:lang w:val="pt-BR"/>
        </w:rPr>
        <w:t>2</w:t>
      </w:r>
      <w:r>
        <w:rPr>
          <w:rFonts w:ascii="Times New Roman" w:hAnsi="Times New Roman"/>
          <w:color w:val="000000"/>
          <w:szCs w:val="21"/>
        </w:rPr>
        <w:t>分）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两式联立，可求得：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</w:rPr>
        <w:t>rHm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proofErr w:type="spellEnd"/>
      <w:r>
        <w:rPr>
          <w:rFonts w:ascii="Times New Roman" w:hAnsi="Times New Roman"/>
          <w:color w:val="000000"/>
          <w:szCs w:val="21"/>
        </w:rPr>
        <w:t xml:space="preserve">=—55.7 </w:t>
      </w:r>
      <w:r>
        <w:rPr>
          <w:rFonts w:hint="eastAsia" w:ascii="Times New Roman" w:hAnsi="Times New Roman"/>
          <w:color w:val="000000"/>
          <w:szCs w:val="21"/>
        </w:rPr>
        <w:t>k</w:t>
      </w:r>
      <w:r>
        <w:rPr>
          <w:rFonts w:ascii="Times New Roman" w:hAnsi="Times New Roman"/>
          <w:color w:val="000000"/>
          <w:szCs w:val="21"/>
        </w:rPr>
        <w:t>J</w:t>
      </w:r>
      <w:r>
        <w:rPr>
          <w:rFonts w:ascii="Times New Roman" w:hAnsi="Times New Roman"/>
          <w:sz w:val="24"/>
          <w:lang w:bidi="ar"/>
        </w:rPr>
        <w:t>·</w:t>
      </w:r>
      <w:r>
        <w:rPr>
          <w:rFonts w:ascii="Times New Roman" w:hAnsi="Times New Roman"/>
          <w:color w:val="000000"/>
          <w:szCs w:val="21"/>
        </w:rPr>
        <w:t>mol</w:t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-1 </w:t>
      </w:r>
      <w:r>
        <w:rPr>
          <w:rFonts w:ascii="Times New Roman" w:hAnsi="Times New Roman"/>
          <w:color w:val="000000"/>
          <w:szCs w:val="21"/>
          <w:lang w:val="pt-BR"/>
        </w:rPr>
        <w:t>（</w:t>
      </w:r>
      <w:r>
        <w:rPr>
          <w:rFonts w:ascii="Times New Roman" w:hAnsi="Times New Roman"/>
          <w:color w:val="000000"/>
          <w:szCs w:val="21"/>
          <w:lang w:val="pt-BR"/>
        </w:rPr>
        <w:t>2</w:t>
      </w:r>
      <w:r>
        <w:rPr>
          <w:rFonts w:ascii="Times New Roman" w:hAnsi="Times New Roman"/>
          <w:color w:val="000000"/>
          <w:szCs w:val="21"/>
        </w:rPr>
        <w:t>分）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  <w:vertAlign w:val="superscript"/>
        </w:rPr>
      </w:pPr>
      <w:r>
        <w:rPr>
          <w:rFonts w:ascii="Cambria Math" w:hAnsi="Cambria Math" w:cs="Cambria Math"/>
          <w:color w:val="000000"/>
          <w:szCs w:val="21"/>
        </w:rPr>
        <w:t>△</w:t>
      </w:r>
      <w:proofErr w:type="spellStart"/>
      <w:r>
        <w:rPr>
          <w:rFonts w:ascii="Times New Roman" w:hAnsi="Times New Roman"/>
          <w:color w:val="000000"/>
          <w:szCs w:val="21"/>
        </w:rPr>
        <w:t>rSm</w:t>
      </w:r>
      <w:r>
        <w:rPr>
          <w:rFonts w:ascii="Times New Roman" w:hAnsi="Times New Roman"/>
          <w:color w:val="000000"/>
          <w:szCs w:val="21"/>
          <w:vertAlign w:val="superscript"/>
        </w:rPr>
        <w:t>Θ</w:t>
      </w:r>
      <w:proofErr w:type="spellEnd"/>
      <w:r>
        <w:rPr>
          <w:rFonts w:ascii="Times New Roman" w:hAnsi="Times New Roman"/>
          <w:color w:val="000000"/>
          <w:szCs w:val="21"/>
        </w:rPr>
        <w:t>=4.00 J.mol</w:t>
      </w:r>
      <w:r>
        <w:rPr>
          <w:rFonts w:ascii="Times New Roman" w:hAnsi="Times New Roman"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sz w:val="24"/>
          <w:lang w:bidi="ar"/>
        </w:rPr>
        <w:t>·</w:t>
      </w:r>
      <w:r>
        <w:rPr>
          <w:rFonts w:ascii="Times New Roman" w:hAnsi="Times New Roman"/>
          <w:color w:val="000000"/>
          <w:szCs w:val="21"/>
        </w:rPr>
        <w:t xml:space="preserve"> K</w:t>
      </w:r>
      <w:r>
        <w:rPr>
          <w:rFonts w:ascii="Times New Roman" w:hAnsi="Times New Roman"/>
          <w:color w:val="000000"/>
          <w:szCs w:val="21"/>
          <w:vertAlign w:val="superscript"/>
        </w:rPr>
        <w:t xml:space="preserve">-1  </w:t>
      </w:r>
      <w:r>
        <w:rPr>
          <w:rFonts w:ascii="Times New Roman" w:hAnsi="Times New Roman"/>
          <w:color w:val="000000"/>
          <w:szCs w:val="21"/>
          <w:lang w:val="pt-BR"/>
        </w:rPr>
        <w:t>（</w:t>
      </w:r>
      <w:r>
        <w:rPr>
          <w:rFonts w:ascii="Times New Roman" w:hAnsi="Times New Roman"/>
          <w:color w:val="000000"/>
          <w:szCs w:val="21"/>
          <w:lang w:val="pt-BR"/>
        </w:rPr>
        <w:t>2</w:t>
      </w:r>
      <w:r>
        <w:rPr>
          <w:rFonts w:ascii="Times New Roman" w:hAnsi="Times New Roman"/>
          <w:color w:val="000000"/>
          <w:szCs w:val="21"/>
        </w:rPr>
        <w:t>分）</w:t>
      </w:r>
    </w:p>
    <w:p w:rsidR="00A66469" w:rsidRDefault="00FE19CA">
      <w:pPr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同时亦可利用公式</w:t>
      </w:r>
      <w:r>
        <w:rPr>
          <w:rFonts w:ascii="Times New Roman" w:hAnsi="Times New Roman"/>
          <w:color w:val="000000"/>
          <w:position w:val="-30"/>
          <w:szCs w:val="21"/>
        </w:rPr>
        <w:object w:dxaOrig="3019" w:dyaOrig="720">
          <v:shape xmlns:o="urn:schemas-microsoft-com:office:office" xmlns:v="urn:schemas-microsoft-com:vml" id="_x0000_i1027" style="width:150.75pt;height:36pt" o:ole="" type="#_x0000_t75">
            <v:imagedata xmlns:r="http://schemas.openxmlformats.org/officeDocument/2006/relationships" o:title="" r:id="rId9"/>
          </v:shape>
          <o:OLEObject xmlns:r="http://schemas.openxmlformats.org/officeDocument/2006/relationships" xmlns:o="urn:schemas-microsoft-com:office:office" Type="Embed" ProgID="Equation.3" ShapeID="_x0000_i1027" DrawAspect="Content" ObjectID="_1572376698" r:id="rId1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.bin" Id="rId10" /><Relationship Type="http://schemas.openxmlformats.org/officeDocument/2006/relationships/image" Target="/word/media/image3.wmf" Id="rId9" /></Relationships>
</file>