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f2c603bc8a4771" /></Relationships>
</file>

<file path=word/document.xml><?xml version="1.0" encoding="utf-8"?>
<w:document xmlns:w="http://schemas.openxmlformats.org/wordprocessingml/2006/main">
  <w:body>
    <w:p w:rsidRPr="00CD0A14" w:rsidR="00600F1E" w:rsidP="00CD0A14" w:rsidRDefault="00600F1E">
      <w:pPr>
        <w:spacing w:line="360" w:lineRule="auto"/>
        <w:rPr>
          <w:rFonts w:eastAsiaTheme="minorEastAsia"/>
          <w:szCs w:val="21"/>
        </w:rPr>
      </w:pPr>
      <w:r w:rsidRPr="00CD0A14">
        <w:rPr>
          <w:rFonts w:eastAsiaTheme="minorEastAsia"/>
          <w:szCs w:val="21"/>
        </w:rPr>
        <w:t>稀溶液的依数性包括</w:t>
      </w:r>
      <w:r w:rsidRPr="00CD0A14">
        <w:rPr>
          <w:rFonts w:eastAsiaTheme="minorEastAsia"/>
          <w:szCs w:val="21"/>
          <w:u w:val="single"/>
        </w:rPr>
        <w:t xml:space="preserve">            </w:t>
      </w:r>
      <w:r w:rsidRPr="00CD0A14">
        <w:rPr>
          <w:rFonts w:eastAsiaTheme="minorEastAsia"/>
          <w:szCs w:val="21"/>
        </w:rPr>
        <w:t>，</w:t>
      </w:r>
      <w:r w:rsidRPr="00CD0A14">
        <w:rPr>
          <w:rFonts w:eastAsiaTheme="minorEastAsia"/>
          <w:szCs w:val="21"/>
          <w:u w:val="single"/>
        </w:rPr>
        <w:t xml:space="preserve">            </w:t>
      </w:r>
      <w:r w:rsidRPr="00CD0A14">
        <w:rPr>
          <w:rFonts w:eastAsiaTheme="minorEastAsia"/>
          <w:szCs w:val="21"/>
        </w:rPr>
        <w:t>，</w:t>
      </w:r>
      <w:r w:rsidRPr="00CD0A14">
        <w:rPr>
          <w:rFonts w:eastAsiaTheme="minorEastAsia"/>
          <w:szCs w:val="21"/>
          <w:u w:val="single"/>
        </w:rPr>
        <w:t xml:space="preserve">            </w:t>
      </w:r>
      <w:r w:rsidRPr="00CD0A14">
        <w:rPr>
          <w:rFonts w:eastAsiaTheme="minorEastAsia"/>
          <w:szCs w:val="21"/>
        </w:rPr>
        <w:t>，</w:t>
      </w:r>
      <w:r w:rsidRPr="00CD0A14">
        <w:rPr>
          <w:rFonts w:eastAsiaTheme="minorEastAsia"/>
          <w:szCs w:val="21"/>
          <w:u w:val="single"/>
        </w:rPr>
        <w:t xml:space="preserve">           </w:t>
      </w:r>
      <w:r w:rsidRPr="00CD0A14">
        <w:rPr>
          <w:rFonts w:eastAsiaTheme="minorEastAsia"/>
          <w:szCs w:val="21"/>
        </w:rPr>
        <w:t>等，依数性的含义是这些性质只与溶质的质点数有关，而与溶质的特性无关。</w:t>
      </w:r>
    </w:p>
  </w:body>
</w:document>
</file>