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简答题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600K</w:t>
      </w:r>
      <w:r>
        <w:rPr>
          <w:rFonts w:ascii="Times New Roman" w:hAnsi="Times New Roman" w:eastAsia="宋体" w:cs="Times New Roman"/>
          <w:szCs w:val="21"/>
        </w:rPr>
        <w:t>下，反应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</w:rPr>
        <w:t>＋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的初始浓度与初速率如下：</w:t>
      </w:r>
    </w:p>
    <w:tbl>
      <w:tblPr>
        <w:tblpPr w:leftFromText="180" w:rightFromText="180" w:vertAnchor="text" w:horzAnchor="margin" w:tblpY="2"/>
        <w:tblW w:w="8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113"/>
        <w:gridCol w:w="2284"/>
        <w:gridCol w:w="4051"/>
      </w:tblGrid>
      <w:tr w:rsidR="00C510DA">
        <w:trPr>
          <w:trHeight w:val="450"/>
        </w:trPr>
        <w:tc>
          <w:tcPr>
            <w:tcW w:w="4397" w:type="dxa"/>
            <w:gridSpan w:val="2"/>
            <w:tcBorders>
              <w:left w:val="nil"/>
              <w:bottom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初始浓度</w:t>
            </w:r>
            <w:r>
              <w:rPr>
                <w:rFonts w:ascii="Times New Roman" w:hAnsi="Times New Roman" w:eastAsia="宋体" w:cs="Times New Roman"/>
                <w:szCs w:val="21"/>
              </w:rPr>
              <w:t>/mol·L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  <w:tc>
          <w:tcPr>
            <w:tcW w:w="4051" w:type="dxa"/>
            <w:tcBorders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初速率</w:t>
            </w:r>
            <w:r>
              <w:rPr>
                <w:rFonts w:ascii="Times New Roman" w:hAnsi="Times New Roman" w:eastAsia="宋体" w:cs="Times New Roman"/>
                <w:szCs w:val="21"/>
              </w:rPr>
              <w:t>/mol·L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 w:eastAsia="宋体" w:cs="Times New Roman"/>
                <w:szCs w:val="21"/>
              </w:rPr>
              <w:t>·s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</w:tr>
      <w:tr w:rsidR="00C510DA">
        <w:trPr>
          <w:trHeight w:val="461"/>
        </w:trPr>
        <w:tc>
          <w:tcPr>
            <w:tcW w:w="2113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(NO)</w:t>
            </w:r>
          </w:p>
        </w:tc>
        <w:tc>
          <w:tcPr>
            <w:tcW w:w="2284" w:type="dxa"/>
            <w:tcBorders>
              <w:top w:val="nil"/>
              <w:lef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(O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)</w:t>
            </w:r>
          </w:p>
        </w:tc>
        <w:tc>
          <w:tcPr>
            <w:tcW w:w="4051" w:type="dxa"/>
            <w:tcBorders>
              <w:top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r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=-dc(NO)/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dt</w:t>
            </w:r>
            <w:proofErr w:type="spellEnd"/>
          </w:p>
        </w:tc>
      </w:tr>
      <w:tr w:rsidR="00C510DA">
        <w:trPr>
          <w:trHeight w:val="445"/>
        </w:trPr>
        <w:tc>
          <w:tcPr>
            <w:tcW w:w="2113" w:type="dxa"/>
            <w:tcBorders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0.010</w:t>
            </w:r>
          </w:p>
        </w:tc>
        <w:tc>
          <w:tcPr>
            <w:tcW w:w="2284" w:type="dxa"/>
            <w:tcBorders>
              <w:left w:val="nil"/>
              <w:bottom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0.010</w:t>
            </w:r>
          </w:p>
        </w:tc>
        <w:tc>
          <w:tcPr>
            <w:tcW w:w="4051" w:type="dxa"/>
            <w:tcBorders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2.5×10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-3</w:t>
            </w:r>
          </w:p>
        </w:tc>
      </w:tr>
      <w:tr w:rsidR="00C510DA">
        <w:trPr>
          <w:trHeight w:val="425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0.020</w:t>
            </w:r>
          </w:p>
        </w:tc>
        <w:tc>
          <w:tcPr>
            <w:tcW w:w="4051" w:type="dxa"/>
            <w:tcBorders>
              <w:top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5.0×10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-3</w:t>
            </w:r>
          </w:p>
        </w:tc>
      </w:tr>
      <w:tr w:rsidR="00C510DA">
        <w:trPr>
          <w:trHeight w:val="405"/>
        </w:trPr>
        <w:tc>
          <w:tcPr>
            <w:tcW w:w="2113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0.030</w:t>
            </w:r>
          </w:p>
        </w:tc>
        <w:tc>
          <w:tcPr>
            <w:tcW w:w="2284" w:type="dxa"/>
            <w:tcBorders>
              <w:top w:val="nil"/>
              <w:lef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0.020</w:t>
            </w:r>
          </w:p>
        </w:tc>
        <w:tc>
          <w:tcPr>
            <w:tcW w:w="4051" w:type="dxa"/>
            <w:tcBorders>
              <w:top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45×10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-3</w:t>
            </w:r>
          </w:p>
        </w:tc>
      </w:tr>
    </w:tbl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对不同反应物，反应级数各为多少？总反应级数是多少？（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</w:t>
      </w:r>
      <w:r>
        <w:rPr>
          <w:rFonts w:ascii="Times New Roman" w:hAnsi="Times New Roman" w:eastAsia="宋体" w:cs="Times New Roman"/>
          <w:szCs w:val="21"/>
        </w:rPr>
        <w:t>写出该反应的表观速率方程。（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lastRenderedPageBreak/>
        <w:t>⑶</w:t>
      </w:r>
      <w:r>
        <w:rPr>
          <w:rFonts w:ascii="Times New Roman" w:hAnsi="Times New Roman" w:eastAsia="宋体" w:cs="Times New Roman"/>
          <w:szCs w:val="21"/>
        </w:rPr>
        <w:t>计算速率常数。（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position w:val="-10"/>
          <w:szCs w:val="21"/>
        </w:rPr>
        <w:object w:dxaOrig="300" w:dyaOrig="345">
          <v:shape xmlns:o="urn:schemas-microsoft-com:office:office" xmlns:v="urn:schemas-microsoft-com:vml" id="_x0000_i1026" style="width:15pt;height:17.25pt" fillcolor="#001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72278222" r:id="rId10"/>
        </w:object>
      </w:r>
      <w:proofErr w:type="spellStart"/>
      <w:r>
        <w:rPr>
          <w:rFonts w:ascii="Times New Roman" w:hAnsi="Times New Roman" w:eastAsia="宋体" w:cs="Times New Roman"/>
          <w:szCs w:val="21"/>
        </w:rPr>
        <w:t>Pb</w:t>
      </w:r>
      <w:proofErr w:type="spellEnd"/>
      <w:r>
        <w:rPr>
          <w:rFonts w:ascii="Times New Roman" w:hAnsi="Times New Roman" w:eastAsia="宋体" w:cs="Times New Roman"/>
          <w:szCs w:val="21"/>
        </w:rPr>
        <w:t>的半衰期为</w:t>
      </w:r>
      <w:r>
        <w:rPr>
          <w:rFonts w:ascii="Times New Roman" w:hAnsi="Times New Roman" w:eastAsia="宋体" w:cs="Times New Roman"/>
          <w:szCs w:val="21"/>
        </w:rPr>
        <w:t>10.6</w:t>
      </w:r>
      <w:r>
        <w:rPr>
          <w:rFonts w:ascii="Times New Roman" w:hAnsi="Times New Roman" w:eastAsia="宋体" w:cs="Times New Roman"/>
          <w:szCs w:val="21"/>
        </w:rPr>
        <w:t>秒</w:t>
      </w:r>
      <w:r>
        <w:rPr>
          <w:rFonts w:ascii="Times New Roman" w:hAnsi="Times New Roman" w:eastAsia="宋体" w:cs="Times New Roman"/>
          <w:szCs w:val="21"/>
        </w:rPr>
        <w:t>, 1.00</w:t>
      </w:r>
      <w:r>
        <w:rPr>
          <w:rFonts w:ascii="Times New Roman" w:hAnsi="Times New Roman" w:eastAsia="宋体" w:cs="Times New Roman"/>
          <w:szCs w:val="21"/>
        </w:rPr>
        <w:t>克</w:t>
      </w:r>
      <w:r>
        <w:rPr>
          <w:rFonts w:ascii="Times New Roman" w:hAnsi="Times New Roman" w:eastAsia="宋体" w:cs="Times New Roman"/>
          <w:position w:val="-10"/>
          <w:szCs w:val="21"/>
        </w:rPr>
        <w:object w:dxaOrig="300" w:dyaOrig="345">
          <v:shape xmlns:o="urn:schemas-microsoft-com:office:office" xmlns:v="urn:schemas-microsoft-com:vml" id="_x0000_i1027" style="width:15pt;height:17.25pt" fillcolor="#00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72278223" r:id="rId12"/>
        </w:object>
      </w:r>
      <w:proofErr w:type="spellStart"/>
      <w:r>
        <w:rPr>
          <w:rFonts w:ascii="Times New Roman" w:hAnsi="Times New Roman" w:eastAsia="宋体" w:cs="Times New Roman"/>
          <w:szCs w:val="21"/>
        </w:rPr>
        <w:t>Pb</w:t>
      </w:r>
      <w:proofErr w:type="spellEnd"/>
      <w:r>
        <w:rPr>
          <w:rFonts w:ascii="Times New Roman" w:hAnsi="Times New Roman" w:eastAsia="宋体" w:cs="Times New Roman"/>
          <w:szCs w:val="21"/>
        </w:rPr>
        <w:t>的样品</w:t>
      </w:r>
      <w:r>
        <w:rPr>
          <w:rFonts w:ascii="Times New Roman" w:hAnsi="Times New Roman" w:eastAsia="宋体" w:cs="Times New Roman"/>
          <w:szCs w:val="21"/>
        </w:rPr>
        <w:t>, 1</w:t>
      </w:r>
      <w:r>
        <w:rPr>
          <w:rFonts w:ascii="Times New Roman" w:hAnsi="Times New Roman" w:eastAsia="宋体" w:cs="Times New Roman"/>
          <w:szCs w:val="21"/>
        </w:rPr>
        <w:t>分钟后剩余百分之多少</w:t>
      </w:r>
      <w:r>
        <w:rPr>
          <w:rFonts w:ascii="Times New Roman" w:hAnsi="Times New Roman" w:eastAsia="宋体" w:cs="Times New Roman"/>
          <w:szCs w:val="21"/>
        </w:rPr>
        <w:t>?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试根据下表实验数据：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10DA">
        <w:tc>
          <w:tcPr>
            <w:tcW w:w="2840" w:type="dxa"/>
            <w:tcBorders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  <w:r>
              <w:rPr>
                <w:rFonts w:ascii="Times New Roman" w:hAnsi="Times New Roman" w:eastAsia="宋体" w:cs="Times New Roman"/>
                <w:szCs w:val="21"/>
              </w:rPr>
              <w:t>/min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(A)/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mol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 xml:space="preserve"> · 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ind w:firstLine="60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(B)/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mol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 xml:space="preserve"> · 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</w:tr>
      <w:tr w:rsidR="00C510DA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0.1000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0.0000</w:t>
            </w:r>
          </w:p>
        </w:tc>
      </w:tr>
      <w:tr w:rsidR="00C510DA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5.00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0.0840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0.0160</w:t>
            </w:r>
          </w:p>
        </w:tc>
      </w:tr>
      <w:tr w:rsidR="00C510DA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7.00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0.0776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0.0224</w:t>
            </w:r>
          </w:p>
        </w:tc>
      </w:tr>
      <w:tr w:rsidR="00C510DA">
        <w:tc>
          <w:tcPr>
            <w:tcW w:w="2840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11.00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0.0648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0.0352</w:t>
            </w:r>
          </w:p>
        </w:tc>
      </w:tr>
    </w:tbl>
    <w:p w:rsidR="00C510DA" w:rsidRDefault="00982ED5"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确定反应</w:t>
      </w:r>
      <w:r>
        <w:rPr>
          <w:rFonts w:ascii="Times New Roman" w:hAnsi="Times New Roman" w:eastAsia="宋体" w:cs="Times New Roman"/>
          <w:szCs w:val="21"/>
        </w:rPr>
        <w:t>A → B</w:t>
      </w:r>
      <w:r>
        <w:rPr>
          <w:rFonts w:ascii="Times New Roman" w:hAnsi="Times New Roman" w:eastAsia="宋体" w:cs="Times New Roman"/>
          <w:szCs w:val="21"/>
        </w:rPr>
        <w:t>是一级反应还是零级反应？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）当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消耗了一半时间需要多少时间？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5.bin" Id="rId10" /><Relationship Type="http://schemas.openxmlformats.org/officeDocument/2006/relationships/image" Target="/word/media/image4.wmf" Id="rId11" /><Relationship Type="http://schemas.openxmlformats.org/officeDocument/2006/relationships/oleObject" Target="/word/embeddings/oleObject6.bin" Id="rId12" /><Relationship Type="http://schemas.openxmlformats.org/officeDocument/2006/relationships/image" Target="/word/media/image42.wmf" Id="rId1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