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/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/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/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/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/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5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50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/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/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/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/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10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4B0D1B" w:rsidRDefault="00BE668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C</w:t>
      </w:r>
    </w:p>
    <w:p w:rsidR="004B0D1B" w:rsidRDefault="00BE668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>C</w:t>
      </w:r>
    </w:p>
    <w:p w:rsidR="00480C1D" w:rsidRDefault="00503737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hint="eastAsia" w:ascii="Times New Roman" w:hAnsi="Times New Roman" w:eastAsia="宋体" w:cs="Times New Roman"/>
          <w:szCs w:val="21"/>
        </w:rPr>
        <w:t>A</w:t>
      </w:r>
    </w:p>
    <w:p w:rsidR="00480C1D" w:rsidRDefault="00503737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4、</w:t>
      </w:r>
      <w:r>
        <w:rPr>
          <w:rFonts w:hint="eastAsia" w:ascii="Times New Roman" w:hAnsi="Times New Roman" w:eastAsia="宋体" w:cs="Times New Roman"/>
          <w:szCs w:val="21"/>
        </w:rPr>
        <w:t>D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eastAsia="宋体" w:cs="Times New Roman"/>
          <w:szCs w:val="21"/>
        </w:rPr>
        <w:t>C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6、</w:t>
      </w:r>
      <w:r>
        <w:rPr>
          <w:rFonts w:hint="eastAsia" w:ascii="Times New Roman" w:hAnsi="Times New Roman" w:eastAsia="宋体" w:cs="Times New Roman"/>
          <w:szCs w:val="21"/>
        </w:rPr>
        <w:t>D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7、</w:t>
      </w:r>
      <w:r>
        <w:rPr>
          <w:rFonts w:ascii="Times New Roman" w:hAnsi="Times New Roman" w:eastAsia="宋体" w:cs="Times New Roman"/>
          <w:szCs w:val="21"/>
        </w:rPr>
        <w:t>C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8、</w:t>
      </w:r>
      <w:r>
        <w:rPr>
          <w:rFonts w:ascii="Times New Roman" w:hAnsi="Times New Roman" w:eastAsia="宋体" w:cs="Times New Roman"/>
          <w:szCs w:val="21"/>
        </w:rPr>
        <w:t>C</w:t>
      </w:r>
    </w:p>
    <w:p w:rsidR="00D20F07" w:rsidRDefault="00070764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9、</w:t>
      </w:r>
      <w:r>
        <w:rPr>
          <w:rFonts w:hint="eastAsia" w:ascii="Times New Roman" w:hAnsi="Times New Roman" w:eastAsia="宋体" w:cs="Times New Roman"/>
          <w:szCs w:val="21"/>
        </w:rPr>
        <w:t>D</w:t>
      </w:r>
    </w:p>
    <w:p w:rsidR="00D20F07" w:rsidRDefault="00070764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10、</w:t>
      </w:r>
      <w:r>
        <w:rPr>
          <w:rFonts w:ascii="Times New Roman" w:hAnsi="Times New Roman" w:eastAsia="宋体" w:cs="Times New Roman"/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381103" w:rsidRDefault="00E96B8E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11、</w:t>
      </w:r>
      <w:r>
        <w:rPr>
          <w:rFonts w:ascii="Times New Roman" w:hAnsi="Times New Roman" w:eastAsia="宋体" w:cs="Times New Roman"/>
          <w:szCs w:val="21"/>
        </w:rPr>
        <w:t>×</w:t>
      </w:r>
    </w:p>
    <w:p w:rsidR="00381103" w:rsidRDefault="00E96B8E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12、</w:t>
      </w:r>
      <w:r>
        <w:rPr>
          <w:rFonts w:ascii="Times New Roman" w:hAnsi="Times New Roman" w:eastAsia="宋体" w:cs="Times New Roman"/>
          <w:szCs w:val="21"/>
        </w:rPr>
        <w:t>×</w:t>
      </w:r>
    </w:p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13、</w:t>
      </w:r>
      <w:r>
        <w:rPr>
          <w:rFonts w:ascii="Times New Roman" w:hAnsi="Times New Roman" w:eastAsia="宋体" w:cs="Times New Roman"/>
          <w:szCs w:val="21"/>
        </w:rPr>
        <w:t>√</w:t>
      </w:r>
    </w:p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14、</w:t>
      </w:r>
      <w:r>
        <w:rPr>
          <w:rFonts w:ascii="Times New Roman" w:hAnsi="Times New Roman" w:eastAsia="宋体" w:cs="Times New Roman"/>
          <w:szCs w:val="21"/>
        </w:rPr>
        <w:t>√</w:t>
      </w:r>
    </w:p>
    <w:p w:rsidR="005D0B59" w:rsidRDefault="00970031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15、</w:t>
      </w:r>
      <w:r>
        <w:rPr>
          <w:rFonts w:ascii="Times New Roman" w:hAnsi="Times New Roman" w:eastAsia="宋体" w:cs="Times New Roman"/>
          <w:szCs w:val="21"/>
        </w:rPr>
        <w:t>×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三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6576C4" w:rsidRDefault="00332644">
      <w:pPr>
        <w:spacing w:line="360" w:lineRule="auto"/>
        <w:ind w:left="525" w:hanging="525" w:hangingChars="250"/>
        <w:rPr>
          <w:rFonts w:ascii="Times New Roman" w:hAnsi="Times New Roman" w:eastAsia="宋体" w:cs="Times New Roman"/>
          <w:szCs w:val="21"/>
          <w:lang w:val="nl-BE"/>
        </w:rPr>
      </w:pPr>
      <w:r>
        <w:rPr>
          <w:rFonts w:hint="eastAsia" w:ascii="宋体" w:hAnsi="宋体"/>
        </w:rPr>
        <w:t>16、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2</w:t>
      </w:r>
    </w:p>
    <w:p w:rsidR="006576C4" w:rsidRDefault="00332644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17、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3</w:t>
      </w:r>
    </w:p>
    <w:p w:rsidR="003F7EC9" w:rsidRDefault="004C2AD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18、</w:t>
      </w:r>
      <w:r>
        <w:rPr>
          <w:rFonts w:ascii="Times New Roman" w:hAnsi="Times New Roman" w:cs="Times New Roman" w:eastAsiaTheme="majorEastAsia"/>
          <w:szCs w:val="21"/>
        </w:rPr>
        <w:t>核外电子运动状态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原子轨道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概率密度</w:t>
      </w:r>
    </w:p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宋体" w:hAnsi="宋体"/>
        </w:rPr>
        <w:t>19、</w:t>
      </w:r>
      <w:r>
        <w:rPr>
          <w:rFonts w:ascii="Times New Roman" w:hAnsi="Times New Roman" w:cs="Times New Roman" w:eastAsiaTheme="majorEastAsia"/>
          <w:sz w:val="21"/>
          <w:szCs w:val="21"/>
        </w:rPr>
        <w:t>不能同时</w:t>
      </w:r>
      <w:r>
        <w:rPr>
          <w:rFonts w:ascii="Times New Roman" w:hAnsi="Times New Roman" w:cs="Times New Roman" w:eastAsiaTheme="majorEastAsia"/>
          <w:sz w:val="21"/>
          <w:szCs w:val="21"/>
        </w:rPr>
        <w:t>、</w:t>
      </w:r>
      <w:r>
        <w:rPr>
          <w:rFonts w:ascii="Times New Roman" w:hAnsi="Times New Roman" w:cs="Times New Roman" w:eastAsiaTheme="majorEastAsia"/>
          <w:sz w:val="21"/>
          <w:szCs w:val="21"/>
        </w:rPr>
        <w:t>测不准关系</w:t>
      </w:r>
    </w:p>
    <w:p w:rsidR="003F7EC9" w:rsidRDefault="004C2AD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20、</w:t>
      </w:r>
      <w:r>
        <w:rPr>
          <w:rFonts w:ascii="Times New Roman" w:hAnsi="Times New Roman" w:cs="Times New Roman" w:eastAsiaTheme="majorEastAsia"/>
          <w:szCs w:val="21"/>
        </w:rPr>
        <w:t>增强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减弱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四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推断题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B00153" w:rsidRDefault="00FB3020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宋体" w:hAnsi="宋体"/>
        </w:rPr>
        <w:t>21、</w:t>
      </w:r>
      <w:r>
        <w:rPr>
          <w:rFonts w:ascii="Times New Roman" w:hAnsi="Times New Roman" w:cs="Times New Roman" w:eastAsiaTheme="majorEastAsia"/>
          <w:sz w:val="21"/>
          <w:szCs w:val="21"/>
        </w:rPr>
        <w:t>答：该元素位于周期表中第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sz w:val="21"/>
          <w:szCs w:val="21"/>
        </w:rPr>
        <w:t>周期，</w:t>
      </w:r>
      <w:proofErr w:type="spellStart"/>
      <w:r>
        <w:rPr>
          <w:rFonts w:ascii="Times New Roman" w:hAnsi="Times New Roman" w:cs="Times New Roman" w:eastAsiaTheme="majorEastAsia"/>
          <w:sz w:val="21"/>
          <w:szCs w:val="21"/>
        </w:rPr>
        <w:t>ⅤB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>族，</w:t>
      </w:r>
      <w:r>
        <w:rPr>
          <w:rFonts w:ascii="Times New Roman" w:hAnsi="Times New Roman" w:cs="Times New Roman" w:eastAsiaTheme="majorEastAsia"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区。中文名称是钒。描述</w:t>
      </w:r>
      <w:r>
        <w:rPr>
          <w:rFonts w:ascii="Times New Roman" w:hAnsi="Times New Roman" w:cs="Times New Roman" w:eastAsiaTheme="majorEastAsia"/>
          <w:sz w:val="21"/>
          <w:szCs w:val="21"/>
        </w:rPr>
        <w:t>3d</w:t>
      </w:r>
      <w:r>
        <w:rPr>
          <w:rFonts w:ascii="Times New Roman" w:hAnsi="Times New Roman" w:cs="Times New Roman" w:eastAsiaTheme="majorEastAsia"/>
          <w:sz w:val="21"/>
          <w:szCs w:val="21"/>
        </w:rPr>
        <w:t>轨道上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个电子运动状态的四个量子数分别是：</w:t>
      </w:r>
    </w:p>
    <w:p w:rsidR="00B00153" w:rsidRDefault="00FB3020">
      <w:pPr>
        <w:pStyle w:val="3"/>
        <w:spacing w:before="0" w:beforeAutospacing="0" w:after="0" w:afterAutospacing="0" w:line="360" w:lineRule="auto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    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 xml:space="preserve"> n     l      m     </w:t>
      </w:r>
      <w:proofErr w:type="spellStart"/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  <w:vertAlign w:val="subscript"/>
        </w:rPr>
        <w:t>s</w:t>
      </w:r>
      <w:proofErr w:type="spellEnd"/>
    </w:p>
    <w:p w:rsidR="00B00153" w:rsidRDefault="00FB3020">
      <w:pPr>
        <w:pStyle w:val="3"/>
        <w:spacing w:before="0" w:beforeAutospacing="0" w:after="0" w:afterAutospacing="0" w:line="360" w:lineRule="auto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(1)   3     1     +1     +1/2</w:t>
      </w:r>
    </w:p>
    <w:p w:rsidR="00B00153" w:rsidRDefault="00FB3020">
      <w:pPr>
        <w:pStyle w:val="3"/>
        <w:spacing w:before="0" w:beforeAutospacing="0" w:after="0" w:afterAutospacing="0" w:line="360" w:lineRule="auto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(2)   3     1     -1     +1/2</w:t>
      </w:r>
    </w:p>
    <w:p w:rsidR="00B00153" w:rsidRDefault="00FB3020">
      <w:pPr>
        <w:pStyle w:val="3"/>
        <w:spacing w:before="0" w:beforeAutospacing="0" w:after="0" w:afterAutospacing="0" w:line="360" w:lineRule="auto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(3)   3     0     0      +1/2</w:t>
      </w:r>
    </w:p>
    <w:p w:rsidR="00B00153" w:rsidRDefault="00FB302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hint="eastAsia" w:ascii="宋体" w:hAnsi="宋体"/>
        </w:rPr>
        <w:t>22、</w:t>
      </w:r>
      <w:r>
        <w:rPr>
          <w:rFonts w:ascii="Times New Roman" w:hAnsi="Times New Roman" w:cs="Times New Roman" w:eastAsiaTheme="majorEastAsia"/>
          <w:color w:val="000000"/>
          <w:szCs w:val="21"/>
        </w:rPr>
        <w:t>K:[</w:t>
      </w:r>
      <w:proofErr w:type="gramEnd"/>
      <w:r>
        <w:rPr>
          <w:rFonts w:ascii="Times New Roman" w:hAnsi="Times New Roman" w:cs="Times New Roman" w:eastAsiaTheme="majorEastAsia"/>
          <w:color w:val="000000"/>
          <w:szCs w:val="21"/>
        </w:rPr>
        <w:t>Ar]4s</w:t>
      </w:r>
      <w:r>
        <w:rPr>
          <w:rFonts w:ascii="Times New Roman" w:hAnsi="Times New Roman" w:cs="Times New Roman" w:eastAsiaTheme="majorEastAsia"/>
          <w:color w:val="000000"/>
          <w:szCs w:val="21"/>
          <w:vertAlign w:val="superscript"/>
        </w:rPr>
        <w:t xml:space="preserve">1 </w:t>
      </w:r>
      <w:r>
        <w:rPr>
          <w:rFonts w:ascii="Times New Roman" w:hAnsi="Times New Roman" w:cs="Times New Roman" w:eastAsiaTheme="majorEastAsia"/>
          <w:color w:val="000000"/>
          <w:szCs w:val="21"/>
        </w:rPr>
        <w:t xml:space="preserve">   Ca: [</w:t>
      </w:r>
      <w:proofErr w:type="spellStart"/>
      <w:r>
        <w:rPr>
          <w:rFonts w:ascii="Times New Roman" w:hAnsi="Times New Roman" w:cs="Times New Roman" w:eastAsiaTheme="majorEastAsia"/>
          <w:color w:val="000000"/>
          <w:szCs w:val="21"/>
        </w:rPr>
        <w:t>Ar</w:t>
      </w:r>
      <w:proofErr w:type="spellEnd"/>
      <w:r>
        <w:rPr>
          <w:rFonts w:ascii="Times New Roman" w:hAnsi="Times New Roman" w:cs="Times New Roman" w:eastAsiaTheme="majorEastAsia"/>
          <w:color w:val="000000"/>
          <w:szCs w:val="21"/>
        </w:rPr>
        <w:t>]4s</w:t>
      </w:r>
      <w:r>
        <w:rPr>
          <w:rFonts w:ascii="Times New Roman" w:hAnsi="Times New Roman" w:cs="Times New Roman" w:eastAsiaTheme="majorEastAsia"/>
          <w:color w:val="000000"/>
          <w:szCs w:val="21"/>
          <w:vertAlign w:val="superscript"/>
        </w:rPr>
        <w:t>2</w:t>
      </w:r>
    </w:p>
    <w:p w:rsidR="00B00153" w:rsidRDefault="00FB302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color w:val="000000"/>
          <w:szCs w:val="21"/>
        </w:rPr>
        <w:t>Ca</w:t>
      </w:r>
      <w:r>
        <w:rPr>
          <w:rFonts w:ascii="Times New Roman" w:hAnsi="Times New Roman" w:cs="Times New Roman" w:eastAsiaTheme="majorEastAsia"/>
          <w:color w:val="000000"/>
          <w:szCs w:val="21"/>
        </w:rPr>
        <w:t>的</w:t>
      </w:r>
      <w:r>
        <w:rPr>
          <w:rFonts w:ascii="Times New Roman" w:hAnsi="Times New Roman" w:cs="Times New Roman" w:eastAsiaTheme="majorEastAsia"/>
          <w:szCs w:val="21"/>
        </w:rPr>
        <w:t>第一电离能较高，其最外层</w:t>
      </w:r>
      <w:r>
        <w:rPr>
          <w:rFonts w:ascii="Times New Roman" w:hAnsi="Times New Roman" w:cs="Times New Roman" w:eastAsiaTheme="majorEastAsia"/>
          <w:color w:val="000000"/>
          <w:szCs w:val="21"/>
        </w:rPr>
        <w:t>4s</w:t>
      </w:r>
      <w:r>
        <w:rPr>
          <w:rFonts w:ascii="Times New Roman" w:hAnsi="Times New Roman" w:cs="Times New Roman" w:eastAsiaTheme="majorEastAsia"/>
          <w:color w:val="000000"/>
          <w:szCs w:val="21"/>
        </w:rPr>
        <w:t>轨道呈</w:t>
      </w:r>
      <w:r>
        <w:rPr>
          <w:rFonts w:ascii="Times New Roman" w:hAnsi="Times New Roman" w:cs="Times New Roman" w:eastAsiaTheme="majorEastAsia"/>
          <w:color w:val="000000"/>
          <w:szCs w:val="21"/>
        </w:rPr>
        <w:t>2</w:t>
      </w:r>
      <w:r>
        <w:rPr>
          <w:rFonts w:ascii="Times New Roman" w:hAnsi="Times New Roman" w:cs="Times New Roman" w:eastAsiaTheme="majorEastAsia"/>
          <w:color w:val="000000"/>
          <w:szCs w:val="21"/>
        </w:rPr>
        <w:t>个电子的全满状态。</w:t>
      </w:r>
    </w:p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23、</w:t>
      </w:r>
      <w:r>
        <w:rPr>
          <w:rFonts w:ascii="Times New Roman" w:hAnsi="Times New Roman" w:cs="Times New Roman" w:eastAsiaTheme="majorEastAsia"/>
          <w:szCs w:val="21"/>
        </w:rPr>
        <w:t>最</w:t>
      </w:r>
      <w:proofErr w:type="gramStart"/>
      <w:r>
        <w:rPr>
          <w:rFonts w:ascii="Times New Roman" w:hAnsi="Times New Roman" w:cs="Times New Roman" w:eastAsiaTheme="majorEastAsia"/>
          <w:szCs w:val="21"/>
        </w:rPr>
        <w:t>高氧化态</w:t>
      </w:r>
      <w:proofErr w:type="gramEnd"/>
      <w:r>
        <w:rPr>
          <w:rFonts w:ascii="Times New Roman" w:hAnsi="Times New Roman" w:cs="Times New Roman" w:eastAsiaTheme="majorEastAsia"/>
          <w:szCs w:val="21"/>
        </w:rPr>
        <w:t>+3</w:t>
      </w:r>
      <w:r>
        <w:rPr>
          <w:rFonts w:ascii="Times New Roman" w:hAnsi="Times New Roman" w:cs="Times New Roman" w:eastAsiaTheme="majorEastAsia"/>
          <w:szCs w:val="21"/>
        </w:rPr>
        <w:t>，最</w:t>
      </w:r>
      <w:proofErr w:type="gramStart"/>
      <w:r>
        <w:rPr>
          <w:rFonts w:ascii="Times New Roman" w:hAnsi="Times New Roman" w:cs="Times New Roman" w:eastAsiaTheme="majorEastAsia"/>
          <w:szCs w:val="21"/>
        </w:rPr>
        <w:t>低氧化</w:t>
      </w:r>
      <w:proofErr w:type="gramEnd"/>
      <w:r>
        <w:rPr>
          <w:rFonts w:ascii="Times New Roman" w:hAnsi="Times New Roman" w:cs="Times New Roman" w:eastAsiaTheme="majorEastAsia"/>
          <w:szCs w:val="21"/>
        </w:rPr>
        <w:t>态</w:t>
      </w:r>
      <w:r>
        <w:rPr>
          <w:rFonts w:ascii="Times New Roman" w:hAnsi="Times New Roman" w:cs="Times New Roman" w:eastAsiaTheme="majorEastAsia"/>
          <w:szCs w:val="21"/>
        </w:rPr>
        <w:t>-5</w:t>
      </w:r>
    </w:p>
    <w:p w:rsidR="00547FD6" w:rsidRDefault="00FB563E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宋体" w:hAnsi="宋体"/>
        </w:rPr>
        <w:t>24、</w:t>
      </w:r>
      <w:r>
        <w:rPr>
          <w:rFonts w:ascii="Times New Roman" w:hAnsi="Times New Roman" w:cs="Times New Roman" w:eastAsiaTheme="majorEastAsia"/>
          <w:sz w:val="21"/>
          <w:szCs w:val="21"/>
        </w:rPr>
        <w:t>答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：</w:t>
      </w:r>
      <w:r>
        <w:rPr>
          <w:rFonts w:ascii="Times New Roman" w:hAnsi="Times New Roman" w:cs="Times New Roman" w:eastAsiaTheme="majorEastAsia"/>
          <w:sz w:val="21"/>
          <w:szCs w:val="21"/>
        </w:rPr>
        <w:t>由于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的价电子层结构为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1</w:t>
      </w:r>
      <w:proofErr w:type="gramStart"/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2s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2</w:t>
      </w:r>
      <w:proofErr w:type="gramEnd"/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p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6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3s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1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，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易失去最外层的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电子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，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的价电子层结构为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1</w:t>
      </w:r>
      <w:proofErr w:type="gramStart"/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2s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proofErr w:type="gramEnd"/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2p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6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3s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属于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全充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满结构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不易失去电子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,</w:t>
      </w:r>
      <w:r>
        <w:rPr>
          <w:rFonts w:ascii="Times New Roman" w:hAnsi="Times New Roman" w:cs="Times New Roman" w:eastAsiaTheme="majorEastAsia"/>
          <w:sz w:val="21"/>
          <w:szCs w:val="21"/>
        </w:rPr>
        <w:t>所以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的第一电离能小于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。而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的第二电离能是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 w:val="21"/>
          <w:szCs w:val="21"/>
        </w:rPr>
        <w:t>离子失去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全充满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结构</w:t>
      </w:r>
      <w:r>
        <w:rPr>
          <w:rFonts w:ascii="Times New Roman" w:hAnsi="Times New Roman" w:cs="Times New Roman" w:eastAsiaTheme="majorEastAsia"/>
          <w:sz w:val="21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</w:rPr>
        <w:t>2s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2p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 w:val="21"/>
          <w:szCs w:val="21"/>
        </w:rPr>
        <w:t>的一个电子</w:t>
      </w:r>
      <w:r>
        <w:rPr>
          <w:rFonts w:ascii="Times New Roman" w:hAnsi="Times New Roman" w:cs="Times New Roman" w:eastAsiaTheme="majorEastAsia"/>
          <w:sz w:val="21"/>
          <w:szCs w:val="21"/>
        </w:rPr>
        <w:t>,</w:t>
      </w:r>
      <w:r>
        <w:rPr>
          <w:rFonts w:ascii="Times New Roman" w:hAnsi="Times New Roman" w:cs="Times New Roman" w:eastAsiaTheme="majorEastAsia"/>
          <w:sz w:val="21"/>
          <w:szCs w:val="21"/>
        </w:rPr>
        <w:t>而</w:t>
      </w:r>
      <w:r>
        <w:rPr>
          <w:rFonts w:ascii="Times New Roman" w:hAnsi="Times New Roman" w:cs="Times New Roman" w:eastAsiaTheme="majorEastAsia"/>
          <w:sz w:val="21"/>
          <w:szCs w:val="21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是失去</w:t>
      </w:r>
      <w:r>
        <w:rPr>
          <w:rFonts w:ascii="Times New Roman" w:hAnsi="Times New Roman" w:cs="Times New Roman" w:eastAsiaTheme="majorEastAsia"/>
          <w:sz w:val="21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</w:rPr>
        <w:t>2s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2p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 w:val="21"/>
          <w:szCs w:val="21"/>
        </w:rPr>
        <w:t>3s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 w:val="21"/>
          <w:szCs w:val="21"/>
        </w:rPr>
        <w:t>的一个</w:t>
      </w:r>
      <w:r>
        <w:rPr>
          <w:rFonts w:ascii="Times New Roman" w:hAnsi="Times New Roman" w:cs="Times New Roman" w:eastAsiaTheme="majorEastAsia"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电子所以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的第二电离能大大超过</w:t>
      </w:r>
      <w:r>
        <w:rPr>
          <w:rFonts w:ascii="Times New Roman" w:hAnsi="Times New Roman" w:cs="Times New Roman" w:eastAsiaTheme="majorEastAsia"/>
          <w:sz w:val="21"/>
          <w:szCs w:val="21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。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25、</w:t>
      </w:r>
      <w:r>
        <w:rPr>
          <w:rFonts w:ascii="Times New Roman" w:hAnsi="Times New Roman" w:cs="Times New Roman" w:eastAsiaTheme="majorEastAsia"/>
          <w:szCs w:val="21"/>
          <w:lang w:val="pt-BR"/>
        </w:rPr>
        <w:t>Zn</w:t>
      </w:r>
      <w:r>
        <w:rPr>
          <w:rFonts w:ascii="Times New Roman" w:hAnsi="Times New Roman" w:cs="Times New Roman" w:eastAsiaTheme="majorEastAsia"/>
          <w:szCs w:val="21"/>
          <w:lang w:val="pt-BR"/>
        </w:rPr>
        <w:t>的</w:t>
      </w:r>
      <w:r>
        <w:rPr>
          <w:rFonts w:ascii="Times New Roman" w:hAnsi="Times New Roman" w:cs="Times New Roman" w:eastAsiaTheme="majorEastAsia"/>
          <w:szCs w:val="21"/>
        </w:rPr>
        <w:t>第一电离能高</w:t>
      </w:r>
      <w:r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因为</w:t>
      </w:r>
      <w:r>
        <w:rPr>
          <w:rFonts w:ascii="Times New Roman" w:hAnsi="Times New Roman" w:cs="Times New Roman" w:eastAsiaTheme="majorEastAsia"/>
          <w:szCs w:val="21"/>
          <w:lang w:val="pt-BR"/>
        </w:rPr>
        <w:t>Zn</w:t>
      </w:r>
      <w:r>
        <w:rPr>
          <w:rFonts w:ascii="Times New Roman" w:hAnsi="Times New Roman" w:cs="Times New Roman" w:eastAsiaTheme="majorEastAsia"/>
          <w:szCs w:val="21"/>
          <w:lang w:val="pt-BR"/>
        </w:rPr>
        <w:t>的价电子构型为</w:t>
      </w:r>
      <w:r>
        <w:rPr>
          <w:rFonts w:ascii="Times New Roman" w:hAnsi="Times New Roman" w:cs="Times New Roman" w:eastAsiaTheme="majorEastAsia"/>
          <w:szCs w:val="21"/>
          <w:lang w:val="pt-BR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10</w:t>
      </w:r>
      <w:r>
        <w:rPr>
          <w:rFonts w:ascii="Times New Roman" w:hAnsi="Times New Roman" w:cs="Times New Roman" w:eastAsiaTheme="majorEastAsia"/>
          <w:szCs w:val="21"/>
          <w:lang w:val="pt-BR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2</w:t>
      </w:r>
      <w:r>
        <w:rPr>
          <w:rFonts w:ascii="Times New Roman" w:hAnsi="Times New Roman" w:cs="Times New Roman" w:eastAsiaTheme="majorEastAsia"/>
          <w:szCs w:val="21"/>
          <w:lang w:val="pt-BR"/>
        </w:rPr>
        <w:t>, Cu</w:t>
      </w:r>
      <w:r>
        <w:rPr>
          <w:rFonts w:ascii="Times New Roman" w:hAnsi="Times New Roman" w:cs="Times New Roman" w:eastAsiaTheme="majorEastAsia"/>
          <w:szCs w:val="21"/>
          <w:lang w:val="pt-BR"/>
        </w:rPr>
        <w:t>的价电子构型为</w:t>
      </w:r>
      <w:r>
        <w:rPr>
          <w:rFonts w:ascii="Times New Roman" w:hAnsi="Times New Roman" w:cs="Times New Roman" w:eastAsiaTheme="majorEastAsia"/>
          <w:szCs w:val="21"/>
          <w:lang w:val="pt-BR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10</w:t>
      </w:r>
      <w:r>
        <w:rPr>
          <w:rFonts w:ascii="Times New Roman" w:hAnsi="Times New Roman" w:cs="Times New Roman" w:eastAsiaTheme="majorEastAsia"/>
          <w:szCs w:val="21"/>
          <w:lang w:val="pt-BR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1</w:t>
      </w:r>
      <w:r>
        <w:rPr>
          <w:rFonts w:ascii="Times New Roman" w:hAnsi="Times New Roman" w:cs="Times New Roman" w:eastAsiaTheme="majorEastAsia"/>
          <w:szCs w:val="21"/>
          <w:lang w:val="pt-BR"/>
        </w:rPr>
        <w:t>, Zn</w:t>
      </w:r>
      <w:r>
        <w:rPr>
          <w:rFonts w:ascii="Times New Roman" w:hAnsi="Times New Roman" w:cs="Times New Roman" w:eastAsiaTheme="majorEastAsia"/>
          <w:szCs w:val="21"/>
          <w:lang w:val="pt-BR"/>
        </w:rPr>
        <w:t>的</w:t>
      </w:r>
      <w:r>
        <w:rPr>
          <w:rFonts w:ascii="Times New Roman" w:hAnsi="Times New Roman" w:cs="Times New Roman" w:eastAsiaTheme="majorEastAsia"/>
          <w:szCs w:val="21"/>
          <w:lang w:val="pt-BR"/>
        </w:rPr>
        <w:t>S</w:t>
      </w:r>
      <w:r>
        <w:rPr>
          <w:rFonts w:ascii="Times New Roman" w:hAnsi="Times New Roman" w:cs="Times New Roman" w:eastAsiaTheme="majorEastAsia"/>
          <w:szCs w:val="21"/>
          <w:lang w:val="pt-BR"/>
        </w:rPr>
        <w:t>轨道为全满结构，不容易失去电子。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5</w:t>
      </w:r>
      <w:r>
        <w:rPr>
          <w:rFonts w:ascii="Times New Roman" w:hAnsi="Times New Roman" w:cs="Times New Roman" w:eastAsiaTheme="majorEastAsia"/>
          <w:szCs w:val="21"/>
        </w:rPr>
        <w:t>分）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