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19AD8E8E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19AD8E8E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19AD8E8E" w:rsidRDefault="00B7788F" w14:paraId="2819F8C6" w14:textId="4FB75C96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19AD8E8E" w:rsidR="6FF32AD0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04/14/26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19AD8E8E" w:rsidRDefault="00B7788F" w14:paraId="07699096" w14:textId="3593C12A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19AD8E8E" w:rsidR="6FF32AD0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Ralyn Garcia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19AD8E8E" w:rsidRDefault="00025C05" w14:paraId="3258C47E" w14:textId="2E309915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name="_Toc500761898" w:id="9"/>
      <w:bookmarkStart w:name="_Toc1695397086" w:id="10"/>
      <w:bookmarkStart w:name="_Toc102040756" w:id="11"/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Instructions</w:t>
      </w:r>
      <w:bookmarkEnd w:id="9"/>
      <w:bookmarkEnd w:id="10"/>
      <w:bookmarkEnd w:id="11"/>
    </w:p>
    <w:p w:rsidRPr="00B7788F" w:rsidR="00B7788F" w:rsidP="19AD8E8E" w:rsidRDefault="00B7788F" w14:paraId="196D9538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0025C05" w:rsidP="19AD8E8E" w:rsidRDefault="00FC36E8" w14:paraId="516CA6BB" w14:textId="28BCF90A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FC36E8">
        <w:rPr>
          <w:rFonts w:ascii="Times New Roman" w:hAnsi="Times New Roman" w:eastAsia="Times New Roman" w:cs="Times New Roman"/>
          <w:sz w:val="24"/>
          <w:szCs w:val="24"/>
        </w:rPr>
        <w:t>Submit</w:t>
      </w:r>
      <w:r w:rsidRPr="19AD8E8E" w:rsidR="00FC36E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this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 completed </w:t>
      </w:r>
      <w:r w:rsidRPr="19AD8E8E" w:rsidR="00EB1CEC">
        <w:rPr>
          <w:rFonts w:ascii="Times New Roman" w:hAnsi="Times New Roman" w:eastAsia="Times New Roman" w:cs="Times New Roman"/>
          <w:sz w:val="24"/>
          <w:szCs w:val="24"/>
        </w:rPr>
        <w:t>p</w:t>
      </w:r>
      <w:r w:rsidRPr="19AD8E8E" w:rsidR="00EB1CEC">
        <w:rPr>
          <w:rFonts w:ascii="Times New Roman" w:hAnsi="Times New Roman" w:eastAsia="Times New Roman" w:cs="Times New Roman"/>
          <w:sz w:val="24"/>
          <w:szCs w:val="24"/>
        </w:rPr>
        <w:t xml:space="preserve">ractices </w:t>
      </w:r>
      <w:r w:rsidRPr="19AD8E8E" w:rsidR="00277B38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 xml:space="preserve">ecure 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 xml:space="preserve">oftware 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>r</w:t>
      </w:r>
      <w:r w:rsidRPr="19AD8E8E" w:rsidR="00F81BBB">
        <w:rPr>
          <w:rFonts w:ascii="Times New Roman" w:hAnsi="Times New Roman" w:eastAsia="Times New Roman" w:cs="Times New Roman"/>
          <w:sz w:val="24"/>
          <w:szCs w:val="24"/>
        </w:rPr>
        <w:t>eport</w:t>
      </w:r>
      <w:r w:rsidRPr="19AD8E8E" w:rsidR="009C7B99">
        <w:rPr>
          <w:rFonts w:ascii="Times New Roman" w:hAnsi="Times New Roman" w:eastAsia="Times New Roman" w:cs="Times New Roman"/>
          <w:sz w:val="24"/>
          <w:szCs w:val="24"/>
        </w:rPr>
        <w:t>.</w:t>
      </w:r>
      <w:r w:rsidRPr="19AD8E8E" w:rsidR="003360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AD8E8E" w:rsidR="009C7B99">
        <w:rPr>
          <w:rFonts w:ascii="Times New Roman" w:hAnsi="Times New Roman" w:eastAsia="Times New Roman" w:cs="Times New Roman"/>
          <w:sz w:val="24"/>
          <w:szCs w:val="24"/>
        </w:rPr>
        <w:t>R</w:t>
      </w:r>
      <w:r w:rsidRPr="19AD8E8E" w:rsidR="003360D3">
        <w:rPr>
          <w:rFonts w:ascii="Times New Roman" w:hAnsi="Times New Roman" w:eastAsia="Times New Roman" w:cs="Times New Roman"/>
          <w:sz w:val="24"/>
          <w:szCs w:val="24"/>
        </w:rPr>
        <w:t>eplac</w:t>
      </w:r>
      <w:r w:rsidRPr="19AD8E8E" w:rsidR="009C7B99">
        <w:rPr>
          <w:rFonts w:ascii="Times New Roman" w:hAnsi="Times New Roman" w:eastAsia="Times New Roman" w:cs="Times New Roman"/>
          <w:sz w:val="24"/>
          <w:szCs w:val="24"/>
        </w:rPr>
        <w:t>e</w:t>
      </w:r>
      <w:r w:rsidRPr="19AD8E8E" w:rsidR="003360D3">
        <w:rPr>
          <w:rFonts w:ascii="Times New Roman" w:hAnsi="Times New Roman" w:eastAsia="Times New Roman" w:cs="Times New Roman"/>
          <w:sz w:val="24"/>
          <w:szCs w:val="24"/>
        </w:rPr>
        <w:t xml:space="preserve"> the bracketed text with the relevant information</w:t>
      </w:r>
      <w:r w:rsidRPr="19AD8E8E" w:rsidR="00277B38">
        <w:rPr>
          <w:rFonts w:ascii="Times New Roman" w:hAnsi="Times New Roman" w:eastAsia="Times New Roman" w:cs="Times New Roman"/>
          <w:sz w:val="24"/>
          <w:szCs w:val="24"/>
        </w:rPr>
        <w:t>. You must document your process for writing secure communications and refactoring code</w:t>
      </w:r>
      <w:r w:rsidRPr="19AD8E8E" w:rsidR="00E5594E">
        <w:rPr>
          <w:rFonts w:ascii="Times New Roman" w:hAnsi="Times New Roman" w:eastAsia="Times New Roman" w:cs="Times New Roman"/>
          <w:sz w:val="24"/>
          <w:szCs w:val="24"/>
        </w:rPr>
        <w:t xml:space="preserve"> that</w:t>
      </w:r>
      <w:r w:rsidRPr="19AD8E8E" w:rsidR="003352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AD8E8E" w:rsidR="00B720DC">
        <w:rPr>
          <w:rFonts w:ascii="Times New Roman" w:hAnsi="Times New Roman" w:eastAsia="Times New Roman" w:cs="Times New Roman"/>
          <w:sz w:val="24"/>
          <w:szCs w:val="24"/>
        </w:rPr>
        <w:t>complies</w:t>
      </w:r>
      <w:r w:rsidRPr="19AD8E8E" w:rsidR="00277B38">
        <w:rPr>
          <w:rFonts w:ascii="Times New Roman" w:hAnsi="Times New Roman" w:eastAsia="Times New Roman" w:cs="Times New Roman"/>
          <w:sz w:val="24"/>
          <w:szCs w:val="24"/>
        </w:rPr>
        <w:t xml:space="preserve"> with</w:t>
      </w:r>
      <w:r w:rsidRPr="19AD8E8E" w:rsidR="00277B38">
        <w:rPr>
          <w:rFonts w:ascii="Times New Roman" w:hAnsi="Times New Roman" w:eastAsia="Times New Roman" w:cs="Times New Roman"/>
          <w:sz w:val="24"/>
          <w:szCs w:val="24"/>
        </w:rPr>
        <w:t xml:space="preserve"> software security testing protocols.</w:t>
      </w:r>
    </w:p>
    <w:p w:rsidRPr="00B7788F" w:rsidR="006E1A73" w:rsidP="19AD8E8E" w:rsidRDefault="006E1A73" w14:paraId="26E62C94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0182245" w:rsidP="19AD8E8E" w:rsidRDefault="00025C05" w14:paraId="09AE0EE8" w14:textId="79422EA6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Respond to the steps outlined below</w:t>
      </w:r>
      <w:r w:rsidRPr="19AD8E8E" w:rsidR="00797EC8">
        <w:rPr>
          <w:rFonts w:ascii="Times New Roman" w:hAnsi="Times New Roman" w:eastAsia="Times New Roman" w:cs="Times New Roman"/>
          <w:sz w:val="24"/>
          <w:szCs w:val="24"/>
        </w:rPr>
        <w:t xml:space="preserve"> and include your findings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.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025C05" w:rsidP="19AD8E8E" w:rsidRDefault="00A2133A" w14:paraId="50453C02" w14:textId="72D9B1C6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 xml:space="preserve">Respond </w:t>
      </w: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>using</w:t>
      </w: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AD8E8E" w:rsidR="00114D54">
        <w:rPr>
          <w:rFonts w:ascii="Times New Roman" w:hAnsi="Times New Roman" w:eastAsia="Times New Roman" w:cs="Times New Roman"/>
          <w:sz w:val="24"/>
          <w:szCs w:val="24"/>
        </w:rPr>
        <w:t xml:space="preserve">your 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own words. </w:t>
      </w: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>Y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ou </w:t>
      </w: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 xml:space="preserve">may also 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choose to include images or supporting materials</w:t>
      </w:r>
      <w:r w:rsidRPr="19AD8E8E" w:rsidR="00A2133A">
        <w:rPr>
          <w:rFonts w:ascii="Times New Roman" w:hAnsi="Times New Roman" w:eastAsia="Times New Roman" w:cs="Times New Roman"/>
          <w:sz w:val="24"/>
          <w:szCs w:val="24"/>
        </w:rPr>
        <w:t>. If you include them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make certain 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>to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insert them</w:t>
      </w:r>
      <w:r w:rsidRPr="19AD8E8E" w:rsidR="00FD1686">
        <w:rPr>
          <w:rFonts w:ascii="Times New Roman" w:hAnsi="Times New Roman" w:eastAsia="Times New Roman" w:cs="Times New Roman"/>
          <w:sz w:val="24"/>
          <w:szCs w:val="24"/>
        </w:rPr>
        <w:t xml:space="preserve"> in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 xml:space="preserve"> all the relevant locations in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>document</w:t>
      </w:r>
      <w:r w:rsidRPr="19AD8E8E" w:rsidR="00025C0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632C6F" w:rsidR="00182245" w:rsidP="19AD8E8E" w:rsidRDefault="00182245" w14:paraId="139833A9" w14:textId="2485F2B1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9AD8E8E" w:rsidR="00182245">
        <w:rPr>
          <w:rFonts w:ascii="Times New Roman" w:hAnsi="Times New Roman" w:eastAsia="Times New Roman" w:cs="Times New Roman"/>
          <w:sz w:val="24"/>
          <w:szCs w:val="24"/>
        </w:rPr>
        <w:t xml:space="preserve">Refer to the Project Two Guidelines and Rubric for 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 xml:space="preserve">more detailed </w:t>
      </w:r>
      <w:r w:rsidRPr="19AD8E8E" w:rsidR="00182245">
        <w:rPr>
          <w:rFonts w:ascii="Times New Roman" w:hAnsi="Times New Roman" w:eastAsia="Times New Roman" w:cs="Times New Roman"/>
          <w:sz w:val="24"/>
          <w:szCs w:val="24"/>
        </w:rPr>
        <w:t xml:space="preserve">instructions about </w:t>
      </w:r>
      <w:r w:rsidRPr="19AD8E8E" w:rsidR="00632C6F">
        <w:rPr>
          <w:rFonts w:ascii="Times New Roman" w:hAnsi="Times New Roman" w:eastAsia="Times New Roman" w:cs="Times New Roman"/>
          <w:sz w:val="24"/>
          <w:szCs w:val="24"/>
        </w:rPr>
        <w:t>each section of</w:t>
      </w:r>
      <w:r w:rsidRPr="19AD8E8E" w:rsidR="00182245">
        <w:rPr>
          <w:rFonts w:ascii="Times New Roman" w:hAnsi="Times New Roman" w:eastAsia="Times New Roman" w:cs="Times New Roman"/>
          <w:sz w:val="24"/>
          <w:szCs w:val="24"/>
        </w:rPr>
        <w:t xml:space="preserve"> the template.</w:t>
      </w:r>
    </w:p>
    <w:p w:rsidRPr="00B7788F" w:rsidR="00701A84" w:rsidP="19AD8E8E" w:rsidRDefault="005F574E" w14:paraId="436275F6" w14:textId="0EBDD81C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Pr="00B7788F" w:rsidR="00701A84" w:rsidP="19AD8E8E" w:rsidRDefault="00352FD0" w14:paraId="3EF4D256" w14:textId="62EB8E34">
      <w:pPr>
        <w:pStyle w:val="Heading2"/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709846648" w:id="12"/>
      <w:bookmarkStart w:name="_Toc770945630" w:id="13"/>
      <w:bookmarkStart w:name="_Toc102040757" w:id="14"/>
      <w:r w:rsidRPr="19AD8E8E" w:rsidR="00352FD0">
        <w:rPr>
          <w:rFonts w:ascii="Times New Roman" w:hAnsi="Times New Roman" w:eastAsia="Times New Roman" w:cs="Times New Roman"/>
          <w:sz w:val="24"/>
          <w:szCs w:val="24"/>
        </w:rPr>
        <w:t>Developer</w:t>
      </w:r>
      <w:bookmarkEnd w:id="12"/>
      <w:bookmarkEnd w:id="13"/>
      <w:bookmarkEnd w:id="14"/>
    </w:p>
    <w:p w:rsidRPr="00B7788F" w:rsidR="00485402" w:rsidP="19AD8E8E" w:rsidRDefault="0058064D" w14:paraId="1A894830" w14:textId="5E9EC3DA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2B7A0031">
        <w:rPr>
          <w:rFonts w:ascii="Times New Roman" w:hAnsi="Times New Roman" w:eastAsia="Times New Roman" w:cs="Times New Roman"/>
          <w:sz w:val="24"/>
          <w:szCs w:val="24"/>
        </w:rPr>
        <w:t>Ralyn Garcia</w:t>
      </w:r>
    </w:p>
    <w:p w:rsidRPr="00B7788F" w:rsidR="0058064D" w:rsidP="19AD8E8E" w:rsidRDefault="0058064D" w14:paraId="3A4DB0F5" w14:textId="518A6D83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010B8A" w:rsidP="19AD8E8E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361528762" w:id="15"/>
      <w:bookmarkStart w:name="_Toc1441383079" w:id="16"/>
      <w:bookmarkStart w:name="_Toc102040758" w:id="17"/>
      <w:r w:rsidRPr="19AD8E8E" w:rsidR="00C32F3D">
        <w:rPr>
          <w:rFonts w:ascii="Times New Roman" w:hAnsi="Times New Roman" w:eastAsia="Times New Roman" w:cs="Times New Roman"/>
          <w:sz w:val="24"/>
          <w:szCs w:val="24"/>
        </w:rPr>
        <w:t>Algorithm Cipher</w:t>
      </w:r>
      <w:bookmarkEnd w:id="15"/>
      <w:bookmarkEnd w:id="16"/>
      <w:bookmarkEnd w:id="17"/>
    </w:p>
    <w:p w:rsidRPr="00B7788F" w:rsidR="00E4044A" w:rsidP="19AD8E8E" w:rsidRDefault="00E4044A" w14:paraId="3C3C7792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3FE4A1A" w:rsidP="19AD8E8E" w:rsidRDefault="03FE4A1A" w14:paraId="327D5993" w14:textId="717DAB29">
      <w:pPr>
        <w:spacing w:before="8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this project, I used SHA-256 (Secure Hash Algorithm 256-bit) as the hashing algorithm for checksum verification. SHA-256 is part of the SHA-2 family, developed by the NSA and published by NIST. It makes a fix</w:t>
      </w:r>
      <w:r w:rsidRPr="19AD8E8E" w:rsidR="7AFCED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ed 256-bit hash from any input and a one-way function that can’t be reversed, which is </w:t>
      </w:r>
      <w:r w:rsidRPr="19AD8E8E" w:rsidR="7E787B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really important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data integrity checks.</w:t>
      </w:r>
    </w:p>
    <w:p w:rsidR="03FE4A1A" w:rsidP="19AD8E8E" w:rsidRDefault="03FE4A1A" w14:paraId="1B2E821B" w14:textId="2B36408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SHA-256 i</w:t>
      </w:r>
      <w:r w:rsidRPr="19AD8E8E" w:rsidR="2128F6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extremely collision-resistant. It outperforms older algorithms like MD5 (128-bit) and SHA-1 (160-bit), both of which have been deprecated by NIST. SHA-256 has been the industry standard since 2001 and </w:t>
      </w:r>
      <w:r w:rsidRPr="19AD8E8E" w:rsidR="0B4F84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still 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remains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NIST-recommended for long-term security.</w:t>
      </w:r>
    </w:p>
    <w:p w:rsidR="03FE4A1A" w:rsidP="19AD8E8E" w:rsidRDefault="03FE4A1A" w14:paraId="08A39644" w14:textId="02EA31F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SHA-256 is a hashing function, not an encryption algorithm, so it 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doesn’t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 keys. </w:t>
      </w:r>
      <w:r w:rsidRPr="19AD8E8E" w:rsidR="32CCF0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his project </w:t>
      </w:r>
      <w:r w:rsidRPr="19AD8E8E" w:rsidR="0EA4A8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uses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asymmetric encryption </w:t>
      </w:r>
      <w:r w:rsidRPr="19AD8E8E" w:rsidR="6430108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which 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handles the key exchange and symmetric encryption </w:t>
      </w:r>
      <w:r w:rsidRPr="19AD8E8E" w:rsidR="58C84CC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protects data in transit. SHA-256 supports this </w:t>
      </w:r>
      <w:r w:rsidRPr="19AD8E8E" w:rsidR="696411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with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HMAC-SHA256 for message authentication during the TLS handshake. Th</w:t>
      </w:r>
      <w:r w:rsidRPr="19AD8E8E" w:rsidR="60B6C1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is why </w:t>
      </w:r>
      <w:r w:rsidRPr="19AD8E8E" w:rsidR="60B6C1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its</w:t>
      </w:r>
      <w:r w:rsidRPr="19AD8E8E" w:rsidR="60B6C1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right choice for Artemis Financial</w:t>
      </w:r>
      <w:r w:rsidRPr="19AD8E8E" w:rsidR="439641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its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natively supported in Java, and</w:t>
      </w:r>
      <w:r w:rsidRPr="19AD8E8E" w:rsidR="1925901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</w:t>
      </w:r>
      <w:r w:rsidRPr="19AD8E8E" w:rsidR="03FE4A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widely trusted in financial applications.</w:t>
      </w:r>
    </w:p>
    <w:p w:rsidR="19AD8E8E" w:rsidP="19AD8E8E" w:rsidRDefault="19AD8E8E" w14:paraId="3B3C6D19" w14:textId="09B527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9AD8E8E" w:rsidP="19AD8E8E" w:rsidRDefault="19AD8E8E" w14:paraId="0E303DDC" w14:textId="7C2F31E4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010B8A" w:rsidP="19AD8E8E" w:rsidRDefault="00010B8A" w14:paraId="5CAB2AA8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58064D" w:rsidP="19AD8E8E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272204322" w:id="18"/>
      <w:bookmarkStart w:name="_Toc290624425" w:id="19"/>
      <w:bookmarkStart w:name="_Toc102040759" w:id="20"/>
      <w:r w:rsidRPr="19AD8E8E" w:rsidR="00C32F3D">
        <w:rPr>
          <w:rFonts w:ascii="Times New Roman" w:hAnsi="Times New Roman" w:eastAsia="Times New Roman" w:cs="Times New Roman"/>
          <w:sz w:val="24"/>
          <w:szCs w:val="24"/>
        </w:rPr>
        <w:t>Certificate Generation</w:t>
      </w:r>
      <w:bookmarkEnd w:id="18"/>
      <w:bookmarkEnd w:id="19"/>
      <w:bookmarkEnd w:id="20"/>
    </w:p>
    <w:p w:rsidRPr="00B7788F" w:rsidR="00E4044A" w:rsidP="19AD8E8E" w:rsidRDefault="00120ACD" w14:paraId="7CBD82F1" w14:textId="298175AE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120ACD">
        <w:rPr>
          <w:rFonts w:ascii="Times New Roman" w:hAnsi="Times New Roman" w:eastAsia="Times New Roman" w:cs="Times New Roman"/>
          <w:sz w:val="24"/>
          <w:szCs w:val="24"/>
        </w:rPr>
        <w:t xml:space="preserve">Insert a screenshot </w:t>
      </w:r>
      <w:r w:rsidRPr="19AD8E8E" w:rsidR="00177698">
        <w:rPr>
          <w:rFonts w:ascii="Times New Roman" w:hAnsi="Times New Roman" w:eastAsia="Times New Roman" w:cs="Times New Roman"/>
          <w:sz w:val="24"/>
          <w:szCs w:val="24"/>
        </w:rPr>
        <w:t xml:space="preserve">below </w:t>
      </w:r>
      <w:r w:rsidRPr="19AD8E8E" w:rsidR="00120ACD">
        <w:rPr>
          <w:rFonts w:ascii="Times New Roman" w:hAnsi="Times New Roman" w:eastAsia="Times New Roman" w:cs="Times New Roman"/>
          <w:sz w:val="24"/>
          <w:szCs w:val="24"/>
        </w:rPr>
        <w:t>of the CER file.</w:t>
      </w:r>
    </w:p>
    <w:p w:rsidR="003978A0" w:rsidP="19AD8E8E" w:rsidRDefault="003978A0" w14:paraId="6BEBCC74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DB5652" w:rsidP="19AD8E8E" w:rsidRDefault="00DB5652" w14:paraId="77A5BBC5" w14:textId="44941EF6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="5180F8F3">
        <w:drawing>
          <wp:inline wp14:editId="45B71163" wp14:anchorId="4BCD9848">
            <wp:extent cx="5943600" cy="3171825"/>
            <wp:effectExtent l="0" t="0" r="0" b="0"/>
            <wp:docPr id="246041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041712" name="Picture 246041712"/>
                    <pic:cNvPicPr/>
                  </pic:nvPicPr>
                  <pic:blipFill>
                    <a:blip xmlns:r="http://schemas.openxmlformats.org/officeDocument/2006/relationships" r:embed="rId442111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C56FC2" w:rsidP="19AD8E8E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53388823" w:id="21"/>
      <w:bookmarkStart w:name="_Toc469977634" w:id="22"/>
      <w:bookmarkStart w:name="_Toc102040760" w:id="23"/>
      <w:r w:rsidRPr="19AD8E8E" w:rsidR="00E33862">
        <w:rPr>
          <w:rFonts w:ascii="Times New Roman" w:hAnsi="Times New Roman" w:eastAsia="Times New Roman" w:cs="Times New Roman"/>
          <w:sz w:val="24"/>
          <w:szCs w:val="24"/>
        </w:rPr>
        <w:t>Deploy Cipher</w:t>
      </w:r>
      <w:bookmarkEnd w:id="21"/>
      <w:bookmarkEnd w:id="22"/>
      <w:bookmarkEnd w:id="23"/>
    </w:p>
    <w:p w:rsidRPr="00B7788F" w:rsidR="00E4044A" w:rsidP="19AD8E8E" w:rsidRDefault="00E4044A" w14:paraId="126E4B35" w14:textId="092BB87F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E4044A">
        <w:rPr>
          <w:rFonts w:ascii="Times New Roman" w:hAnsi="Times New Roman" w:eastAsia="Times New Roman" w:cs="Times New Roman"/>
          <w:sz w:val="24"/>
          <w:szCs w:val="24"/>
        </w:rPr>
        <w:t>Insert a screenshot below of the checksum verification.</w:t>
      </w:r>
    </w:p>
    <w:p w:rsidR="003978A0" w:rsidP="19AD8E8E" w:rsidRDefault="003978A0" w14:paraId="1D5553A4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DB5652" w:rsidP="19AD8E8E" w:rsidRDefault="00DB5652" w14:paraId="6BA341E9" w14:textId="23A5C794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="3E4761DA">
        <w:drawing>
          <wp:inline wp14:editId="638C47BF" wp14:anchorId="7EFB721B">
            <wp:extent cx="5943600" cy="3000375"/>
            <wp:effectExtent l="0" t="0" r="0" b="0"/>
            <wp:docPr id="492044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044857" name="Picture 492044857"/>
                    <pic:cNvPicPr/>
                  </pic:nvPicPr>
                  <pic:blipFill>
                    <a:blip xmlns:r="http://schemas.openxmlformats.org/officeDocument/2006/relationships" r:embed="rId1857619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B03C25" w:rsidP="19AD8E8E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02040761" w:id="24"/>
      <w:bookmarkStart w:name="_Toc985755642" w:id="25"/>
      <w:bookmarkStart w:name="_Toc1980769825" w:id="26"/>
      <w:r w:rsidRPr="19AD8E8E" w:rsidR="00E4044A">
        <w:rPr>
          <w:rFonts w:ascii="Times New Roman" w:hAnsi="Times New Roman" w:eastAsia="Times New Roman" w:cs="Times New Roman"/>
          <w:sz w:val="24"/>
          <w:szCs w:val="24"/>
        </w:rPr>
        <w:t>Secure Communications</w:t>
      </w:r>
      <w:bookmarkEnd w:id="24"/>
      <w:r w:rsidRPr="19AD8E8E" w:rsidR="00E404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End w:id="25"/>
      <w:bookmarkEnd w:id="26"/>
    </w:p>
    <w:p w:rsidRPr="00B7788F" w:rsidR="00E4044A" w:rsidP="19AD8E8E" w:rsidRDefault="00E4044A" w14:paraId="3BE26112" w14:textId="6216B352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E4044A">
        <w:rPr>
          <w:rFonts w:ascii="Times New Roman" w:hAnsi="Times New Roman" w:eastAsia="Times New Roman" w:cs="Times New Roman"/>
          <w:sz w:val="24"/>
          <w:szCs w:val="24"/>
        </w:rPr>
        <w:t>Insert a screenshot below of the web browser that shows a secure webpage.</w:t>
      </w:r>
    </w:p>
    <w:p w:rsidR="003978A0" w:rsidP="19AD8E8E" w:rsidRDefault="003978A0" w14:paraId="2CB31EF5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DB5652" w:rsidP="19AD8E8E" w:rsidRDefault="00DB5652" w14:paraId="6F681708" w14:textId="34BA66E6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="4590DD5F">
        <w:drawing>
          <wp:inline wp14:editId="3028F5D6" wp14:anchorId="719C7676">
            <wp:extent cx="5943600" cy="3000375"/>
            <wp:effectExtent l="0" t="0" r="0" b="0"/>
            <wp:docPr id="35727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27298" name="Picture 35727298"/>
                    <pic:cNvPicPr/>
                  </pic:nvPicPr>
                  <pic:blipFill>
                    <a:blip xmlns:r="http://schemas.openxmlformats.org/officeDocument/2006/relationships" r:embed="rId1981773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19AD8E8E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258769504" w:id="27"/>
      <w:bookmarkStart w:name="_Toc1151872792" w:id="28"/>
      <w:bookmarkStart w:name="_Toc102040762" w:id="29"/>
      <w:r w:rsidRPr="19AD8E8E" w:rsidR="000202DE">
        <w:rPr>
          <w:rFonts w:ascii="Times New Roman" w:hAnsi="Times New Roman" w:eastAsia="Times New Roman" w:cs="Times New Roman"/>
          <w:sz w:val="24"/>
          <w:szCs w:val="24"/>
        </w:rPr>
        <w:t>Secondary Testing</w:t>
      </w:r>
      <w:bookmarkEnd w:id="27"/>
      <w:bookmarkEnd w:id="28"/>
      <w:bookmarkEnd w:id="29"/>
    </w:p>
    <w:p w:rsidRPr="00B7788F" w:rsidR="00E4044A" w:rsidP="19AD8E8E" w:rsidRDefault="00FF48E7" w14:paraId="3496F240" w14:textId="191BA9EA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FF48E7">
        <w:rPr>
          <w:rFonts w:ascii="Times New Roman" w:hAnsi="Times New Roman" w:eastAsia="Times New Roman" w:cs="Times New Roman"/>
          <w:sz w:val="24"/>
          <w:szCs w:val="24"/>
        </w:rPr>
        <w:t>Insert screenshots below of the refactored code executed without errors and the dependency</w:t>
      </w:r>
      <w:r w:rsidRPr="19AD8E8E" w:rsidR="006E3003">
        <w:rPr>
          <w:rFonts w:ascii="Times New Roman" w:hAnsi="Times New Roman" w:eastAsia="Times New Roman" w:cs="Times New Roman"/>
          <w:sz w:val="24"/>
          <w:szCs w:val="24"/>
        </w:rPr>
        <w:t>-</w:t>
      </w:r>
      <w:r w:rsidRPr="19AD8E8E" w:rsidR="00FF48E7">
        <w:rPr>
          <w:rFonts w:ascii="Times New Roman" w:hAnsi="Times New Roman" w:eastAsia="Times New Roman" w:cs="Times New Roman"/>
          <w:sz w:val="24"/>
          <w:szCs w:val="24"/>
        </w:rPr>
        <w:t>check report.</w:t>
      </w:r>
    </w:p>
    <w:p w:rsidR="003978A0" w:rsidP="19AD8E8E" w:rsidRDefault="003978A0" w14:paraId="099B1CE1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DB5652" w:rsidP="19AD8E8E" w:rsidRDefault="00DB5652" w14:paraId="75B70F3E" w14:textId="7AA41F32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="0C833134">
        <w:drawing>
          <wp:inline wp14:editId="655C657E" wp14:anchorId="1761EA6C">
            <wp:extent cx="5943600" cy="2714625"/>
            <wp:effectExtent l="0" t="0" r="0" b="0"/>
            <wp:docPr id="67164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644174" name="Picture 671644174"/>
                    <pic:cNvPicPr/>
                  </pic:nvPicPr>
                  <pic:blipFill>
                    <a:blip xmlns:r="http://schemas.openxmlformats.org/officeDocument/2006/relationships" r:embed="rId1701339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23E54B">
        <w:drawing>
          <wp:inline wp14:editId="669084C7" wp14:anchorId="1DB37D84">
            <wp:extent cx="5943600" cy="3133725"/>
            <wp:effectExtent l="0" t="0" r="0" b="0"/>
            <wp:docPr id="48345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455325" name="Picture 483455325"/>
                    <pic:cNvPicPr/>
                  </pic:nvPicPr>
                  <pic:blipFill>
                    <a:blip xmlns:r="http://schemas.openxmlformats.org/officeDocument/2006/relationships" r:embed="rId134044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19AD8E8E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726280430" w:id="30"/>
      <w:bookmarkStart w:name="_Toc190184513" w:id="31"/>
      <w:bookmarkStart w:name="_Toc102040763" w:id="32"/>
      <w:r w:rsidRPr="19AD8E8E" w:rsidR="000202DE">
        <w:rPr>
          <w:rFonts w:ascii="Times New Roman" w:hAnsi="Times New Roman" w:eastAsia="Times New Roman" w:cs="Times New Roman"/>
          <w:sz w:val="24"/>
          <w:szCs w:val="24"/>
        </w:rPr>
        <w:t>Functional Testing</w:t>
      </w:r>
      <w:bookmarkEnd w:id="30"/>
      <w:bookmarkEnd w:id="31"/>
      <w:bookmarkEnd w:id="32"/>
    </w:p>
    <w:p w:rsidRPr="00B7788F" w:rsidR="00E4044A" w:rsidP="19AD8E8E" w:rsidRDefault="00E4044A" w14:paraId="6D135EC2" w14:textId="3448645C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Pr="19AD8E8E" w:rsidR="00E4044A">
        <w:rPr>
          <w:rFonts w:ascii="Times New Roman" w:hAnsi="Times New Roman" w:eastAsia="Times New Roman" w:cs="Times New Roman"/>
          <w:sz w:val="24"/>
          <w:szCs w:val="24"/>
        </w:rPr>
        <w:t>Insert a screenshot below of the refactored code executed without errors.</w:t>
      </w:r>
    </w:p>
    <w:p w:rsidR="003978A0" w:rsidP="19AD8E8E" w:rsidRDefault="003978A0" w14:paraId="42BA38F6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E33862" w:rsidP="19AD8E8E" w:rsidRDefault="00E33862" w14:paraId="7B9F371C" w14:textId="28D0E80C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  <w:r w:rsidR="7380F623">
        <w:drawing>
          <wp:inline wp14:editId="582CDD6C" wp14:anchorId="1E81D3DF">
            <wp:extent cx="5943600" cy="3152775"/>
            <wp:effectExtent l="0" t="0" r="0" b="0"/>
            <wp:docPr id="48607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072222" name="Picture 486072222"/>
                    <pic:cNvPicPr/>
                  </pic:nvPicPr>
                  <pic:blipFill>
                    <a:blip xmlns:r="http://schemas.openxmlformats.org/officeDocument/2006/relationships" r:embed="rId166991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19AD8E8E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256172566" w:id="33"/>
      <w:bookmarkStart w:name="_Toc1705881728" w:id="34"/>
      <w:bookmarkStart w:name="_Toc102040764" w:id="35"/>
      <w:r w:rsidRPr="19AD8E8E" w:rsidR="00E33862">
        <w:rPr>
          <w:rFonts w:ascii="Times New Roman" w:hAnsi="Times New Roman" w:eastAsia="Times New Roman" w:cs="Times New Roman"/>
          <w:sz w:val="24"/>
          <w:szCs w:val="24"/>
        </w:rPr>
        <w:t>Summary</w:t>
      </w:r>
      <w:bookmarkEnd w:id="33"/>
      <w:bookmarkEnd w:id="34"/>
      <w:bookmarkEnd w:id="35"/>
    </w:p>
    <w:p w:rsidRPr="00B7788F" w:rsidR="00E4044A" w:rsidP="19AD8E8E" w:rsidRDefault="00E4044A" w14:paraId="09582ED5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1240CFEC" w:rsidP="19AD8E8E" w:rsidRDefault="1240CFEC" w14:paraId="2F6363FD" w14:textId="5952A8A5">
      <w:pPr>
        <w:spacing w:before="8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project needed </w:t>
      </w:r>
      <w:r w:rsidRPr="19AD8E8E" w:rsidR="13D97F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refactoring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9AD8E8E" w:rsidR="4E290E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of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 existing Spring Boot application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 order to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meet basic software security standards for Artemis Financial. Three main things were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accomplished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1240CFEC" w:rsidP="19AD8E8E" w:rsidRDefault="1240CFEC" w14:paraId="021904C4" w14:textId="09C5C90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First, a SHA-256 checksum endpoint was added so we could verify data integrity. SHA-256 was chosen because it’s NIST-recommended, collision-resistant, and natively supported in Java.</w:t>
      </w:r>
    </w:p>
    <w:p w:rsidR="1240CFEC" w:rsidP="19AD8E8E" w:rsidRDefault="1240CFEC" w14:paraId="797423BD" w14:textId="24257A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Second</w:t>
      </w:r>
      <w:r w:rsidRPr="19AD8E8E" w:rsidR="27FCD2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ly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HTTPS was configured using a self-signed SSL/TLS certificate generated with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Keytool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This encrypts all client-server communication, which is a </w:t>
      </w:r>
      <w:r w:rsidRPr="19AD8E8E" w:rsidR="60BEF0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major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requirement for any financial application.</w:t>
      </w:r>
    </w:p>
    <w:p w:rsidR="1240CFEC" w:rsidP="19AD8E8E" w:rsidRDefault="1240CFEC" w14:paraId="4BB28FC5" w14:textId="274B3A1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Third</w:t>
      </w:r>
      <w:r w:rsidRPr="19AD8E8E" w:rsidR="449072D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ly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OWASP Dependency-Check was run to scan for vulnerable third-party libraries. The scan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identified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13 vulnerable dependencies with 160 CVEs, confirming that static analysis is a necessary part of a secure </w:t>
      </w:r>
      <w:r w:rsidRPr="19AD8E8E" w:rsidR="0ADD30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SDLC;</w:t>
      </w:r>
      <w:r w:rsidRPr="19AD8E8E" w:rsidR="7F89E4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clean code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isn’t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enough if the dependencies 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aren’t</w:t>
      </w:r>
      <w:r w:rsidRPr="19AD8E8E" w:rsidR="1240CFE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19AD8E8E" w:rsidP="19AD8E8E" w:rsidRDefault="19AD8E8E" w14:paraId="73EA415A" w14:textId="7EE3EDC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9AD8E8E" w:rsidP="19AD8E8E" w:rsidRDefault="19AD8E8E" w14:paraId="4A8B7535" w14:textId="0D6DAF6C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006E3003" w:rsidP="19AD8E8E" w:rsidRDefault="006E3003" w14:paraId="4C02CC3C" w14:textId="77777777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620D193F" w:rsidP="19AD8E8E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171130422" w:id="36"/>
      <w:bookmarkStart w:name="_Toc102040765" w:id="37"/>
      <w:r w:rsidRPr="19AD8E8E" w:rsidR="620D193F">
        <w:rPr>
          <w:rFonts w:ascii="Times New Roman" w:hAnsi="Times New Roman" w:eastAsia="Times New Roman" w:cs="Times New Roman"/>
          <w:sz w:val="24"/>
          <w:szCs w:val="24"/>
        </w:rPr>
        <w:t>Industry Standard Best Practices</w:t>
      </w:r>
      <w:bookmarkEnd w:id="36"/>
      <w:bookmarkEnd w:id="37"/>
    </w:p>
    <w:p w:rsidR="620D193F" w:rsidP="19AD8E8E" w:rsidRDefault="620D193F" w14:paraId="266CC060" w14:textId="29545586">
      <w:pPr>
        <w:spacing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974AE3" w:rsidP="19AD8E8E" w:rsidRDefault="620D193F" w14:paraId="6BDBDFD3" w14:textId="7C05576A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project applied several industry-standard practices aligned with NIST and OWASP guidance</w:t>
      </w:r>
      <w:r w:rsidRPr="19AD8E8E" w:rsidR="12CD7D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Pr="00B7788F" w:rsidR="00974AE3" w:rsidP="19AD8E8E" w:rsidRDefault="620D193F" w14:paraId="1113EDE8" w14:textId="3F7795A8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HTTPS/TLS: TLS is the baseline requirement for applications handling sensitive data. NIST SP 800-52 and OWASP both require enforcing HTTPS. This project </w:t>
      </w:r>
      <w:r w:rsidRPr="19AD8E8E" w:rsidR="5410C4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uses</w:t>
      </w: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Spring Boot’s SSL configuration.</w:t>
      </w:r>
    </w:p>
    <w:p w:rsidRPr="00B7788F" w:rsidR="00974AE3" w:rsidP="19AD8E8E" w:rsidRDefault="620D193F" w14:paraId="63193F72" w14:textId="2480230E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SHA-256: Listed in NIST FIPS PUB 180-4 as an approved hashing algorithm. MD5 and SHA-1 are excluded from NIST’s approved list for new applications.</w:t>
      </w:r>
    </w:p>
    <w:p w:rsidRPr="00B7788F" w:rsidR="00974AE3" w:rsidP="19AD8E8E" w:rsidRDefault="620D193F" w14:paraId="069C0615" w14:textId="73C3D87E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OWASP Dependency-Check: Directly addresses OWASP Top 10 A06:2021 (Vulnerable and Outdated Components) and</w:t>
      </w:r>
      <w:r w:rsidRPr="19AD8E8E" w:rsidR="09D2A3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it also</w:t>
      </w: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aligns with NIST’s Secure Software Development Framework (SSDF).</w:t>
      </w:r>
    </w:p>
    <w:p w:rsidRPr="00B7788F" w:rsidR="00974AE3" w:rsidP="19AD8E8E" w:rsidRDefault="620D193F" w14:paraId="4731C36E" w14:textId="2918C301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AD8E8E" w:rsidR="41581A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project </w:t>
      </w:r>
      <w:r w:rsidRPr="19AD8E8E" w:rsidR="5BF93F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uses </w:t>
      </w:r>
      <w:r w:rsidRPr="19AD8E8E" w:rsidR="41581A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multiple protections</w:t>
      </w:r>
      <w:r w:rsidRPr="19AD8E8E" w:rsidR="4B51C9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9AD8E8E" w:rsidR="261A0F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19AD8E8E" w:rsidR="41581A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 for encrypted transport, SHA-256 for data integrity, and OWASP scanning for vulnerable dependencies </w:t>
      </w:r>
      <w:r w:rsidRPr="19AD8E8E" w:rsidR="0571B7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instead of </w:t>
      </w:r>
      <w:r w:rsidRPr="19AD8E8E" w:rsidR="41581A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relying on a single security measure.</w:t>
      </w:r>
    </w:p>
    <w:p w:rsidRPr="00B7788F" w:rsidR="00974AE3" w:rsidP="19AD8E8E" w:rsidRDefault="620D193F" w14:paraId="26EFE2CB" w14:textId="79854D6C">
      <w:pPr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Pr="00B7788F" w:rsidR="00974AE3" w:rsidP="19AD8E8E" w:rsidRDefault="620D193F" w14:paraId="148231FD" w14:textId="59FE231F">
      <w:pPr>
        <w:pStyle w:val="Heading1"/>
        <w:spacing w:before="300" w:beforeAutospacing="off" w:after="120" w:afterAutospacing="off"/>
        <w:contextualSpacing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9AD8E8E" w:rsidR="39AF675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References</w:t>
      </w:r>
    </w:p>
    <w:p w:rsidRPr="00B7788F" w:rsidR="00974AE3" w:rsidP="19AD8E8E" w:rsidRDefault="620D193F" w14:paraId="513A4F13" w14:textId="1F2EC235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National Institute of Standards and Technology. (2015). Secure hash standard (SHS) (FIPS PUB 180-4). U.S. Department of Commerce. </w:t>
      </w:r>
      <w:hyperlink r:id="R1ede4cd6cccb4930">
        <w:r w:rsidRPr="19AD8E8E" w:rsidR="39AF675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https://doi.org/10.6028/NIST.FIPS.180-4</w:t>
        </w:r>
      </w:hyperlink>
    </w:p>
    <w:p w:rsidRPr="00B7788F" w:rsidR="00974AE3" w:rsidP="19AD8E8E" w:rsidRDefault="620D193F" w14:paraId="76994E75" w14:textId="474A1390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OWASP Foundation. (2021). OWASP Top Ten 2021: A06 vulnerable and outdated components. </w:t>
      </w:r>
      <w:hyperlink r:id="R80bd093b46f84128">
        <w:r w:rsidRPr="19AD8E8E" w:rsidR="39AF675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https://owasp.org/Top10/A06_2021-Vulnerable_and_Outdated_Components/</w:t>
        </w:r>
      </w:hyperlink>
    </w:p>
    <w:p w:rsidRPr="00B7788F" w:rsidR="00974AE3" w:rsidP="19AD8E8E" w:rsidRDefault="620D193F" w14:paraId="09409571" w14:textId="2EFD2D1B">
      <w:pPr>
        <w:spacing w:before="80" w:beforeAutospacing="off" w:after="80" w:afterAutospacing="off"/>
        <w:contextualSpacing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OWASP Foundation. (2023). OWASP Dependency-Check. </w:t>
      </w:r>
      <w:hyperlink r:id="Ra5b3e0541a8143d6">
        <w:r w:rsidRPr="19AD8E8E" w:rsidR="39AF675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https://owasp.org/www-project-dependency-check/</w:t>
        </w:r>
      </w:hyperlink>
    </w:p>
    <w:p w:rsidRPr="00B7788F" w:rsidR="00974AE3" w:rsidP="19AD8E8E" w:rsidRDefault="620D193F" w14:paraId="72C1CF78" w14:textId="2B30F2B3">
      <w:pPr>
        <w:spacing w:before="80" w:beforeAutospacing="off" w:after="80" w:afterAutospacing="off"/>
        <w:contextualSpacing/>
        <w:rPr>
          <w:color w:val="auto"/>
          <w:sz w:val="24"/>
          <w:szCs w:val="24"/>
        </w:rPr>
      </w:pPr>
      <w:r w:rsidRPr="19AD8E8E" w:rsidR="39AF67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Spring. (2024). Spring Boot reference documentation. </w:t>
      </w:r>
      <w:hyperlink r:id="R8e64310091de4212">
        <w:r w:rsidRPr="19AD8E8E" w:rsidR="39AF675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https://docs.spring.io/spring-boot/docs/current/reference/html/</w:t>
        </w:r>
      </w:hyperlink>
    </w:p>
    <w:p w:rsidRPr="00B7788F" w:rsidR="00974AE3" w:rsidP="19AD8E8E" w:rsidRDefault="620D193F" w14:paraId="6ACF0111" w14:textId="78D3FFF5">
      <w:pPr>
        <w:contextualSpacing/>
        <w:rPr>
          <w:color w:val="auto"/>
        </w:rPr>
      </w:pPr>
    </w:p>
    <w:p w:rsidRPr="00B7788F" w:rsidR="00974AE3" w:rsidP="19AD8E8E" w:rsidRDefault="620D193F" w14:paraId="052C684F" w14:textId="19263965">
      <w:pPr>
        <w:spacing/>
        <w:contextualSpacing w:val="1"/>
        <w:rPr>
          <w:rFonts w:eastAsia="Times New Roman"/>
          <w:color w:val="auto"/>
          <w:sz w:val="22"/>
          <w:szCs w:val="22"/>
        </w:rPr>
      </w:pP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83321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8C3A5D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74D76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1A389B0"/>
    <w:rsid w:val="02124723"/>
    <w:rsid w:val="02F243EC"/>
    <w:rsid w:val="03FE4A1A"/>
    <w:rsid w:val="054AC41D"/>
    <w:rsid w:val="0571B741"/>
    <w:rsid w:val="05827704"/>
    <w:rsid w:val="09D2A357"/>
    <w:rsid w:val="0ADD30A2"/>
    <w:rsid w:val="0B4F8417"/>
    <w:rsid w:val="0C833134"/>
    <w:rsid w:val="0E867C2A"/>
    <w:rsid w:val="0EA4A8D8"/>
    <w:rsid w:val="0F522EE6"/>
    <w:rsid w:val="1240CFEC"/>
    <w:rsid w:val="12CD7D7A"/>
    <w:rsid w:val="13289B82"/>
    <w:rsid w:val="13D97F29"/>
    <w:rsid w:val="153554D4"/>
    <w:rsid w:val="18CCD705"/>
    <w:rsid w:val="1925901C"/>
    <w:rsid w:val="1945AE59"/>
    <w:rsid w:val="195DB78F"/>
    <w:rsid w:val="19AD8E8E"/>
    <w:rsid w:val="1DAC1D9A"/>
    <w:rsid w:val="1FA2FC07"/>
    <w:rsid w:val="1FCCF913"/>
    <w:rsid w:val="1FDB3E3D"/>
    <w:rsid w:val="2128F655"/>
    <w:rsid w:val="2168C974"/>
    <w:rsid w:val="2342841C"/>
    <w:rsid w:val="236039E6"/>
    <w:rsid w:val="2618A7AB"/>
    <w:rsid w:val="261A0F88"/>
    <w:rsid w:val="275A6BDC"/>
    <w:rsid w:val="27FCD20A"/>
    <w:rsid w:val="2B120554"/>
    <w:rsid w:val="2B7A0031"/>
    <w:rsid w:val="2C7B898F"/>
    <w:rsid w:val="2CB369A1"/>
    <w:rsid w:val="2D3FD6A7"/>
    <w:rsid w:val="2DD9A0F5"/>
    <w:rsid w:val="2E5B36C1"/>
    <w:rsid w:val="2E5D5C8F"/>
    <w:rsid w:val="2F43C643"/>
    <w:rsid w:val="2FD04A5A"/>
    <w:rsid w:val="30A2BF11"/>
    <w:rsid w:val="32689958"/>
    <w:rsid w:val="329BBDBD"/>
    <w:rsid w:val="32CCF097"/>
    <w:rsid w:val="3322AB25"/>
    <w:rsid w:val="340AB4BF"/>
    <w:rsid w:val="347D29E8"/>
    <w:rsid w:val="35D35E7F"/>
    <w:rsid w:val="371C76B6"/>
    <w:rsid w:val="39AF6754"/>
    <w:rsid w:val="3AE22101"/>
    <w:rsid w:val="3BC013C1"/>
    <w:rsid w:val="3D857F01"/>
    <w:rsid w:val="3E4761DA"/>
    <w:rsid w:val="3E9398C2"/>
    <w:rsid w:val="4007FAAC"/>
    <w:rsid w:val="41581AEF"/>
    <w:rsid w:val="439641E8"/>
    <w:rsid w:val="44136985"/>
    <w:rsid w:val="449072D4"/>
    <w:rsid w:val="453B85C9"/>
    <w:rsid w:val="454174DB"/>
    <w:rsid w:val="4590DD5F"/>
    <w:rsid w:val="47F056AF"/>
    <w:rsid w:val="47FE0C20"/>
    <w:rsid w:val="48E6DAA8"/>
    <w:rsid w:val="492E933E"/>
    <w:rsid w:val="4A82AB09"/>
    <w:rsid w:val="4B51C9C0"/>
    <w:rsid w:val="4C856AEE"/>
    <w:rsid w:val="4E290E43"/>
    <w:rsid w:val="4E510242"/>
    <w:rsid w:val="5018F677"/>
    <w:rsid w:val="505A3BB2"/>
    <w:rsid w:val="5091523B"/>
    <w:rsid w:val="51391587"/>
    <w:rsid w:val="5180F8F3"/>
    <w:rsid w:val="5410C4C5"/>
    <w:rsid w:val="5596906E"/>
    <w:rsid w:val="56954D80"/>
    <w:rsid w:val="57BB04DC"/>
    <w:rsid w:val="58896328"/>
    <w:rsid w:val="58C84CCE"/>
    <w:rsid w:val="5A02075A"/>
    <w:rsid w:val="5B587107"/>
    <w:rsid w:val="5B95489A"/>
    <w:rsid w:val="5BF93F99"/>
    <w:rsid w:val="5DD73C14"/>
    <w:rsid w:val="604FE896"/>
    <w:rsid w:val="60B6C1AE"/>
    <w:rsid w:val="60BEF071"/>
    <w:rsid w:val="620D193F"/>
    <w:rsid w:val="6292A5E1"/>
    <w:rsid w:val="64301080"/>
    <w:rsid w:val="651FD0CA"/>
    <w:rsid w:val="653A23F2"/>
    <w:rsid w:val="681DCBB2"/>
    <w:rsid w:val="69641148"/>
    <w:rsid w:val="69DDBFCF"/>
    <w:rsid w:val="69EDBCD2"/>
    <w:rsid w:val="6D4E6B20"/>
    <w:rsid w:val="6FF32AD0"/>
    <w:rsid w:val="7101F37A"/>
    <w:rsid w:val="732B44DD"/>
    <w:rsid w:val="733AF4EC"/>
    <w:rsid w:val="7380F623"/>
    <w:rsid w:val="74B7B4C2"/>
    <w:rsid w:val="783D8A15"/>
    <w:rsid w:val="79410829"/>
    <w:rsid w:val="7A836C8A"/>
    <w:rsid w:val="7AA95D77"/>
    <w:rsid w:val="7AFCED63"/>
    <w:rsid w:val="7C567870"/>
    <w:rsid w:val="7CDE14D1"/>
    <w:rsid w:val="7D23E54B"/>
    <w:rsid w:val="7E787BE4"/>
    <w:rsid w:val="7F89E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442111216" /><Relationship Type="http://schemas.openxmlformats.org/officeDocument/2006/relationships/image" Target="/media/image4.png" Id="rId1857619498" /><Relationship Type="http://schemas.openxmlformats.org/officeDocument/2006/relationships/image" Target="/media/image5.png" Id="rId1981773120" /><Relationship Type="http://schemas.openxmlformats.org/officeDocument/2006/relationships/image" Target="/media/image6.png" Id="rId1701339539" /><Relationship Type="http://schemas.openxmlformats.org/officeDocument/2006/relationships/image" Target="/media/image7.png" Id="rId1340447124" /><Relationship Type="http://schemas.openxmlformats.org/officeDocument/2006/relationships/image" Target="/media/image8.png" Id="rId166991819" /><Relationship Type="http://schemas.openxmlformats.org/officeDocument/2006/relationships/hyperlink" Target="https://doi.org/10.6028/NIST.FIPS.180-4" TargetMode="External" Id="R1ede4cd6cccb4930" /><Relationship Type="http://schemas.openxmlformats.org/officeDocument/2006/relationships/hyperlink" Target="https://owasp.org/Top10/A06_2021-Vulnerable_and_Outdated_Components/" TargetMode="External" Id="R80bd093b46f84128" /><Relationship Type="http://schemas.openxmlformats.org/officeDocument/2006/relationships/hyperlink" Target="https://owasp.org/www-project-dependency-check/" TargetMode="External" Id="Ra5b3e0541a8143d6" /><Relationship Type="http://schemas.openxmlformats.org/officeDocument/2006/relationships/hyperlink" Target="https://docs.spring.io/spring-boot/docs/current/reference/html/" TargetMode="External" Id="R8e64310091de42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Garcia, Ralyn</lastModifiedBy>
  <revision>51</revision>
  <dcterms:created xsi:type="dcterms:W3CDTF">2022-04-20T12:43:00.0000000Z</dcterms:created>
  <dcterms:modified xsi:type="dcterms:W3CDTF">2026-04-19T17:55:46.5252141Z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