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08E604" w14:textId="311AEF2A" w:rsidR="000D5D8A" w:rsidRDefault="00AB37AF" w:rsidP="00AB37AF">
      <w:pPr>
        <w:pStyle w:val="Heading1"/>
      </w:pPr>
      <w:r>
        <w:t>Intermediate R for handling NHS data</w:t>
      </w:r>
    </w:p>
    <w:p w14:paraId="6AEBD0BF" w14:textId="1924A313" w:rsidR="00AB37AF" w:rsidRDefault="00AB37AF" w:rsidP="00AB37AF">
      <w:pPr>
        <w:pStyle w:val="Heading2"/>
      </w:pPr>
      <w:r>
        <w:t>Who this course is for</w:t>
      </w:r>
    </w:p>
    <w:p w14:paraId="61F74C96" w14:textId="528E0354" w:rsidR="00AB37AF" w:rsidRPr="00AB37AF" w:rsidRDefault="00AB37AF" w:rsidP="00AB37AF">
      <w:r>
        <w:t xml:space="preserve">Whether you are a data scientist or data analyst wanting to develop your skills in </w:t>
      </w:r>
      <w:proofErr w:type="gramStart"/>
      <w:r>
        <w:t>R, or</w:t>
      </w:r>
      <w:proofErr w:type="gramEnd"/>
      <w:r>
        <w:t xml:space="preserve"> working elsewhere in the NHS and want to learn how to work with your own data, this course will help you learn the skills you need to succeed. </w:t>
      </w:r>
    </w:p>
    <w:p w14:paraId="3BCE190E" w14:textId="77777777" w:rsidR="00AB37AF" w:rsidRDefault="00AB37AF" w:rsidP="00AB37AF">
      <w:pPr>
        <w:pStyle w:val="Heading2"/>
      </w:pPr>
      <w:r>
        <w:t>Prior knowledge</w:t>
      </w:r>
    </w:p>
    <w:p w14:paraId="0AED7F51" w14:textId="6CA3FF61" w:rsidR="00AB37AF" w:rsidRDefault="00AB37AF">
      <w:r>
        <w:t xml:space="preserve">This is an intermediate course, so you will need to already have some experience of using R, including the use of </w:t>
      </w:r>
    </w:p>
    <w:p w14:paraId="248C44BA" w14:textId="1EF82265" w:rsidR="00757D4E" w:rsidRDefault="00757D4E" w:rsidP="00757D4E">
      <w:pPr>
        <w:pStyle w:val="ListParagraph"/>
        <w:numPr>
          <w:ilvl w:val="0"/>
          <w:numId w:val="1"/>
        </w:numPr>
      </w:pPr>
      <w:r>
        <w:t xml:space="preserve">Basic </w:t>
      </w:r>
      <w:proofErr w:type="spellStart"/>
      <w:r>
        <w:t>dplyr</w:t>
      </w:r>
      <w:proofErr w:type="spellEnd"/>
      <w:r>
        <w:t xml:space="preserve"> functions for data manipulation</w:t>
      </w:r>
      <w:r w:rsidR="00440B28">
        <w:t xml:space="preserve"> and joining tables</w:t>
      </w:r>
    </w:p>
    <w:p w14:paraId="06457623" w14:textId="77777777" w:rsidR="00757D4E" w:rsidRDefault="00757D4E" w:rsidP="00757D4E">
      <w:pPr>
        <w:pStyle w:val="ListParagraph"/>
        <w:numPr>
          <w:ilvl w:val="0"/>
          <w:numId w:val="1"/>
        </w:numPr>
      </w:pPr>
      <w:r>
        <w:t xml:space="preserve">ggplot2 </w:t>
      </w:r>
    </w:p>
    <w:p w14:paraId="74A93A96" w14:textId="304C4D04" w:rsidR="00757D4E" w:rsidRDefault="00757D4E" w:rsidP="00757D4E">
      <w:pPr>
        <w:pStyle w:val="ListParagraph"/>
        <w:numPr>
          <w:ilvl w:val="0"/>
          <w:numId w:val="1"/>
        </w:numPr>
      </w:pPr>
    </w:p>
    <w:p w14:paraId="2D1A1F99" w14:textId="0F1266C5" w:rsidR="00757D4E" w:rsidRDefault="00757D4E" w:rsidP="00757D4E">
      <w:pPr>
        <w:pStyle w:val="Heading2"/>
      </w:pPr>
      <w:r>
        <w:t>This course covers</w:t>
      </w:r>
    </w:p>
    <w:p w14:paraId="1292BBF2" w14:textId="08544094" w:rsidR="00757D4E" w:rsidRDefault="00757D4E" w:rsidP="00757D4E">
      <w:pPr>
        <w:pStyle w:val="ListParagraph"/>
        <w:numPr>
          <w:ilvl w:val="0"/>
          <w:numId w:val="1"/>
        </w:numPr>
      </w:pPr>
      <w:r w:rsidRPr="00757D4E">
        <w:t>Basic data tidying</w:t>
      </w:r>
    </w:p>
    <w:p w14:paraId="611BEB82" w14:textId="7C743E9B" w:rsidR="00757D4E" w:rsidRDefault="00757D4E" w:rsidP="00757D4E">
      <w:pPr>
        <w:pStyle w:val="ListParagraph"/>
        <w:numPr>
          <w:ilvl w:val="0"/>
          <w:numId w:val="1"/>
        </w:numPr>
      </w:pPr>
      <w:r>
        <w:t xml:space="preserve">Advanced </w:t>
      </w:r>
      <w:proofErr w:type="spellStart"/>
      <w:r>
        <w:t>dpylr</w:t>
      </w:r>
      <w:proofErr w:type="spellEnd"/>
      <w:r>
        <w:t xml:space="preserve"> wrangling</w:t>
      </w:r>
    </w:p>
    <w:p w14:paraId="0726CCA5" w14:textId="77777777" w:rsidR="00757D4E" w:rsidRDefault="00757D4E" w:rsidP="00757D4E">
      <w:pPr>
        <w:pStyle w:val="ListParagraph"/>
        <w:numPr>
          <w:ilvl w:val="0"/>
          <w:numId w:val="1"/>
        </w:numPr>
      </w:pPr>
      <w:r>
        <w:t>Alternative joins and concatenation</w:t>
      </w:r>
    </w:p>
    <w:p w14:paraId="7685976D" w14:textId="77777777" w:rsidR="00757D4E" w:rsidRDefault="00757D4E" w:rsidP="00757D4E">
      <w:pPr>
        <w:pStyle w:val="ListParagraph"/>
        <w:numPr>
          <w:ilvl w:val="0"/>
          <w:numId w:val="1"/>
        </w:numPr>
      </w:pPr>
      <w:r>
        <w:t>Slicing data</w:t>
      </w:r>
    </w:p>
    <w:p w14:paraId="7E0F275B" w14:textId="77777777" w:rsidR="00757D4E" w:rsidRDefault="00757D4E" w:rsidP="00757D4E">
      <w:pPr>
        <w:pStyle w:val="ListParagraph"/>
        <w:numPr>
          <w:ilvl w:val="0"/>
          <w:numId w:val="1"/>
        </w:numPr>
      </w:pPr>
      <w:r>
        <w:t>Fancy filtering</w:t>
      </w:r>
    </w:p>
    <w:p w14:paraId="2665CA84" w14:textId="77777777" w:rsidR="00757D4E" w:rsidRDefault="00757D4E" w:rsidP="00757D4E">
      <w:pPr>
        <w:pStyle w:val="ListParagraph"/>
        <w:numPr>
          <w:ilvl w:val="0"/>
          <w:numId w:val="1"/>
        </w:numPr>
      </w:pPr>
      <w:r>
        <w:t>Conditionals</w:t>
      </w:r>
    </w:p>
    <w:p w14:paraId="2A16F88E" w14:textId="77777777" w:rsidR="00757D4E" w:rsidRDefault="00757D4E" w:rsidP="00757D4E">
      <w:pPr>
        <w:pStyle w:val="ListParagraph"/>
        <w:numPr>
          <w:ilvl w:val="0"/>
          <w:numId w:val="1"/>
        </w:numPr>
      </w:pPr>
      <w:r>
        <w:t>Grouped mutates</w:t>
      </w:r>
    </w:p>
    <w:p w14:paraId="4E4A27D1" w14:textId="77777777" w:rsidR="00757D4E" w:rsidRDefault="00757D4E" w:rsidP="00757D4E">
      <w:pPr>
        <w:pStyle w:val="ListParagraph"/>
        <w:numPr>
          <w:ilvl w:val="0"/>
          <w:numId w:val="1"/>
        </w:numPr>
      </w:pPr>
      <w:r>
        <w:t>Pivot wider and longer</w:t>
      </w:r>
    </w:p>
    <w:p w14:paraId="0DE65AAA" w14:textId="77777777" w:rsidR="00757D4E" w:rsidRDefault="00757D4E" w:rsidP="00757D4E">
      <w:pPr>
        <w:pStyle w:val="ListParagraph"/>
        <w:numPr>
          <w:ilvl w:val="0"/>
          <w:numId w:val="1"/>
        </w:numPr>
      </w:pPr>
      <w:r>
        <w:t>Rolling functions</w:t>
      </w:r>
    </w:p>
    <w:p w14:paraId="5930E826" w14:textId="77777777" w:rsidR="00757D4E" w:rsidRDefault="00757D4E" w:rsidP="00757D4E">
      <w:pPr>
        <w:pStyle w:val="ListParagraph"/>
        <w:numPr>
          <w:ilvl w:val="0"/>
          <w:numId w:val="1"/>
        </w:numPr>
      </w:pPr>
      <w:r>
        <w:t>Row numbers</w:t>
      </w:r>
    </w:p>
    <w:p w14:paraId="4446E314" w14:textId="77777777" w:rsidR="00757D4E" w:rsidRDefault="00757D4E" w:rsidP="00757D4E">
      <w:pPr>
        <w:pStyle w:val="ListParagraph"/>
        <w:numPr>
          <w:ilvl w:val="0"/>
          <w:numId w:val="1"/>
        </w:numPr>
      </w:pPr>
      <w:r>
        <w:t>Date manipulation</w:t>
      </w:r>
    </w:p>
    <w:p w14:paraId="6E8257F8" w14:textId="77777777" w:rsidR="00757D4E" w:rsidRDefault="00757D4E" w:rsidP="00757D4E">
      <w:pPr>
        <w:pStyle w:val="ListParagraph"/>
        <w:numPr>
          <w:ilvl w:val="0"/>
          <w:numId w:val="1"/>
        </w:numPr>
      </w:pPr>
      <w:r>
        <w:t>Strings</w:t>
      </w:r>
    </w:p>
    <w:p w14:paraId="1975BFE7" w14:textId="77777777" w:rsidR="00757D4E" w:rsidRDefault="00757D4E" w:rsidP="00757D4E">
      <w:pPr>
        <w:pStyle w:val="ListParagraph"/>
        <w:numPr>
          <w:ilvl w:val="0"/>
          <w:numId w:val="1"/>
        </w:numPr>
      </w:pPr>
      <w:r>
        <w:t>Intro to factors</w:t>
      </w:r>
    </w:p>
    <w:p w14:paraId="554FCFAB" w14:textId="77777777" w:rsidR="00757D4E" w:rsidRDefault="00757D4E" w:rsidP="00757D4E">
      <w:pPr>
        <w:pStyle w:val="ListParagraph"/>
        <w:numPr>
          <w:ilvl w:val="0"/>
          <w:numId w:val="1"/>
        </w:numPr>
      </w:pPr>
      <w:r>
        <w:t>Dynamic text with glue</w:t>
      </w:r>
    </w:p>
    <w:p w14:paraId="71DEA949" w14:textId="77777777" w:rsidR="00757D4E" w:rsidRDefault="00757D4E" w:rsidP="00757D4E">
      <w:pPr>
        <w:pStyle w:val="ListParagraph"/>
        <w:numPr>
          <w:ilvl w:val="0"/>
          <w:numId w:val="1"/>
        </w:numPr>
      </w:pPr>
      <w:r>
        <w:t>Basic SPC</w:t>
      </w:r>
    </w:p>
    <w:p w14:paraId="06115161" w14:textId="77777777" w:rsidR="00757D4E" w:rsidRDefault="00757D4E" w:rsidP="00757D4E">
      <w:pPr>
        <w:pStyle w:val="ListParagraph"/>
        <w:numPr>
          <w:ilvl w:val="0"/>
          <w:numId w:val="1"/>
        </w:numPr>
      </w:pPr>
      <w:r>
        <w:t>Very basic functions</w:t>
      </w:r>
    </w:p>
    <w:p w14:paraId="745B7988" w14:textId="616BB374" w:rsidR="00757D4E" w:rsidRDefault="00757D4E" w:rsidP="00757D4E">
      <w:pPr>
        <w:pStyle w:val="ListParagraph"/>
        <w:numPr>
          <w:ilvl w:val="0"/>
          <w:numId w:val="1"/>
        </w:numPr>
      </w:pPr>
      <w:r>
        <w:t>Super simple loops</w:t>
      </w:r>
    </w:p>
    <w:p w14:paraId="500F5AC3" w14:textId="7FEDD87A" w:rsidR="00AB37AF" w:rsidRDefault="00757D4E" w:rsidP="00757D4E">
      <w:pPr>
        <w:pStyle w:val="Heading3"/>
      </w:pPr>
      <w:r>
        <w:t xml:space="preserve">Course length </w:t>
      </w:r>
    </w:p>
    <w:p w14:paraId="4B5C3253" w14:textId="01154731" w:rsidR="00757D4E" w:rsidRDefault="00757D4E">
      <w:r>
        <w:t>This course will run for 4 weeks &amp; will likely require 2 hours of study per week.</w:t>
      </w:r>
    </w:p>
    <w:p w14:paraId="72ED75CB" w14:textId="141ACB51" w:rsidR="00757D4E" w:rsidRDefault="00757D4E" w:rsidP="00757D4E">
      <w:pPr>
        <w:pStyle w:val="Heading3"/>
      </w:pPr>
      <w:r>
        <w:t xml:space="preserve">Target </w:t>
      </w:r>
      <w:proofErr w:type="gramStart"/>
      <w:r>
        <w:t>course</w:t>
      </w:r>
      <w:proofErr w:type="gramEnd"/>
      <w:r>
        <w:t xml:space="preserve"> start date</w:t>
      </w:r>
    </w:p>
    <w:p w14:paraId="2AFDF847" w14:textId="24F5C3EA" w:rsidR="00757D4E" w:rsidRDefault="00757D4E">
      <w:r>
        <w:t>Monday 25</w:t>
      </w:r>
      <w:r w:rsidRPr="00757D4E">
        <w:rPr>
          <w:vertAlign w:val="superscript"/>
        </w:rPr>
        <w:t>th</w:t>
      </w:r>
      <w:r>
        <w:t xml:space="preserve"> November</w:t>
      </w:r>
    </w:p>
    <w:p w14:paraId="1A1837F3" w14:textId="77777777" w:rsidR="000C3543" w:rsidRPr="000C3543" w:rsidRDefault="000C3543" w:rsidP="000C3543">
      <w:pPr>
        <w:rPr>
          <w:b/>
          <w:bCs/>
        </w:rPr>
      </w:pPr>
      <w:r w:rsidRPr="000C3543">
        <w:rPr>
          <w:b/>
          <w:bCs/>
        </w:rPr>
        <w:t>Why should learners join this course?</w:t>
      </w:r>
    </w:p>
    <w:p w14:paraId="2700DFB9" w14:textId="007ECC82" w:rsidR="000C3543" w:rsidRDefault="000C3543" w:rsidP="000C3543">
      <w:r>
        <w:t>This course is based on the same training material used by the NHS-R Community to deliver the heavily oversubscribed intermediate R courses. Taking this course will allow you to learn the same skills with the flexibility to study when and how you prefer.</w:t>
      </w:r>
    </w:p>
    <w:p w14:paraId="5E98C535" w14:textId="1D25EAFE" w:rsidR="000C3543" w:rsidRDefault="000C3543" w:rsidP="000C3543">
      <w:pPr>
        <w:pStyle w:val="Heading2"/>
      </w:pPr>
      <w:r>
        <w:lastRenderedPageBreak/>
        <w:t>Learning outcomes</w:t>
      </w:r>
    </w:p>
    <w:p w14:paraId="2AF295BB" w14:textId="77777777" w:rsidR="000C3543" w:rsidRDefault="000C3543" w:rsidP="000C3543">
      <w:r>
        <w:t xml:space="preserve">By the end of the course, you’ll be able to </w:t>
      </w:r>
    </w:p>
    <w:p w14:paraId="7CB4212D" w14:textId="388D974F" w:rsidR="000C3543" w:rsidRDefault="000C3543" w:rsidP="000C3543">
      <w:pPr>
        <w:pStyle w:val="ListParagraph"/>
        <w:numPr>
          <w:ilvl w:val="0"/>
          <w:numId w:val="2"/>
        </w:numPr>
      </w:pPr>
      <w:r>
        <w:t>tidy and manipulate real world healthcare data</w:t>
      </w:r>
    </w:p>
    <w:p w14:paraId="4B141794" w14:textId="5C19B116" w:rsidR="000C3543" w:rsidRPr="000C3543" w:rsidRDefault="000C3543" w:rsidP="000C3543">
      <w:pPr>
        <w:pStyle w:val="ListParagraph"/>
        <w:numPr>
          <w:ilvl w:val="0"/>
          <w:numId w:val="2"/>
        </w:numPr>
      </w:pPr>
      <w:r>
        <w:t xml:space="preserve">ask for help </w:t>
      </w:r>
    </w:p>
    <w:p w14:paraId="2F651334" w14:textId="77777777" w:rsidR="00440B28" w:rsidRPr="00440B28" w:rsidRDefault="00440B28" w:rsidP="00440B28">
      <w:pPr>
        <w:rPr>
          <w:b/>
          <w:bCs/>
        </w:rPr>
      </w:pPr>
      <w:r w:rsidRPr="00440B28">
        <w:rPr>
          <w:b/>
          <w:bCs/>
        </w:rPr>
        <w:t xml:space="preserve">Why are you the best organisation to deliver this </w:t>
      </w:r>
      <w:proofErr w:type="gramStart"/>
      <w:r w:rsidRPr="00440B28">
        <w:rPr>
          <w:b/>
          <w:bCs/>
        </w:rPr>
        <w:t>course?:</w:t>
      </w:r>
      <w:proofErr w:type="gramEnd"/>
    </w:p>
    <w:p w14:paraId="7146C804" w14:textId="52845871" w:rsidR="000C3543" w:rsidRDefault="005B6982" w:rsidP="000C3543">
      <w:r w:rsidRPr="005B6982">
        <w:t>The NHS-R Community started in 2018 to promote the use of R in the NHS</w:t>
      </w:r>
      <w:r w:rsidR="00C07154">
        <w:t xml:space="preserve"> and the wider health and care system, </w:t>
      </w:r>
      <w:r w:rsidRPr="005B6982">
        <w:t xml:space="preserve">and the community has grown rapidly ever since. It is a community that is broader than the NHS as members come from public sector organisations across the UK, including Local Authorities and Civil Service, as well as academics and voluntary sector people who have an interest in healthcare. </w:t>
      </w:r>
    </w:p>
    <w:p w14:paraId="0A775B23" w14:textId="25D2D742" w:rsidR="00C07154" w:rsidRDefault="00C07154" w:rsidP="000C3543">
      <w:hyperlink r:id="rId5" w:history="1">
        <w:r w:rsidRPr="00C07154">
          <w:rPr>
            <w:rStyle w:val="Hyperlink"/>
          </w:rPr>
          <w:t>Home - NHS-R Community (nhsrcommunity.com)</w:t>
        </w:r>
      </w:hyperlink>
    </w:p>
    <w:p w14:paraId="71EC867C" w14:textId="0984E994" w:rsidR="00C07154" w:rsidRDefault="00C07154" w:rsidP="000C3543">
      <w:r>
        <w:rPr>
          <w:noProof/>
        </w:rPr>
        <w:drawing>
          <wp:inline distT="0" distB="0" distL="0" distR="0" wp14:anchorId="4B0179CE" wp14:editId="12AA9FAB">
            <wp:extent cx="1905000" cy="1905000"/>
            <wp:effectExtent l="0" t="0" r="0" b="0"/>
            <wp:docPr id="2" name="Picture 1" descr="@nhs-r-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hs-r-commun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sectPr w:rsidR="00C071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F4C0C"/>
    <w:multiLevelType w:val="hybridMultilevel"/>
    <w:tmpl w:val="6D584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257910"/>
    <w:multiLevelType w:val="hybridMultilevel"/>
    <w:tmpl w:val="E76E1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6195157">
    <w:abstractNumId w:val="1"/>
  </w:num>
  <w:num w:numId="2" w16cid:durableId="1698001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AF"/>
    <w:rsid w:val="000C3543"/>
    <w:rsid w:val="000D5D8A"/>
    <w:rsid w:val="00440B28"/>
    <w:rsid w:val="00584660"/>
    <w:rsid w:val="005B6982"/>
    <w:rsid w:val="0070683B"/>
    <w:rsid w:val="007261B7"/>
    <w:rsid w:val="00757D4E"/>
    <w:rsid w:val="00A75CD5"/>
    <w:rsid w:val="00AB37AF"/>
    <w:rsid w:val="00B62344"/>
    <w:rsid w:val="00C071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48379"/>
  <w15:chartTrackingRefBased/>
  <w15:docId w15:val="{65941A9F-1DC4-4441-BBCE-845E936C4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7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37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B37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37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37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37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37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37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37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7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37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B37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37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37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37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37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37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37AF"/>
    <w:rPr>
      <w:rFonts w:eastAsiaTheme="majorEastAsia" w:cstheme="majorBidi"/>
      <w:color w:val="272727" w:themeColor="text1" w:themeTint="D8"/>
    </w:rPr>
  </w:style>
  <w:style w:type="paragraph" w:styleId="Title">
    <w:name w:val="Title"/>
    <w:basedOn w:val="Normal"/>
    <w:next w:val="Normal"/>
    <w:link w:val="TitleChar"/>
    <w:uiPriority w:val="10"/>
    <w:qFormat/>
    <w:rsid w:val="00AB37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37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37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37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37AF"/>
    <w:pPr>
      <w:spacing w:before="160"/>
      <w:jc w:val="center"/>
    </w:pPr>
    <w:rPr>
      <w:i/>
      <w:iCs/>
      <w:color w:val="404040" w:themeColor="text1" w:themeTint="BF"/>
    </w:rPr>
  </w:style>
  <w:style w:type="character" w:customStyle="1" w:styleId="QuoteChar">
    <w:name w:val="Quote Char"/>
    <w:basedOn w:val="DefaultParagraphFont"/>
    <w:link w:val="Quote"/>
    <w:uiPriority w:val="29"/>
    <w:rsid w:val="00AB37AF"/>
    <w:rPr>
      <w:i/>
      <w:iCs/>
      <w:color w:val="404040" w:themeColor="text1" w:themeTint="BF"/>
    </w:rPr>
  </w:style>
  <w:style w:type="paragraph" w:styleId="ListParagraph">
    <w:name w:val="List Paragraph"/>
    <w:basedOn w:val="Normal"/>
    <w:uiPriority w:val="34"/>
    <w:qFormat/>
    <w:rsid w:val="00AB37AF"/>
    <w:pPr>
      <w:ind w:left="720"/>
      <w:contextualSpacing/>
    </w:pPr>
  </w:style>
  <w:style w:type="character" w:styleId="IntenseEmphasis">
    <w:name w:val="Intense Emphasis"/>
    <w:basedOn w:val="DefaultParagraphFont"/>
    <w:uiPriority w:val="21"/>
    <w:qFormat/>
    <w:rsid w:val="00AB37AF"/>
    <w:rPr>
      <w:i/>
      <w:iCs/>
      <w:color w:val="0F4761" w:themeColor="accent1" w:themeShade="BF"/>
    </w:rPr>
  </w:style>
  <w:style w:type="paragraph" w:styleId="IntenseQuote">
    <w:name w:val="Intense Quote"/>
    <w:basedOn w:val="Normal"/>
    <w:next w:val="Normal"/>
    <w:link w:val="IntenseQuoteChar"/>
    <w:uiPriority w:val="30"/>
    <w:qFormat/>
    <w:rsid w:val="00AB37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37AF"/>
    <w:rPr>
      <w:i/>
      <w:iCs/>
      <w:color w:val="0F4761" w:themeColor="accent1" w:themeShade="BF"/>
    </w:rPr>
  </w:style>
  <w:style w:type="character" w:styleId="IntenseReference">
    <w:name w:val="Intense Reference"/>
    <w:basedOn w:val="DefaultParagraphFont"/>
    <w:uiPriority w:val="32"/>
    <w:qFormat/>
    <w:rsid w:val="00AB37AF"/>
    <w:rPr>
      <w:b/>
      <w:bCs/>
      <w:smallCaps/>
      <w:color w:val="0F4761" w:themeColor="accent1" w:themeShade="BF"/>
      <w:spacing w:val="5"/>
    </w:rPr>
  </w:style>
  <w:style w:type="character" w:styleId="Hyperlink">
    <w:name w:val="Hyperlink"/>
    <w:basedOn w:val="DefaultParagraphFont"/>
    <w:uiPriority w:val="99"/>
    <w:unhideWhenUsed/>
    <w:rsid w:val="00C07154"/>
    <w:rPr>
      <w:color w:val="467886" w:themeColor="hyperlink"/>
      <w:u w:val="single"/>
    </w:rPr>
  </w:style>
  <w:style w:type="character" w:styleId="UnresolvedMention">
    <w:name w:val="Unresolved Mention"/>
    <w:basedOn w:val="DefaultParagraphFont"/>
    <w:uiPriority w:val="99"/>
    <w:semiHidden/>
    <w:unhideWhenUsed/>
    <w:rsid w:val="00C071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0599414">
      <w:bodyDiv w:val="1"/>
      <w:marLeft w:val="0"/>
      <w:marRight w:val="0"/>
      <w:marTop w:val="0"/>
      <w:marBottom w:val="0"/>
      <w:divBdr>
        <w:top w:val="none" w:sz="0" w:space="0" w:color="auto"/>
        <w:left w:val="none" w:sz="0" w:space="0" w:color="auto"/>
        <w:bottom w:val="none" w:sz="0" w:space="0" w:color="auto"/>
        <w:right w:val="none" w:sz="0" w:space="0" w:color="auto"/>
      </w:divBdr>
    </w:div>
    <w:div w:id="395395619">
      <w:bodyDiv w:val="1"/>
      <w:marLeft w:val="0"/>
      <w:marRight w:val="0"/>
      <w:marTop w:val="0"/>
      <w:marBottom w:val="0"/>
      <w:divBdr>
        <w:top w:val="none" w:sz="0" w:space="0" w:color="auto"/>
        <w:left w:val="none" w:sz="0" w:space="0" w:color="auto"/>
        <w:bottom w:val="none" w:sz="0" w:space="0" w:color="auto"/>
        <w:right w:val="none" w:sz="0" w:space="0" w:color="auto"/>
      </w:divBdr>
    </w:div>
    <w:div w:id="453401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nhsrcommunit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 Howard</dc:creator>
  <cp:keywords/>
  <dc:description/>
  <cp:lastModifiedBy>Lyn Howard</cp:lastModifiedBy>
  <cp:revision>1</cp:revision>
  <dcterms:created xsi:type="dcterms:W3CDTF">2024-08-28T08:41:00Z</dcterms:created>
  <dcterms:modified xsi:type="dcterms:W3CDTF">2024-08-28T09:53:00Z</dcterms:modified>
</cp:coreProperties>
</file>