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C141F" w:rsidRPr="000B31D5" w:rsidRDefault="001C141F" w:rsidP="00C926DA">
      <w:pPr>
        <w:spacing w:after="238" w:line="360" w:lineRule="auto"/>
        <w:ind w:right="8"/>
        <w:jc w:val="center"/>
      </w:pPr>
      <w:r w:rsidRPr="000B31D5">
        <w:rPr>
          <w:noProof/>
        </w:rPr>
        <w:drawing>
          <wp:anchor distT="0" distB="0" distL="114300" distR="114300" simplePos="0" relativeHeight="251659264" behindDoc="0" locked="0" layoutInCell="1" allowOverlap="1" wp14:anchorId="3F3C483C" wp14:editId="06ABECC2">
            <wp:simplePos x="0" y="0"/>
            <wp:positionH relativeFrom="column">
              <wp:posOffset>2230755</wp:posOffset>
            </wp:positionH>
            <wp:positionV relativeFrom="paragraph">
              <wp:posOffset>401955</wp:posOffset>
            </wp:positionV>
            <wp:extent cx="1645920" cy="1561465"/>
            <wp:effectExtent l="0" t="0" r="5080" b="635"/>
            <wp:wrapSquare wrapText="bothSides"/>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rotWithShape="1">
                    <a:blip r:embed="rId7">
                      <a:extLst>
                        <a:ext uri="{28A0092B-C50C-407E-A947-70E740481C1C}">
                          <a14:useLocalDpi xmlns:a14="http://schemas.microsoft.com/office/drawing/2010/main" val="0"/>
                        </a:ext>
                      </a:extLst>
                    </a:blip>
                    <a:srcRect l="16135" t="34983" r="20699"/>
                    <a:stretch/>
                  </pic:blipFill>
                  <pic:spPr bwMode="auto">
                    <a:xfrm>
                      <a:off x="0" y="0"/>
                      <a:ext cx="1645920" cy="1561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0B31D5">
        <w:t>MIDLANDS STATE UNIVERSITY</w:t>
      </w:r>
    </w:p>
    <w:p w:rsidR="001C141F" w:rsidRPr="000B31D5" w:rsidRDefault="001C141F" w:rsidP="00C926DA">
      <w:pPr>
        <w:spacing w:after="204" w:line="360" w:lineRule="auto"/>
        <w:jc w:val="center"/>
      </w:pPr>
      <w:r w:rsidRPr="000B31D5">
        <w:br w:type="textWrapping" w:clear="all"/>
      </w:r>
    </w:p>
    <w:p w:rsidR="001C141F" w:rsidRPr="000B31D5" w:rsidRDefault="001C141F" w:rsidP="00C926DA">
      <w:pPr>
        <w:spacing w:before="240" w:line="360" w:lineRule="auto"/>
        <w:jc w:val="center"/>
      </w:pPr>
      <w:r w:rsidRPr="000B31D5">
        <w:t>FACULTY OF BUSINESS SCIENCES</w:t>
      </w:r>
    </w:p>
    <w:p w:rsidR="001C141F" w:rsidRPr="000B31D5" w:rsidRDefault="001C141F" w:rsidP="00C926DA">
      <w:pPr>
        <w:spacing w:after="104" w:line="360" w:lineRule="auto"/>
        <w:jc w:val="center"/>
      </w:pPr>
      <w:r w:rsidRPr="000B31D5">
        <w:t>DEPARTMENT OF INFORMATION AND MARKETING SCIENCES</w:t>
      </w: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8"/>
        <w:gridCol w:w="285"/>
        <w:gridCol w:w="3403"/>
        <w:gridCol w:w="3397"/>
      </w:tblGrid>
      <w:tr w:rsidR="00DF6ACF" w:rsidRPr="000B31D5" w:rsidTr="00F33EE0">
        <w:tc>
          <w:tcPr>
            <w:tcW w:w="2078" w:type="dxa"/>
          </w:tcPr>
          <w:p w:rsidR="00DF6ACF" w:rsidRPr="000B31D5" w:rsidRDefault="00DF6ACF" w:rsidP="00C926DA">
            <w:pPr>
              <w:spacing w:before="240" w:after="104" w:line="360" w:lineRule="auto"/>
            </w:pPr>
            <w:r>
              <w:t>GROUP 4</w:t>
            </w:r>
          </w:p>
        </w:tc>
        <w:tc>
          <w:tcPr>
            <w:tcW w:w="285" w:type="dxa"/>
          </w:tcPr>
          <w:p w:rsidR="00DF6ACF" w:rsidRPr="000B31D5" w:rsidRDefault="00DF6ACF" w:rsidP="00C926DA">
            <w:pPr>
              <w:spacing w:before="240" w:after="104" w:line="360" w:lineRule="auto"/>
            </w:pPr>
            <w:r w:rsidRPr="000B31D5">
              <w:t>:</w:t>
            </w:r>
          </w:p>
        </w:tc>
        <w:tc>
          <w:tcPr>
            <w:tcW w:w="3403" w:type="dxa"/>
          </w:tcPr>
          <w:p w:rsidR="00F33EE0" w:rsidRDefault="00F33EE0" w:rsidP="00F33EE0">
            <w:pPr>
              <w:pStyle w:val="ListParagraph"/>
              <w:numPr>
                <w:ilvl w:val="0"/>
                <w:numId w:val="234"/>
              </w:numPr>
              <w:tabs>
                <w:tab w:val="center" w:pos="2160"/>
                <w:tab w:val="center" w:pos="2920"/>
                <w:tab w:val="center" w:pos="5620"/>
              </w:tabs>
              <w:spacing w:before="240" w:line="360" w:lineRule="auto"/>
              <w:rPr>
                <w:rFonts w:ascii="Times New Roman" w:hAnsi="Times New Roman" w:cs="Times New Roman"/>
                <w:sz w:val="24"/>
                <w:szCs w:val="24"/>
              </w:rPr>
            </w:pPr>
            <w:r w:rsidRPr="00F33EE0">
              <w:rPr>
                <w:rFonts w:ascii="Times New Roman" w:hAnsi="Times New Roman" w:cs="Times New Roman"/>
                <w:sz w:val="24"/>
                <w:szCs w:val="24"/>
              </w:rPr>
              <w:t>LYN NYANDORO</w:t>
            </w:r>
          </w:p>
          <w:p w:rsidR="00F33EE0" w:rsidRPr="00F33EE0" w:rsidRDefault="00F33EE0" w:rsidP="00F33EE0">
            <w:pPr>
              <w:pStyle w:val="ListParagraph"/>
              <w:numPr>
                <w:ilvl w:val="0"/>
                <w:numId w:val="234"/>
              </w:numPr>
              <w:tabs>
                <w:tab w:val="center" w:pos="2160"/>
                <w:tab w:val="center" w:pos="2920"/>
                <w:tab w:val="center" w:pos="5620"/>
              </w:tabs>
              <w:spacing w:before="240" w:line="360" w:lineRule="auto"/>
              <w:rPr>
                <w:rFonts w:ascii="Times New Roman" w:hAnsi="Times New Roman" w:cs="Times New Roman"/>
                <w:sz w:val="24"/>
                <w:szCs w:val="24"/>
              </w:rPr>
            </w:pPr>
            <w:r w:rsidRPr="00F33EE0">
              <w:rPr>
                <w:rFonts w:ascii="Times New Roman" w:hAnsi="Times New Roman" w:cs="Times New Roman"/>
                <w:sz w:val="24"/>
                <w:szCs w:val="24"/>
              </w:rPr>
              <w:t>TATENDA BENJAMIN</w:t>
            </w:r>
          </w:p>
          <w:p w:rsidR="00F33EE0" w:rsidRPr="00F33EE0" w:rsidRDefault="00F33EE0" w:rsidP="00F33EE0">
            <w:pPr>
              <w:pStyle w:val="ListParagraph"/>
              <w:numPr>
                <w:ilvl w:val="0"/>
                <w:numId w:val="234"/>
              </w:numPr>
              <w:tabs>
                <w:tab w:val="center" w:pos="2160"/>
                <w:tab w:val="center" w:pos="2920"/>
                <w:tab w:val="center" w:pos="5620"/>
              </w:tabs>
              <w:spacing w:before="240" w:line="360" w:lineRule="auto"/>
              <w:rPr>
                <w:rFonts w:ascii="Times New Roman" w:hAnsi="Times New Roman" w:cs="Times New Roman"/>
                <w:sz w:val="24"/>
                <w:szCs w:val="24"/>
              </w:rPr>
            </w:pPr>
            <w:r w:rsidRPr="00F33EE0">
              <w:rPr>
                <w:rFonts w:ascii="Times New Roman" w:hAnsi="Times New Roman" w:cs="Times New Roman"/>
                <w:sz w:val="24"/>
                <w:szCs w:val="24"/>
              </w:rPr>
              <w:t>BURTON MAREKE</w:t>
            </w:r>
          </w:p>
          <w:p w:rsidR="00DF6ACF" w:rsidRPr="00F33EE0" w:rsidRDefault="00F33EE0" w:rsidP="00F33EE0">
            <w:pPr>
              <w:pStyle w:val="ListParagraph"/>
              <w:numPr>
                <w:ilvl w:val="0"/>
                <w:numId w:val="234"/>
              </w:numPr>
              <w:tabs>
                <w:tab w:val="center" w:pos="2160"/>
                <w:tab w:val="center" w:pos="2920"/>
                <w:tab w:val="center" w:pos="5620"/>
              </w:tabs>
              <w:spacing w:before="240" w:line="360" w:lineRule="auto"/>
              <w:rPr>
                <w:rFonts w:ascii="Times New Roman" w:hAnsi="Times New Roman" w:cs="Times New Roman"/>
                <w:sz w:val="24"/>
                <w:szCs w:val="24"/>
              </w:rPr>
            </w:pPr>
            <w:r w:rsidRPr="00F33EE0">
              <w:rPr>
                <w:rFonts w:ascii="Times New Roman" w:hAnsi="Times New Roman" w:cs="Times New Roman"/>
                <w:sz w:val="24"/>
                <w:szCs w:val="24"/>
              </w:rPr>
              <w:t>TATENDA NYAMHUNGA</w:t>
            </w:r>
          </w:p>
        </w:tc>
        <w:tc>
          <w:tcPr>
            <w:tcW w:w="3397" w:type="dxa"/>
          </w:tcPr>
          <w:p w:rsidR="00DF6ACF" w:rsidRPr="00DF6ACF" w:rsidRDefault="00F33EE0" w:rsidP="00DF6ACF">
            <w:pPr>
              <w:tabs>
                <w:tab w:val="center" w:pos="2160"/>
                <w:tab w:val="center" w:pos="2920"/>
                <w:tab w:val="center" w:pos="5620"/>
              </w:tabs>
              <w:spacing w:before="240" w:line="360" w:lineRule="auto"/>
              <w:ind w:left="-15"/>
            </w:pPr>
            <w:r>
              <w:t>R266444Y</w:t>
            </w:r>
          </w:p>
          <w:p w:rsidR="00DF6ACF" w:rsidRPr="000B31D5" w:rsidRDefault="00DF6ACF" w:rsidP="00C926DA">
            <w:pPr>
              <w:tabs>
                <w:tab w:val="center" w:pos="2160"/>
                <w:tab w:val="center" w:pos="2920"/>
                <w:tab w:val="center" w:pos="5620"/>
              </w:tabs>
              <w:spacing w:before="240" w:line="360" w:lineRule="auto"/>
              <w:ind w:left="-15"/>
            </w:pPr>
          </w:p>
        </w:tc>
      </w:tr>
      <w:tr w:rsidR="001C141F" w:rsidRPr="000B31D5" w:rsidTr="00F33EE0">
        <w:tc>
          <w:tcPr>
            <w:tcW w:w="2078" w:type="dxa"/>
          </w:tcPr>
          <w:p w:rsidR="001C141F" w:rsidRPr="000B31D5" w:rsidRDefault="001C141F" w:rsidP="00C926DA">
            <w:pPr>
              <w:spacing w:before="240" w:after="104" w:line="360" w:lineRule="auto"/>
            </w:pPr>
            <w:r w:rsidRPr="000B31D5">
              <w:t xml:space="preserve">PROGRAM  </w:t>
            </w:r>
          </w:p>
        </w:tc>
        <w:tc>
          <w:tcPr>
            <w:tcW w:w="285" w:type="dxa"/>
          </w:tcPr>
          <w:p w:rsidR="001C141F" w:rsidRPr="000B31D5" w:rsidRDefault="001C141F" w:rsidP="00C926DA">
            <w:pPr>
              <w:spacing w:before="240" w:after="104" w:line="360" w:lineRule="auto"/>
            </w:pPr>
            <w:r w:rsidRPr="000B31D5">
              <w:t>:</w:t>
            </w:r>
          </w:p>
        </w:tc>
        <w:tc>
          <w:tcPr>
            <w:tcW w:w="6800" w:type="dxa"/>
            <w:gridSpan w:val="2"/>
          </w:tcPr>
          <w:p w:rsidR="001C141F" w:rsidRPr="000B31D5" w:rsidRDefault="001C141F" w:rsidP="00C926DA">
            <w:pPr>
              <w:spacing w:before="240" w:after="104" w:line="360" w:lineRule="auto"/>
            </w:pPr>
            <w:r w:rsidRPr="000B31D5">
              <w:t>MASTER OF COMMERCE DEGREE IN INFORMATION SYSTEMS MANAGEMENT (BS30)</w:t>
            </w:r>
          </w:p>
        </w:tc>
      </w:tr>
      <w:tr w:rsidR="001C141F" w:rsidRPr="000B31D5" w:rsidTr="00F33EE0">
        <w:tc>
          <w:tcPr>
            <w:tcW w:w="2078" w:type="dxa"/>
          </w:tcPr>
          <w:p w:rsidR="001C141F" w:rsidRPr="000B31D5" w:rsidRDefault="001C141F" w:rsidP="00C926DA">
            <w:pPr>
              <w:spacing w:before="240" w:after="104" w:line="360" w:lineRule="auto"/>
            </w:pPr>
            <w:r w:rsidRPr="000B31D5">
              <w:t xml:space="preserve">COURSE CODE                 </w:t>
            </w:r>
          </w:p>
        </w:tc>
        <w:tc>
          <w:tcPr>
            <w:tcW w:w="285" w:type="dxa"/>
          </w:tcPr>
          <w:p w:rsidR="001C141F" w:rsidRPr="000B31D5" w:rsidRDefault="001C141F" w:rsidP="00C926DA">
            <w:pPr>
              <w:spacing w:before="240" w:after="104" w:line="360" w:lineRule="auto"/>
            </w:pPr>
            <w:r w:rsidRPr="000B31D5">
              <w:t>:</w:t>
            </w:r>
          </w:p>
        </w:tc>
        <w:tc>
          <w:tcPr>
            <w:tcW w:w="6800" w:type="dxa"/>
            <w:gridSpan w:val="2"/>
          </w:tcPr>
          <w:p w:rsidR="001C141F" w:rsidRPr="000B31D5" w:rsidRDefault="001C141F" w:rsidP="00C926DA">
            <w:pPr>
              <w:spacing w:before="240" w:after="104" w:line="360" w:lineRule="auto"/>
            </w:pPr>
            <w:r w:rsidRPr="000B31D5">
              <w:t>MIM7</w:t>
            </w:r>
            <w:r w:rsidR="008511CC" w:rsidRPr="000B31D5">
              <w:t>36</w:t>
            </w:r>
            <w:r w:rsidRPr="000B31D5">
              <w:t xml:space="preserve"> </w:t>
            </w:r>
            <w:r w:rsidR="008511CC" w:rsidRPr="000B31D5">
              <w:t>–</w:t>
            </w:r>
            <w:r w:rsidRPr="000B31D5">
              <w:t xml:space="preserve"> </w:t>
            </w:r>
            <w:r w:rsidR="008511CC" w:rsidRPr="000B31D5">
              <w:t>SOFTWARE ENGINEERING</w:t>
            </w:r>
          </w:p>
        </w:tc>
      </w:tr>
      <w:tr w:rsidR="00D84E00" w:rsidRPr="000B31D5" w:rsidTr="00F33EE0">
        <w:tc>
          <w:tcPr>
            <w:tcW w:w="2078" w:type="dxa"/>
          </w:tcPr>
          <w:p w:rsidR="00D84E00" w:rsidRPr="000B31D5" w:rsidRDefault="00D84E00" w:rsidP="00C926DA">
            <w:pPr>
              <w:spacing w:before="240" w:after="104" w:line="360" w:lineRule="auto"/>
            </w:pPr>
            <w:r w:rsidRPr="000B31D5">
              <w:t>LECTURER</w:t>
            </w:r>
          </w:p>
        </w:tc>
        <w:tc>
          <w:tcPr>
            <w:tcW w:w="285" w:type="dxa"/>
          </w:tcPr>
          <w:p w:rsidR="00D84E00" w:rsidRPr="000B31D5" w:rsidRDefault="00D84E00" w:rsidP="00C926DA">
            <w:pPr>
              <w:spacing w:before="240" w:after="104" w:line="360" w:lineRule="auto"/>
            </w:pPr>
            <w:r w:rsidRPr="000B31D5">
              <w:t>:</w:t>
            </w:r>
          </w:p>
        </w:tc>
        <w:tc>
          <w:tcPr>
            <w:tcW w:w="6800" w:type="dxa"/>
            <w:gridSpan w:val="2"/>
          </w:tcPr>
          <w:p w:rsidR="00D84E00" w:rsidRPr="000B31D5" w:rsidRDefault="00D84E00" w:rsidP="00C926DA">
            <w:pPr>
              <w:spacing w:before="240" w:after="104" w:line="360" w:lineRule="auto"/>
            </w:pPr>
            <w:r w:rsidRPr="000B31D5">
              <w:t>DR. ZHOU</w:t>
            </w:r>
          </w:p>
        </w:tc>
      </w:tr>
      <w:tr w:rsidR="001C141F" w:rsidRPr="000B31D5" w:rsidTr="00F33EE0">
        <w:tc>
          <w:tcPr>
            <w:tcW w:w="2078" w:type="dxa"/>
          </w:tcPr>
          <w:p w:rsidR="001C141F" w:rsidRPr="000B31D5" w:rsidRDefault="001C141F" w:rsidP="00C926DA">
            <w:pPr>
              <w:spacing w:before="240" w:after="104" w:line="360" w:lineRule="auto"/>
            </w:pPr>
            <w:r w:rsidRPr="000B31D5">
              <w:t>LEVEL</w:t>
            </w:r>
          </w:p>
        </w:tc>
        <w:tc>
          <w:tcPr>
            <w:tcW w:w="285" w:type="dxa"/>
          </w:tcPr>
          <w:p w:rsidR="001C141F" w:rsidRPr="000B31D5" w:rsidRDefault="001C141F" w:rsidP="00C926DA">
            <w:pPr>
              <w:spacing w:before="240" w:after="104" w:line="360" w:lineRule="auto"/>
            </w:pPr>
            <w:r w:rsidRPr="000B31D5">
              <w:t>:</w:t>
            </w:r>
          </w:p>
        </w:tc>
        <w:tc>
          <w:tcPr>
            <w:tcW w:w="6800" w:type="dxa"/>
            <w:gridSpan w:val="2"/>
          </w:tcPr>
          <w:p w:rsidR="001C141F" w:rsidRPr="000B31D5" w:rsidRDefault="001C141F" w:rsidP="00C926DA">
            <w:pPr>
              <w:spacing w:before="240" w:after="104" w:line="360" w:lineRule="auto"/>
            </w:pPr>
            <w:r w:rsidRPr="000B31D5">
              <w:t>1.2</w:t>
            </w:r>
          </w:p>
        </w:tc>
      </w:tr>
      <w:tr w:rsidR="001C141F" w:rsidRPr="000B31D5" w:rsidTr="00F33EE0">
        <w:trPr>
          <w:trHeight w:val="238"/>
        </w:trPr>
        <w:tc>
          <w:tcPr>
            <w:tcW w:w="2078" w:type="dxa"/>
          </w:tcPr>
          <w:p w:rsidR="001C141F" w:rsidRPr="000B31D5" w:rsidRDefault="001C141F" w:rsidP="00C926DA">
            <w:pPr>
              <w:spacing w:before="240" w:after="104" w:line="360" w:lineRule="auto"/>
            </w:pPr>
            <w:r w:rsidRPr="000B31D5">
              <w:t xml:space="preserve">QUESTION  </w:t>
            </w:r>
          </w:p>
        </w:tc>
        <w:tc>
          <w:tcPr>
            <w:tcW w:w="285" w:type="dxa"/>
          </w:tcPr>
          <w:p w:rsidR="001C141F" w:rsidRPr="000B31D5" w:rsidRDefault="001C141F" w:rsidP="00C926DA">
            <w:pPr>
              <w:spacing w:before="240" w:after="104" w:line="360" w:lineRule="auto"/>
            </w:pPr>
            <w:r w:rsidRPr="000B31D5">
              <w:t>:</w:t>
            </w:r>
          </w:p>
        </w:tc>
        <w:tc>
          <w:tcPr>
            <w:tcW w:w="6800" w:type="dxa"/>
            <w:gridSpan w:val="2"/>
          </w:tcPr>
          <w:p w:rsidR="001C141F" w:rsidRPr="000B31D5" w:rsidRDefault="00F33EE0" w:rsidP="00CE5F65">
            <w:pPr>
              <w:spacing w:before="240" w:after="104" w:line="360" w:lineRule="auto"/>
            </w:pPr>
            <w:r>
              <w:t>PRACTICAL ASSIGNMENT: Design and implement a DevOps-Enabled Qualification Verification System Using Git and CI/CD Practices</w:t>
            </w:r>
          </w:p>
        </w:tc>
      </w:tr>
      <w:tr w:rsidR="00F33EE0" w:rsidRPr="000B31D5" w:rsidTr="00F33EE0">
        <w:trPr>
          <w:trHeight w:val="238"/>
        </w:trPr>
        <w:tc>
          <w:tcPr>
            <w:tcW w:w="2078" w:type="dxa"/>
          </w:tcPr>
          <w:p w:rsidR="00F33EE0" w:rsidRPr="000B31D5" w:rsidRDefault="00F33EE0" w:rsidP="00C926DA">
            <w:pPr>
              <w:spacing w:before="240" w:after="104" w:line="360" w:lineRule="auto"/>
            </w:pPr>
            <w:r>
              <w:t>SYSTEM NAME</w:t>
            </w:r>
          </w:p>
        </w:tc>
        <w:tc>
          <w:tcPr>
            <w:tcW w:w="285" w:type="dxa"/>
          </w:tcPr>
          <w:p w:rsidR="00F33EE0" w:rsidRPr="000B31D5" w:rsidRDefault="00F33EE0" w:rsidP="00C926DA">
            <w:pPr>
              <w:spacing w:before="240" w:after="104" w:line="360" w:lineRule="auto"/>
            </w:pPr>
            <w:r>
              <w:t>:</w:t>
            </w:r>
          </w:p>
        </w:tc>
        <w:tc>
          <w:tcPr>
            <w:tcW w:w="6800" w:type="dxa"/>
            <w:gridSpan w:val="2"/>
          </w:tcPr>
          <w:p w:rsidR="00F33EE0" w:rsidRDefault="00F33EE0" w:rsidP="00CE5F65">
            <w:pPr>
              <w:spacing w:before="240" w:after="104" w:line="360" w:lineRule="auto"/>
            </w:pPr>
            <w:r>
              <w:t>QUALIFICATION VERIFICATION SYSTEM</w:t>
            </w:r>
          </w:p>
        </w:tc>
      </w:tr>
      <w:tr w:rsidR="00F33EE0" w:rsidRPr="000B31D5" w:rsidTr="00F33EE0">
        <w:trPr>
          <w:trHeight w:val="238"/>
        </w:trPr>
        <w:tc>
          <w:tcPr>
            <w:tcW w:w="2078" w:type="dxa"/>
          </w:tcPr>
          <w:p w:rsidR="00F33EE0" w:rsidRPr="000B31D5" w:rsidRDefault="00F33EE0" w:rsidP="00C926DA">
            <w:pPr>
              <w:spacing w:before="240" w:after="104" w:line="360" w:lineRule="auto"/>
            </w:pPr>
            <w:r>
              <w:t>WORD COUNT</w:t>
            </w:r>
          </w:p>
        </w:tc>
        <w:tc>
          <w:tcPr>
            <w:tcW w:w="285" w:type="dxa"/>
          </w:tcPr>
          <w:p w:rsidR="00F33EE0" w:rsidRPr="000B31D5" w:rsidRDefault="00F33EE0" w:rsidP="00C926DA">
            <w:pPr>
              <w:spacing w:before="240" w:after="104" w:line="360" w:lineRule="auto"/>
            </w:pPr>
            <w:r>
              <w:t>:</w:t>
            </w:r>
          </w:p>
        </w:tc>
        <w:tc>
          <w:tcPr>
            <w:tcW w:w="6800" w:type="dxa"/>
            <w:gridSpan w:val="2"/>
          </w:tcPr>
          <w:p w:rsidR="00F33EE0" w:rsidRDefault="00F33EE0" w:rsidP="00CE5F65">
            <w:pPr>
              <w:spacing w:before="240" w:after="104" w:line="360" w:lineRule="auto"/>
            </w:pPr>
          </w:p>
        </w:tc>
      </w:tr>
    </w:tbl>
    <w:p w:rsidR="005F609C" w:rsidRDefault="005F609C" w:rsidP="00F33EE0">
      <w:pPr>
        <w:spacing w:before="240" w:line="360" w:lineRule="auto"/>
        <w:rPr>
          <w:b/>
          <w:bCs/>
          <w:lang w:val="en-GB"/>
        </w:rPr>
      </w:pPr>
      <w:r>
        <w:rPr>
          <w:b/>
          <w:bCs/>
          <w:lang w:val="en-GB"/>
        </w:rPr>
        <w:br w:type="page"/>
      </w:r>
    </w:p>
    <w:p w:rsidR="00F33EE0" w:rsidRPr="00F33EE0" w:rsidRDefault="00F33EE0" w:rsidP="00F33EE0">
      <w:pPr>
        <w:spacing w:before="240" w:line="360" w:lineRule="auto"/>
        <w:rPr>
          <w:rFonts w:eastAsiaTheme="minorEastAsia"/>
          <w:b/>
          <w:bCs/>
          <w:lang w:val="en-GB"/>
        </w:rPr>
      </w:pPr>
      <w:r w:rsidRPr="00F33EE0">
        <w:rPr>
          <w:rFonts w:eastAsiaTheme="minorEastAsia"/>
          <w:b/>
          <w:bCs/>
          <w:lang w:val="en-GB"/>
        </w:rPr>
        <w:lastRenderedPageBreak/>
        <w:t>Background</w:t>
      </w:r>
    </w:p>
    <w:p w:rsidR="00F33EE0" w:rsidRDefault="00F33EE0" w:rsidP="00C926DA">
      <w:pPr>
        <w:spacing w:line="360" w:lineRule="auto"/>
      </w:pPr>
      <w:r>
        <w:t>Educational institutions, professional bodies, and employers increasingly require reliable mechanisms to verify academic and professional qualifications. Software engineers must develop systems that are secure, scalable, maintainable and supported by modern DevOps practices.</w:t>
      </w:r>
    </w:p>
    <w:p w:rsidR="00F33EE0" w:rsidRDefault="00F33EE0" w:rsidP="00F33EE0">
      <w:pPr>
        <w:spacing w:before="240" w:line="360" w:lineRule="auto"/>
      </w:pPr>
      <w:r>
        <w:t>This assignment requires students to design, develop, test, and deploy a collaborative software solution that enables qualification verification while demonstrating industry-standard DevOps and software engineering principles.</w:t>
      </w:r>
    </w:p>
    <w:p w:rsidR="00F33EE0" w:rsidRPr="00F33EE0" w:rsidRDefault="00F33EE0" w:rsidP="00F33EE0">
      <w:pPr>
        <w:spacing w:before="240" w:line="360" w:lineRule="auto"/>
        <w:rPr>
          <w:rFonts w:eastAsiaTheme="minorEastAsia"/>
          <w:b/>
          <w:bCs/>
          <w:lang w:val="en-GB"/>
        </w:rPr>
      </w:pPr>
      <w:r w:rsidRPr="00F33EE0">
        <w:rPr>
          <w:rFonts w:eastAsiaTheme="minorEastAsia"/>
          <w:b/>
          <w:bCs/>
          <w:lang w:val="en-GB"/>
        </w:rPr>
        <w:t>Learning Outcomes</w:t>
      </w:r>
    </w:p>
    <w:p w:rsidR="00F33EE0" w:rsidRDefault="00F33EE0" w:rsidP="00C926DA">
      <w:pPr>
        <w:spacing w:line="360" w:lineRule="auto"/>
      </w:pPr>
      <w:r>
        <w:t>Upon successful completion of this assignment, students will be able to:</w:t>
      </w:r>
    </w:p>
    <w:p w:rsidR="00F33EE0" w:rsidRPr="00F33EE0" w:rsidRDefault="00F33EE0" w:rsidP="00F33EE0">
      <w:pPr>
        <w:pStyle w:val="ListParagraph"/>
        <w:numPr>
          <w:ilvl w:val="0"/>
          <w:numId w:val="236"/>
        </w:numPr>
        <w:spacing w:line="360" w:lineRule="auto"/>
        <w:rPr>
          <w:rFonts w:ascii="Times New Roman" w:hAnsi="Times New Roman" w:cs="Times New Roman"/>
          <w:sz w:val="24"/>
          <w:szCs w:val="24"/>
        </w:rPr>
      </w:pPr>
      <w:r w:rsidRPr="00F33EE0">
        <w:rPr>
          <w:rFonts w:ascii="Times New Roman" w:hAnsi="Times New Roman" w:cs="Times New Roman"/>
          <w:sz w:val="24"/>
          <w:szCs w:val="24"/>
        </w:rPr>
        <w:t>Apply collaborative software engineering practices using Git.</w:t>
      </w:r>
    </w:p>
    <w:p w:rsidR="00F33EE0" w:rsidRPr="00F33EE0" w:rsidRDefault="00F33EE0" w:rsidP="00F33EE0">
      <w:pPr>
        <w:pStyle w:val="ListParagraph"/>
        <w:numPr>
          <w:ilvl w:val="0"/>
          <w:numId w:val="236"/>
        </w:numPr>
        <w:spacing w:line="360" w:lineRule="auto"/>
        <w:rPr>
          <w:rFonts w:ascii="Times New Roman" w:hAnsi="Times New Roman" w:cs="Times New Roman"/>
          <w:sz w:val="24"/>
          <w:szCs w:val="24"/>
        </w:rPr>
      </w:pPr>
      <w:r w:rsidRPr="00F33EE0">
        <w:rPr>
          <w:rFonts w:ascii="Times New Roman" w:hAnsi="Times New Roman" w:cs="Times New Roman"/>
          <w:sz w:val="24"/>
          <w:szCs w:val="24"/>
        </w:rPr>
        <w:t>Design and implement a software system that supports qualification verification.</w:t>
      </w:r>
    </w:p>
    <w:p w:rsidR="00F33EE0" w:rsidRPr="00F33EE0" w:rsidRDefault="00F33EE0" w:rsidP="00F33EE0">
      <w:pPr>
        <w:pStyle w:val="ListParagraph"/>
        <w:numPr>
          <w:ilvl w:val="0"/>
          <w:numId w:val="236"/>
        </w:numPr>
        <w:spacing w:line="360" w:lineRule="auto"/>
        <w:rPr>
          <w:rFonts w:ascii="Times New Roman" w:hAnsi="Times New Roman" w:cs="Times New Roman"/>
          <w:sz w:val="24"/>
          <w:szCs w:val="24"/>
        </w:rPr>
      </w:pPr>
      <w:r w:rsidRPr="00F33EE0">
        <w:rPr>
          <w:rFonts w:ascii="Times New Roman" w:hAnsi="Times New Roman" w:cs="Times New Roman"/>
          <w:sz w:val="24"/>
          <w:szCs w:val="24"/>
        </w:rPr>
        <w:t>Apply DevOps principles through Continuous Integration and Continuous Delivery pipelines.</w:t>
      </w:r>
    </w:p>
    <w:p w:rsidR="00F33EE0" w:rsidRPr="00F33EE0" w:rsidRDefault="00F33EE0" w:rsidP="00F33EE0">
      <w:pPr>
        <w:pStyle w:val="ListParagraph"/>
        <w:numPr>
          <w:ilvl w:val="0"/>
          <w:numId w:val="236"/>
        </w:numPr>
        <w:spacing w:line="360" w:lineRule="auto"/>
        <w:rPr>
          <w:rFonts w:ascii="Times New Roman" w:hAnsi="Times New Roman" w:cs="Times New Roman"/>
          <w:sz w:val="24"/>
          <w:szCs w:val="24"/>
        </w:rPr>
      </w:pPr>
      <w:r w:rsidRPr="00F33EE0">
        <w:rPr>
          <w:rFonts w:ascii="Times New Roman" w:hAnsi="Times New Roman" w:cs="Times New Roman"/>
          <w:sz w:val="24"/>
          <w:szCs w:val="24"/>
        </w:rPr>
        <w:t>Develop automated tests to verify software requirements.</w:t>
      </w:r>
    </w:p>
    <w:p w:rsidR="00F33EE0" w:rsidRPr="00F33EE0" w:rsidRDefault="00F33EE0" w:rsidP="00F33EE0">
      <w:pPr>
        <w:pStyle w:val="ListParagraph"/>
        <w:numPr>
          <w:ilvl w:val="0"/>
          <w:numId w:val="236"/>
        </w:numPr>
        <w:spacing w:line="360" w:lineRule="auto"/>
        <w:rPr>
          <w:rFonts w:ascii="Times New Roman" w:hAnsi="Times New Roman" w:cs="Times New Roman"/>
          <w:sz w:val="24"/>
          <w:szCs w:val="24"/>
        </w:rPr>
      </w:pPr>
      <w:r w:rsidRPr="00F33EE0">
        <w:rPr>
          <w:rFonts w:ascii="Times New Roman" w:hAnsi="Times New Roman" w:cs="Times New Roman"/>
          <w:sz w:val="24"/>
          <w:szCs w:val="24"/>
        </w:rPr>
        <w:t>Produce evidence-based evaluations of software quality and team collaboration.</w:t>
      </w:r>
    </w:p>
    <w:p w:rsidR="00F33EE0" w:rsidRPr="00F33EE0" w:rsidRDefault="00F33EE0" w:rsidP="00F33EE0">
      <w:pPr>
        <w:pStyle w:val="ListParagraph"/>
        <w:numPr>
          <w:ilvl w:val="0"/>
          <w:numId w:val="236"/>
        </w:numPr>
        <w:spacing w:line="360" w:lineRule="auto"/>
        <w:rPr>
          <w:rFonts w:ascii="Times New Roman" w:hAnsi="Times New Roman" w:cs="Times New Roman"/>
          <w:sz w:val="24"/>
          <w:szCs w:val="24"/>
        </w:rPr>
      </w:pPr>
      <w:r w:rsidRPr="00F33EE0">
        <w:rPr>
          <w:rFonts w:ascii="Times New Roman" w:hAnsi="Times New Roman" w:cs="Times New Roman"/>
          <w:sz w:val="24"/>
          <w:szCs w:val="24"/>
        </w:rPr>
        <w:t>Critically justify architectural and technological decisions.</w:t>
      </w:r>
    </w:p>
    <w:p w:rsidR="00F33EE0" w:rsidRPr="00F33EE0" w:rsidRDefault="00F33EE0" w:rsidP="00F33EE0">
      <w:pPr>
        <w:spacing w:before="240" w:line="360" w:lineRule="auto"/>
        <w:rPr>
          <w:rFonts w:eastAsiaTheme="minorEastAsia"/>
          <w:b/>
          <w:bCs/>
          <w:lang w:val="en-GB"/>
        </w:rPr>
      </w:pPr>
      <w:r w:rsidRPr="00F33EE0">
        <w:rPr>
          <w:rFonts w:eastAsiaTheme="minorEastAsia"/>
          <w:b/>
          <w:bCs/>
          <w:lang w:val="en-GB"/>
        </w:rPr>
        <w:t>Assignment Requirements</w:t>
      </w:r>
    </w:p>
    <w:p w:rsidR="00F33EE0" w:rsidRDefault="00F33EE0" w:rsidP="00C926DA">
      <w:pPr>
        <w:spacing w:line="360" w:lineRule="auto"/>
      </w:pPr>
      <w:r>
        <w:t xml:space="preserve">Working in teams of </w:t>
      </w:r>
      <w:r w:rsidRPr="00F33EE0">
        <w:rPr>
          <w:b/>
          <w:bCs/>
        </w:rPr>
        <w:t>3-5 members</w:t>
      </w:r>
      <w:r>
        <w:t xml:space="preserve">, develop a qualification verification system using either </w:t>
      </w:r>
      <w:r w:rsidRPr="00F33EE0">
        <w:rPr>
          <w:b/>
          <w:bCs/>
        </w:rPr>
        <w:t>Java</w:t>
      </w:r>
      <w:r>
        <w:t xml:space="preserve"> or </w:t>
      </w:r>
      <w:r w:rsidRPr="00F33EE0">
        <w:rPr>
          <w:b/>
          <w:bCs/>
        </w:rPr>
        <w:t>Python</w:t>
      </w:r>
      <w:r>
        <w:t>.</w:t>
      </w:r>
    </w:p>
    <w:p w:rsidR="00F33EE0" w:rsidRDefault="00F33EE0" w:rsidP="00C926DA">
      <w:pPr>
        <w:spacing w:line="360" w:lineRule="auto"/>
      </w:pPr>
      <w:r>
        <w:t>The system should allow authorised users to:</w:t>
      </w:r>
    </w:p>
    <w:p w:rsidR="00F33EE0" w:rsidRPr="00F33EE0" w:rsidRDefault="00F33EE0" w:rsidP="00F33EE0">
      <w:pPr>
        <w:pStyle w:val="ListParagraph"/>
        <w:numPr>
          <w:ilvl w:val="0"/>
          <w:numId w:val="238"/>
        </w:numPr>
        <w:spacing w:line="360" w:lineRule="auto"/>
        <w:rPr>
          <w:rFonts w:ascii="Times New Roman" w:hAnsi="Times New Roman" w:cs="Times New Roman"/>
          <w:sz w:val="24"/>
          <w:szCs w:val="24"/>
        </w:rPr>
      </w:pPr>
      <w:r w:rsidRPr="00F33EE0">
        <w:rPr>
          <w:rFonts w:ascii="Times New Roman" w:hAnsi="Times New Roman" w:cs="Times New Roman"/>
          <w:sz w:val="24"/>
          <w:szCs w:val="24"/>
        </w:rPr>
        <w:t>Register qualifications or certifications.</w:t>
      </w:r>
    </w:p>
    <w:p w:rsidR="00F33EE0" w:rsidRPr="00F33EE0" w:rsidRDefault="00F33EE0" w:rsidP="00F33EE0">
      <w:pPr>
        <w:pStyle w:val="ListParagraph"/>
        <w:numPr>
          <w:ilvl w:val="0"/>
          <w:numId w:val="238"/>
        </w:numPr>
        <w:spacing w:line="360" w:lineRule="auto"/>
        <w:rPr>
          <w:rFonts w:ascii="Times New Roman" w:hAnsi="Times New Roman" w:cs="Times New Roman"/>
          <w:sz w:val="24"/>
          <w:szCs w:val="24"/>
        </w:rPr>
      </w:pPr>
      <w:r w:rsidRPr="00F33EE0">
        <w:rPr>
          <w:rFonts w:ascii="Times New Roman" w:hAnsi="Times New Roman" w:cs="Times New Roman"/>
          <w:sz w:val="24"/>
          <w:szCs w:val="24"/>
        </w:rPr>
        <w:t>Search and retrieve qualification records.</w:t>
      </w:r>
    </w:p>
    <w:p w:rsidR="005E30B5" w:rsidRDefault="00F33EE0" w:rsidP="005E30B5">
      <w:pPr>
        <w:pStyle w:val="ListParagraph"/>
        <w:numPr>
          <w:ilvl w:val="0"/>
          <w:numId w:val="238"/>
        </w:numPr>
        <w:spacing w:line="360" w:lineRule="auto"/>
        <w:rPr>
          <w:rFonts w:ascii="Times New Roman" w:hAnsi="Times New Roman" w:cs="Times New Roman"/>
          <w:sz w:val="24"/>
          <w:szCs w:val="24"/>
        </w:rPr>
      </w:pPr>
      <w:r w:rsidRPr="00F33EE0">
        <w:rPr>
          <w:rFonts w:ascii="Times New Roman" w:hAnsi="Times New Roman" w:cs="Times New Roman"/>
          <w:sz w:val="24"/>
          <w:szCs w:val="24"/>
        </w:rPr>
        <w:t>Verify the authenticity of qualifications.</w:t>
      </w:r>
    </w:p>
    <w:p w:rsidR="00F33EE0" w:rsidRPr="005E30B5" w:rsidRDefault="00F33EE0" w:rsidP="005E30B5">
      <w:pPr>
        <w:pStyle w:val="ListParagraph"/>
        <w:numPr>
          <w:ilvl w:val="0"/>
          <w:numId w:val="238"/>
        </w:numPr>
        <w:spacing w:line="360" w:lineRule="auto"/>
        <w:rPr>
          <w:rFonts w:ascii="Times New Roman" w:hAnsi="Times New Roman" w:cs="Times New Roman"/>
          <w:sz w:val="28"/>
          <w:szCs w:val="28"/>
        </w:rPr>
        <w:sectPr w:rsidR="00F33EE0" w:rsidRPr="005E30B5">
          <w:footerReference w:type="even" r:id="rId8"/>
          <w:footerReference w:type="default" r:id="rId9"/>
          <w:pgSz w:w="11906" w:h="16838"/>
          <w:pgMar w:top="1440" w:right="1440" w:bottom="1440" w:left="1440" w:header="708" w:footer="708" w:gutter="0"/>
          <w:cols w:space="708"/>
          <w:titlePg/>
          <w:docGrid w:linePitch="360"/>
        </w:sectPr>
      </w:pPr>
      <w:r w:rsidRPr="005E30B5">
        <w:rPr>
          <w:rFonts w:ascii="Times New Roman" w:hAnsi="Times New Roman" w:cs="Times New Roman"/>
          <w:sz w:val="24"/>
          <w:szCs w:val="24"/>
        </w:rPr>
        <w:t>Maintain an auditable history of verification activities.</w:t>
      </w:r>
    </w:p>
    <w:p w:rsidR="00E355B2" w:rsidRPr="00E355B2" w:rsidRDefault="00F33EE0" w:rsidP="00F33EE0">
      <w:pPr>
        <w:pStyle w:val="Heading1"/>
        <w:rPr>
          <w:rFonts w:eastAsiaTheme="minorEastAsia"/>
          <w:color w:val="auto"/>
          <w:kern w:val="0"/>
          <w:sz w:val="24"/>
          <w:lang w:val="en-GB"/>
        </w:rPr>
      </w:pPr>
      <w:r w:rsidRPr="00F33EE0">
        <w:rPr>
          <w:rFonts w:eastAsiaTheme="minorEastAsia"/>
          <w:sz w:val="24"/>
          <w:lang w:val="en-GB"/>
        </w:rPr>
        <w:lastRenderedPageBreak/>
        <w:t>PROBLEM ANALYSIS</w:t>
      </w:r>
    </w:p>
    <w:p w:rsidR="00E355B2" w:rsidRPr="00E355B2" w:rsidRDefault="00E355B2" w:rsidP="00E355B2">
      <w:pPr>
        <w:autoSpaceDE w:val="0"/>
        <w:autoSpaceDN w:val="0"/>
        <w:adjustRightInd w:val="0"/>
        <w:spacing w:after="240" w:line="360" w:lineRule="auto"/>
        <w:rPr>
          <w:rFonts w:eastAsiaTheme="minorEastAsia"/>
          <w:lang w:val="en-GB"/>
        </w:rPr>
      </w:pPr>
      <w:r w:rsidRPr="00E355B2">
        <w:rPr>
          <w:rFonts w:eastAsiaTheme="minorEastAsia"/>
          <w:lang w:val="en-GB"/>
        </w:rPr>
        <w:t>Educational institutions, professional bodies and employers share a trust problem: a certificate is easy to photocopy, edit or fabricate, while the cost of a bad hiring or accreditation decision is high. Traditional verification is slow. An employer emails a registry office; a clerk searches a spreadsheet or a legacy student-information system; a letter comes back days later. That process does not scale to high-volume recruitment, remote study, or cross-border professional mobility.</w:t>
      </w:r>
    </w:p>
    <w:p w:rsidR="005F609C" w:rsidRDefault="00E355B2" w:rsidP="00E355B2">
      <w:pPr>
        <w:autoSpaceDE w:val="0"/>
        <w:autoSpaceDN w:val="0"/>
        <w:adjustRightInd w:val="0"/>
        <w:spacing w:after="240" w:line="360" w:lineRule="auto"/>
        <w:rPr>
          <w:rFonts w:eastAsiaTheme="minorEastAsia"/>
        </w:rPr>
      </w:pPr>
      <w:r w:rsidRPr="00E355B2">
        <w:rPr>
          <w:rFonts w:eastAsiaTheme="minorEastAsia"/>
        </w:rPr>
        <w:t xml:space="preserve">The failure modes are well known. </w:t>
      </w:r>
    </w:p>
    <w:tbl>
      <w:tblPr>
        <w:tblStyle w:val="TableGrid"/>
        <w:tblW w:w="0" w:type="auto"/>
        <w:tblLook w:val="04A0" w:firstRow="1" w:lastRow="0" w:firstColumn="1" w:lastColumn="0" w:noHBand="0" w:noVBand="1"/>
      </w:tblPr>
      <w:tblGrid>
        <w:gridCol w:w="2547"/>
        <w:gridCol w:w="6469"/>
      </w:tblGrid>
      <w:tr w:rsidR="005F609C" w:rsidRPr="00BC76DC" w:rsidTr="005E30B5">
        <w:tc>
          <w:tcPr>
            <w:tcW w:w="2547" w:type="dxa"/>
          </w:tcPr>
          <w:p w:rsidR="005F609C" w:rsidRPr="00BC76DC" w:rsidRDefault="005F609C" w:rsidP="005F609C">
            <w:pPr>
              <w:pStyle w:val="ListParagraph"/>
              <w:numPr>
                <w:ilvl w:val="0"/>
                <w:numId w:val="240"/>
              </w:numPr>
              <w:spacing w:line="360" w:lineRule="auto"/>
              <w:rPr>
                <w:rFonts w:ascii="Times New Roman" w:hAnsi="Times New Roman" w:cs="Times New Roman"/>
              </w:rPr>
            </w:pPr>
            <w:r w:rsidRPr="00BC76DC">
              <w:rPr>
                <w:rFonts w:ascii="Times New Roman" w:hAnsi="Times New Roman" w:cs="Times New Roman"/>
              </w:rPr>
              <w:t>Forgery</w:t>
            </w:r>
          </w:p>
        </w:tc>
        <w:tc>
          <w:tcPr>
            <w:tcW w:w="6469" w:type="dxa"/>
          </w:tcPr>
          <w:p w:rsidR="005F609C" w:rsidRPr="00BC76DC" w:rsidRDefault="005F609C" w:rsidP="005F609C">
            <w:pPr>
              <w:autoSpaceDE w:val="0"/>
              <w:autoSpaceDN w:val="0"/>
              <w:adjustRightInd w:val="0"/>
              <w:spacing w:line="360" w:lineRule="auto"/>
              <w:rPr>
                <w:rFonts w:eastAsiaTheme="minorEastAsia"/>
                <w:sz w:val="22"/>
                <w:szCs w:val="22"/>
              </w:rPr>
            </w:pPr>
            <w:r w:rsidRPr="00BC76DC">
              <w:rPr>
                <w:rFonts w:eastAsiaTheme="minorEastAsia"/>
                <w:sz w:val="22"/>
                <w:szCs w:val="22"/>
              </w:rPr>
              <w:t>A PDF can be altered without a corresponding change in any authoritative store.</w:t>
            </w:r>
          </w:p>
        </w:tc>
      </w:tr>
      <w:tr w:rsidR="005F609C" w:rsidRPr="00BC76DC" w:rsidTr="005E30B5">
        <w:tc>
          <w:tcPr>
            <w:tcW w:w="2547" w:type="dxa"/>
          </w:tcPr>
          <w:p w:rsidR="005F609C" w:rsidRPr="00BC76DC" w:rsidRDefault="005F609C" w:rsidP="005F609C">
            <w:pPr>
              <w:pStyle w:val="ListParagraph"/>
              <w:numPr>
                <w:ilvl w:val="0"/>
                <w:numId w:val="240"/>
              </w:numPr>
              <w:spacing w:line="360" w:lineRule="auto"/>
              <w:rPr>
                <w:rFonts w:ascii="Times New Roman" w:hAnsi="Times New Roman" w:cs="Times New Roman"/>
              </w:rPr>
            </w:pPr>
            <w:r w:rsidRPr="00BC76DC">
              <w:rPr>
                <w:rFonts w:ascii="Times New Roman" w:hAnsi="Times New Roman" w:cs="Times New Roman"/>
              </w:rPr>
              <w:t>Stale truth</w:t>
            </w:r>
          </w:p>
        </w:tc>
        <w:tc>
          <w:tcPr>
            <w:tcW w:w="6469" w:type="dxa"/>
          </w:tcPr>
          <w:p w:rsidR="005F609C" w:rsidRPr="00BC76DC" w:rsidRDefault="005F609C" w:rsidP="005F609C">
            <w:pPr>
              <w:autoSpaceDE w:val="0"/>
              <w:autoSpaceDN w:val="0"/>
              <w:adjustRightInd w:val="0"/>
              <w:spacing w:line="360" w:lineRule="auto"/>
              <w:rPr>
                <w:rFonts w:eastAsiaTheme="minorEastAsia"/>
                <w:sz w:val="22"/>
                <w:szCs w:val="22"/>
              </w:rPr>
            </w:pPr>
            <w:r w:rsidRPr="00BC76DC">
              <w:rPr>
                <w:rFonts w:eastAsiaTheme="minorEastAsia"/>
                <w:sz w:val="22"/>
                <w:szCs w:val="22"/>
              </w:rPr>
              <w:t>A qualification that was valid at issue may later be revoked for academic misconduct or may expire (for example a professional licence).</w:t>
            </w:r>
          </w:p>
        </w:tc>
      </w:tr>
      <w:tr w:rsidR="005F609C" w:rsidRPr="00BC76DC" w:rsidTr="005E30B5">
        <w:tc>
          <w:tcPr>
            <w:tcW w:w="2547" w:type="dxa"/>
          </w:tcPr>
          <w:p w:rsidR="005F609C" w:rsidRPr="00BC76DC" w:rsidRDefault="005F609C" w:rsidP="005F609C">
            <w:pPr>
              <w:pStyle w:val="ListParagraph"/>
              <w:numPr>
                <w:ilvl w:val="0"/>
                <w:numId w:val="240"/>
              </w:numPr>
              <w:spacing w:line="360" w:lineRule="auto"/>
              <w:rPr>
                <w:rFonts w:ascii="Times New Roman" w:hAnsi="Times New Roman" w:cs="Times New Roman"/>
              </w:rPr>
            </w:pPr>
            <w:r w:rsidRPr="00BC76DC">
              <w:rPr>
                <w:rFonts w:ascii="Times New Roman" w:hAnsi="Times New Roman" w:cs="Times New Roman"/>
              </w:rPr>
              <w:t>Weak auditability</w:t>
            </w:r>
          </w:p>
        </w:tc>
        <w:tc>
          <w:tcPr>
            <w:tcW w:w="6469" w:type="dxa"/>
          </w:tcPr>
          <w:p w:rsidR="005F609C" w:rsidRPr="00BC76DC" w:rsidRDefault="005F609C" w:rsidP="005F609C">
            <w:pPr>
              <w:autoSpaceDE w:val="0"/>
              <w:autoSpaceDN w:val="0"/>
              <w:adjustRightInd w:val="0"/>
              <w:spacing w:line="360" w:lineRule="auto"/>
              <w:rPr>
                <w:rFonts w:eastAsiaTheme="minorEastAsia"/>
                <w:sz w:val="22"/>
                <w:szCs w:val="22"/>
              </w:rPr>
            </w:pPr>
            <w:r w:rsidRPr="00BC76DC">
              <w:rPr>
                <w:rFonts w:eastAsiaTheme="minorEastAsia"/>
                <w:sz w:val="22"/>
                <w:szCs w:val="22"/>
              </w:rPr>
              <w:t>If a verifier cannot show who checked which credential, when, and with what outcome, the organisation cannot defend its due diligence.</w:t>
            </w:r>
          </w:p>
        </w:tc>
      </w:tr>
      <w:tr w:rsidR="005F609C" w:rsidRPr="00BC76DC" w:rsidTr="005E30B5">
        <w:tc>
          <w:tcPr>
            <w:tcW w:w="2547" w:type="dxa"/>
          </w:tcPr>
          <w:p w:rsidR="005F609C" w:rsidRPr="00BC76DC" w:rsidRDefault="005F609C" w:rsidP="005F609C">
            <w:pPr>
              <w:pStyle w:val="ListParagraph"/>
              <w:numPr>
                <w:ilvl w:val="0"/>
                <w:numId w:val="240"/>
              </w:numPr>
              <w:spacing w:line="360" w:lineRule="auto"/>
              <w:rPr>
                <w:rFonts w:ascii="Times New Roman" w:hAnsi="Times New Roman" w:cs="Times New Roman"/>
              </w:rPr>
            </w:pPr>
            <w:r w:rsidRPr="00BC76DC">
              <w:rPr>
                <w:rFonts w:ascii="Times New Roman" w:hAnsi="Times New Roman" w:cs="Times New Roman"/>
              </w:rPr>
              <w:t>Collaboration risk in the software itself</w:t>
            </w:r>
          </w:p>
        </w:tc>
        <w:tc>
          <w:tcPr>
            <w:tcW w:w="6469" w:type="dxa"/>
          </w:tcPr>
          <w:p w:rsidR="005F609C" w:rsidRPr="00BC76DC" w:rsidRDefault="005F609C" w:rsidP="005F609C">
            <w:pPr>
              <w:autoSpaceDE w:val="0"/>
              <w:autoSpaceDN w:val="0"/>
              <w:adjustRightInd w:val="0"/>
              <w:spacing w:line="360" w:lineRule="auto"/>
              <w:rPr>
                <w:rFonts w:eastAsiaTheme="minorEastAsia"/>
                <w:sz w:val="22"/>
                <w:szCs w:val="22"/>
              </w:rPr>
            </w:pPr>
            <w:r w:rsidRPr="00BC76DC">
              <w:rPr>
                <w:rFonts w:eastAsiaTheme="minorEastAsia"/>
                <w:sz w:val="22"/>
                <w:szCs w:val="22"/>
              </w:rPr>
              <w:t>If the verification platform is built as an untested monolith on a single laptop, the system that was meant to create trust becomes another opaque artefact.</w:t>
            </w:r>
          </w:p>
        </w:tc>
      </w:tr>
    </w:tbl>
    <w:p w:rsidR="005F609C" w:rsidRDefault="005F609C" w:rsidP="00087B05">
      <w:pPr>
        <w:autoSpaceDE w:val="0"/>
        <w:autoSpaceDN w:val="0"/>
        <w:adjustRightInd w:val="0"/>
        <w:spacing w:before="240" w:line="360" w:lineRule="auto"/>
        <w:rPr>
          <w:rFonts w:eastAsiaTheme="minorEastAsia"/>
        </w:rPr>
      </w:pPr>
      <w:r w:rsidRPr="005F609C">
        <w:rPr>
          <w:rFonts w:eastAsiaTheme="minorEastAsia"/>
        </w:rPr>
        <w:t>QVS addresses the domain problem and the engineering problem together. Domain operations are reduced to four authorised capabilities:</w:t>
      </w:r>
      <w:r>
        <w:rPr>
          <w:rFonts w:eastAsiaTheme="minorEastAsia"/>
        </w:rPr>
        <w:t xml:space="preserve"> </w:t>
      </w:r>
    </w:p>
    <w:p w:rsidR="005F609C" w:rsidRPr="00087B05" w:rsidRDefault="00087B05" w:rsidP="00087B05">
      <w:pPr>
        <w:pStyle w:val="ListParagraph"/>
        <w:numPr>
          <w:ilvl w:val="0"/>
          <w:numId w:val="243"/>
        </w:numPr>
        <w:spacing w:line="360" w:lineRule="auto"/>
        <w:rPr>
          <w:rFonts w:ascii="Times New Roman" w:hAnsi="Times New Roman" w:cs="Times New Roman"/>
          <w:sz w:val="24"/>
          <w:szCs w:val="24"/>
        </w:rPr>
      </w:pPr>
      <w:r w:rsidRPr="00087B05">
        <w:rPr>
          <w:rFonts w:ascii="Times New Roman" w:hAnsi="Times New Roman" w:cs="Times New Roman"/>
          <w:sz w:val="24"/>
          <w:szCs w:val="24"/>
        </w:rPr>
        <w:t>Register a qualification,</w:t>
      </w:r>
    </w:p>
    <w:p w:rsidR="005F609C" w:rsidRPr="00087B05" w:rsidRDefault="00087B05" w:rsidP="00087B05">
      <w:pPr>
        <w:pStyle w:val="ListParagraph"/>
        <w:numPr>
          <w:ilvl w:val="0"/>
          <w:numId w:val="243"/>
        </w:numPr>
        <w:spacing w:line="360" w:lineRule="auto"/>
        <w:rPr>
          <w:rFonts w:ascii="Times New Roman" w:hAnsi="Times New Roman" w:cs="Times New Roman"/>
          <w:sz w:val="24"/>
          <w:szCs w:val="24"/>
        </w:rPr>
      </w:pPr>
      <w:r w:rsidRPr="00087B05">
        <w:rPr>
          <w:rFonts w:ascii="Times New Roman" w:hAnsi="Times New Roman" w:cs="Times New Roman"/>
          <w:sz w:val="24"/>
          <w:szCs w:val="24"/>
        </w:rPr>
        <w:t>Search and retrieve records,</w:t>
      </w:r>
    </w:p>
    <w:p w:rsidR="005F609C" w:rsidRPr="00087B05" w:rsidRDefault="00087B05" w:rsidP="00087B05">
      <w:pPr>
        <w:pStyle w:val="ListParagraph"/>
        <w:numPr>
          <w:ilvl w:val="0"/>
          <w:numId w:val="243"/>
        </w:numPr>
        <w:spacing w:line="360" w:lineRule="auto"/>
        <w:rPr>
          <w:rFonts w:ascii="Times New Roman" w:hAnsi="Times New Roman" w:cs="Times New Roman"/>
          <w:sz w:val="24"/>
          <w:szCs w:val="24"/>
        </w:rPr>
      </w:pPr>
      <w:r w:rsidRPr="00087B05">
        <w:rPr>
          <w:rFonts w:ascii="Times New Roman" w:hAnsi="Times New Roman" w:cs="Times New Roman"/>
          <w:sz w:val="24"/>
          <w:szCs w:val="24"/>
        </w:rPr>
        <w:t>Verify authenticity,</w:t>
      </w:r>
    </w:p>
    <w:p w:rsidR="005F609C" w:rsidRPr="00087B05" w:rsidRDefault="00087B05" w:rsidP="00087B05">
      <w:pPr>
        <w:pStyle w:val="ListParagraph"/>
        <w:numPr>
          <w:ilvl w:val="0"/>
          <w:numId w:val="243"/>
        </w:numPr>
        <w:spacing w:after="0" w:line="360" w:lineRule="auto"/>
        <w:rPr>
          <w:rFonts w:ascii="Times New Roman" w:hAnsi="Times New Roman" w:cs="Times New Roman"/>
          <w:sz w:val="24"/>
          <w:szCs w:val="24"/>
        </w:rPr>
      </w:pPr>
      <w:r w:rsidRPr="00087B05">
        <w:rPr>
          <w:rFonts w:ascii="Times New Roman" w:hAnsi="Times New Roman" w:cs="Times New Roman"/>
          <w:sz w:val="24"/>
          <w:szCs w:val="24"/>
        </w:rPr>
        <w:t>And retain an auditable history.</w:t>
      </w:r>
    </w:p>
    <w:p w:rsidR="005F609C" w:rsidRDefault="005F609C" w:rsidP="00087B05">
      <w:pPr>
        <w:autoSpaceDE w:val="0"/>
        <w:autoSpaceDN w:val="0"/>
        <w:adjustRightInd w:val="0"/>
        <w:spacing w:before="240" w:line="360" w:lineRule="auto"/>
        <w:rPr>
          <w:rFonts w:eastAsiaTheme="minorEastAsia"/>
        </w:rPr>
      </w:pPr>
      <w:r w:rsidRPr="005F609C">
        <w:rPr>
          <w:rFonts w:eastAsiaTheme="minorEastAsia"/>
        </w:rPr>
        <w:t>Engineering practice is treated as part of the product:</w:t>
      </w:r>
    </w:p>
    <w:p w:rsidR="005F609C" w:rsidRPr="00087B05" w:rsidRDefault="005F609C" w:rsidP="00087B05">
      <w:pPr>
        <w:pStyle w:val="ListParagraph"/>
        <w:numPr>
          <w:ilvl w:val="0"/>
          <w:numId w:val="244"/>
        </w:numPr>
        <w:spacing w:line="360" w:lineRule="auto"/>
        <w:rPr>
          <w:rFonts w:ascii="Times New Roman" w:hAnsi="Times New Roman" w:cs="Times New Roman"/>
          <w:sz w:val="24"/>
          <w:szCs w:val="24"/>
        </w:rPr>
      </w:pPr>
      <w:r w:rsidRPr="00087B05">
        <w:rPr>
          <w:rFonts w:ascii="Times New Roman" w:hAnsi="Times New Roman" w:cs="Times New Roman"/>
          <w:sz w:val="24"/>
          <w:szCs w:val="24"/>
        </w:rPr>
        <w:t>Git branching,</w:t>
      </w:r>
    </w:p>
    <w:p w:rsidR="005F609C" w:rsidRPr="00087B05" w:rsidRDefault="00087B05" w:rsidP="00087B05">
      <w:pPr>
        <w:pStyle w:val="ListParagraph"/>
        <w:numPr>
          <w:ilvl w:val="0"/>
          <w:numId w:val="244"/>
        </w:numPr>
        <w:spacing w:line="360" w:lineRule="auto"/>
        <w:rPr>
          <w:rFonts w:ascii="Times New Roman" w:hAnsi="Times New Roman" w:cs="Times New Roman"/>
          <w:sz w:val="24"/>
          <w:szCs w:val="24"/>
        </w:rPr>
      </w:pPr>
      <w:r w:rsidRPr="00087B05">
        <w:rPr>
          <w:rFonts w:ascii="Times New Roman" w:hAnsi="Times New Roman" w:cs="Times New Roman"/>
          <w:sz w:val="24"/>
          <w:szCs w:val="24"/>
        </w:rPr>
        <w:t>Pull-request review,</w:t>
      </w:r>
    </w:p>
    <w:p w:rsidR="005F609C" w:rsidRPr="00087B05" w:rsidRDefault="00087B05" w:rsidP="00087B05">
      <w:pPr>
        <w:pStyle w:val="ListParagraph"/>
        <w:numPr>
          <w:ilvl w:val="0"/>
          <w:numId w:val="244"/>
        </w:numPr>
        <w:spacing w:line="360" w:lineRule="auto"/>
        <w:rPr>
          <w:rFonts w:ascii="Times New Roman" w:hAnsi="Times New Roman" w:cs="Times New Roman"/>
          <w:sz w:val="24"/>
          <w:szCs w:val="24"/>
        </w:rPr>
      </w:pPr>
      <w:r w:rsidRPr="00087B05">
        <w:rPr>
          <w:rFonts w:ascii="Times New Roman" w:hAnsi="Times New Roman" w:cs="Times New Roman"/>
          <w:sz w:val="24"/>
          <w:szCs w:val="24"/>
        </w:rPr>
        <w:t>Automated tests,</w:t>
      </w:r>
    </w:p>
    <w:p w:rsidR="005F609C" w:rsidRPr="00087B05" w:rsidRDefault="00087B05" w:rsidP="00087B05">
      <w:pPr>
        <w:pStyle w:val="ListParagraph"/>
        <w:numPr>
          <w:ilvl w:val="0"/>
          <w:numId w:val="244"/>
        </w:numPr>
        <w:spacing w:line="360" w:lineRule="auto"/>
        <w:rPr>
          <w:rFonts w:ascii="Times New Roman" w:hAnsi="Times New Roman" w:cs="Times New Roman"/>
          <w:sz w:val="24"/>
          <w:szCs w:val="24"/>
        </w:rPr>
      </w:pPr>
      <w:r w:rsidRPr="00087B05">
        <w:rPr>
          <w:rFonts w:ascii="Times New Roman" w:hAnsi="Times New Roman" w:cs="Times New Roman"/>
          <w:sz w:val="24"/>
          <w:szCs w:val="24"/>
        </w:rPr>
        <w:t>Static analysis,</w:t>
      </w:r>
    </w:p>
    <w:p w:rsidR="005F609C" w:rsidRPr="00087B05" w:rsidRDefault="00087B05" w:rsidP="00087B05">
      <w:pPr>
        <w:pStyle w:val="ListParagraph"/>
        <w:numPr>
          <w:ilvl w:val="0"/>
          <w:numId w:val="244"/>
        </w:numPr>
        <w:spacing w:line="360" w:lineRule="auto"/>
        <w:rPr>
          <w:rFonts w:ascii="Times New Roman" w:hAnsi="Times New Roman" w:cs="Times New Roman"/>
          <w:sz w:val="24"/>
          <w:szCs w:val="24"/>
        </w:rPr>
      </w:pPr>
      <w:r w:rsidRPr="00087B05">
        <w:rPr>
          <w:rFonts w:ascii="Times New Roman" w:hAnsi="Times New Roman" w:cs="Times New Roman"/>
          <w:sz w:val="24"/>
          <w:szCs w:val="24"/>
        </w:rPr>
        <w:t>Coverage gates</w:t>
      </w:r>
    </w:p>
    <w:p w:rsidR="005F609C" w:rsidRPr="00087B05" w:rsidRDefault="00087B05" w:rsidP="00087B05">
      <w:pPr>
        <w:pStyle w:val="ListParagraph"/>
        <w:numPr>
          <w:ilvl w:val="0"/>
          <w:numId w:val="244"/>
        </w:numPr>
        <w:spacing w:line="360" w:lineRule="auto"/>
        <w:rPr>
          <w:rFonts w:ascii="Times New Roman" w:hAnsi="Times New Roman" w:cs="Times New Roman"/>
          <w:sz w:val="24"/>
          <w:szCs w:val="24"/>
        </w:rPr>
      </w:pPr>
      <w:r w:rsidRPr="00087B05">
        <w:rPr>
          <w:rFonts w:ascii="Times New Roman" w:hAnsi="Times New Roman" w:cs="Times New Roman"/>
          <w:sz w:val="24"/>
          <w:szCs w:val="24"/>
        </w:rPr>
        <w:t>And containerised delivery.</w:t>
      </w:r>
    </w:p>
    <w:p w:rsidR="005F609C" w:rsidRPr="005F609C" w:rsidRDefault="005F609C" w:rsidP="00087B05">
      <w:pPr>
        <w:autoSpaceDE w:val="0"/>
        <w:autoSpaceDN w:val="0"/>
        <w:adjustRightInd w:val="0"/>
        <w:spacing w:before="240" w:line="360" w:lineRule="auto"/>
        <w:rPr>
          <w:rFonts w:eastAsiaTheme="minorEastAsia"/>
        </w:rPr>
      </w:pPr>
      <w:r w:rsidRPr="005F609C">
        <w:rPr>
          <w:rFonts w:eastAsiaTheme="minorEastAsia"/>
        </w:rPr>
        <w:lastRenderedPageBreak/>
        <w:t>The claim is not that QVS replaces a national qualifications framework database. The claim is that a small, well-factored system can encode verification rules so that they are executed the same way in development, in CI, and in a deployed environment, and that this repeatability is itself a quality property.</w:t>
      </w:r>
    </w:p>
    <w:p w:rsidR="005F609C" w:rsidRPr="005F609C" w:rsidRDefault="005F609C" w:rsidP="00087B05">
      <w:pPr>
        <w:autoSpaceDE w:val="0"/>
        <w:autoSpaceDN w:val="0"/>
        <w:adjustRightInd w:val="0"/>
        <w:spacing w:before="240" w:line="360" w:lineRule="auto"/>
        <w:rPr>
          <w:rFonts w:eastAsiaTheme="minorEastAsia"/>
        </w:rPr>
      </w:pPr>
      <w:r w:rsidRPr="005F609C">
        <w:rPr>
          <w:rFonts w:eastAsiaTheme="minorEastAsia"/>
        </w:rPr>
        <w:t>The stakeholders are issuers (registrars), verifiers (employers and professional bodies), administrators, and the credential holder (who does not log in in this version, but receives a verification code to present). In a Zimbabwean and regional labour market, where graduates move between universities, professional councils and private employers, the cost of a slow or informal check is paid by both the applicant and the organisation. A shared digital verification service does not remove the need for institutional authority; it makes that authority queryable in seconds rather than days.</w:t>
      </w:r>
    </w:p>
    <w:p w:rsidR="005F609C" w:rsidRPr="005F609C" w:rsidRDefault="005F609C" w:rsidP="00087B05">
      <w:pPr>
        <w:autoSpaceDE w:val="0"/>
        <w:autoSpaceDN w:val="0"/>
        <w:adjustRightInd w:val="0"/>
        <w:spacing w:before="240" w:line="360" w:lineRule="auto"/>
        <w:rPr>
          <w:rFonts w:eastAsiaTheme="minorEastAsia"/>
        </w:rPr>
      </w:pPr>
      <w:r w:rsidRPr="005F609C">
        <w:rPr>
          <w:rFonts w:eastAsiaTheme="minorEastAsia"/>
        </w:rPr>
        <w:t>Constraints that shaped the work include a Java or Python mandate (Java/Spring Boot was selected), a requirement for Git collaboration evidence, CI/CD, automated tests, and deployment to an accessible environment. Time and team size favour a modular monolith over microservices. The product is therefore intentionally small: four authorised operations, one integrity hash, one audit table, and a pipeline that refuses to package a failing build.</w:t>
      </w:r>
    </w:p>
    <w:p w:rsidR="005F609C" w:rsidRPr="005F609C" w:rsidRDefault="00087B05" w:rsidP="00087B05">
      <w:pPr>
        <w:pStyle w:val="Heading1"/>
        <w:spacing w:before="240"/>
        <w:rPr>
          <w:rFonts w:eastAsiaTheme="minorEastAsia"/>
          <w:sz w:val="24"/>
          <w:lang w:val="en-GB"/>
        </w:rPr>
      </w:pPr>
      <w:r w:rsidRPr="005F609C">
        <w:rPr>
          <w:rFonts w:eastAsiaTheme="minorEastAsia"/>
          <w:sz w:val="24"/>
          <w:lang w:val="en-GB"/>
        </w:rPr>
        <w:t>REQUIREMENTS</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Requirements were derived from the brief and written so that each could be tested automatically.</w:t>
      </w:r>
    </w:p>
    <w:p w:rsidR="005F609C" w:rsidRPr="00087B05" w:rsidRDefault="005F609C" w:rsidP="00087B05">
      <w:pPr>
        <w:pStyle w:val="Heading2"/>
        <w:spacing w:after="240"/>
        <w:rPr>
          <w:rFonts w:ascii="Times New Roman" w:eastAsiaTheme="minorEastAsia" w:hAnsi="Times New Roman" w:cs="Times New Roman"/>
          <w:b/>
          <w:bCs/>
          <w:i/>
          <w:iCs/>
          <w:color w:val="auto"/>
          <w:sz w:val="24"/>
          <w:szCs w:val="24"/>
        </w:rPr>
      </w:pPr>
      <w:r w:rsidRPr="00087B05">
        <w:rPr>
          <w:rFonts w:ascii="Times New Roman" w:eastAsiaTheme="minorEastAsia" w:hAnsi="Times New Roman" w:cs="Times New Roman"/>
          <w:b/>
          <w:bCs/>
          <w:i/>
          <w:iCs/>
          <w:color w:val="auto"/>
          <w:sz w:val="24"/>
          <w:szCs w:val="24"/>
        </w:rPr>
        <w:t>Functional requirements</w:t>
      </w:r>
    </w:p>
    <w:tbl>
      <w:tblPr>
        <w:tblStyle w:val="TableGrid"/>
        <w:tblW w:w="0" w:type="auto"/>
        <w:tblLook w:val="04A0" w:firstRow="1" w:lastRow="0" w:firstColumn="1" w:lastColumn="0" w:noHBand="0" w:noVBand="1"/>
      </w:tblPr>
      <w:tblGrid>
        <w:gridCol w:w="846"/>
        <w:gridCol w:w="4819"/>
        <w:gridCol w:w="3351"/>
      </w:tblGrid>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ID</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Requirement</w:t>
            </w:r>
          </w:p>
        </w:tc>
        <w:tc>
          <w:tcPr>
            <w:tcW w:w="3351"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Verification</w:t>
            </w:r>
          </w:p>
        </w:tc>
      </w:tr>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FR1</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An authorised issuer or administrator can register a qualification with holder, title, type, institution, dates and optional NQF level</w:t>
            </w:r>
          </w:p>
        </w:tc>
        <w:tc>
          <w:tcPr>
            <w:tcW w:w="3351" w:type="dxa"/>
          </w:tcPr>
          <w:p w:rsidR="007442E8" w:rsidRPr="00BC76DC" w:rsidRDefault="00BC76DC" w:rsidP="007442E8">
            <w:pPr>
              <w:autoSpaceDE w:val="0"/>
              <w:autoSpaceDN w:val="0"/>
              <w:adjustRightInd w:val="0"/>
              <w:spacing w:line="360" w:lineRule="auto"/>
              <w:rPr>
                <w:rFonts w:eastAsiaTheme="minorEastAsia"/>
                <w:sz w:val="22"/>
                <w:szCs w:val="22"/>
              </w:rPr>
            </w:pPr>
            <w:r w:rsidRPr="00B12B1E">
              <w:rPr>
                <w:rFonts w:eastAsiaTheme="minorEastAsia"/>
                <w:i/>
                <w:iCs/>
                <w:sz w:val="22"/>
                <w:szCs w:val="22"/>
              </w:rPr>
              <w:t>‘</w:t>
            </w:r>
            <w:r w:rsidR="007442E8" w:rsidRPr="005F609C">
              <w:rPr>
                <w:rFonts w:eastAsiaTheme="minorEastAsia"/>
                <w:i/>
                <w:iCs/>
                <w:sz w:val="22"/>
                <w:szCs w:val="22"/>
              </w:rPr>
              <w:t>POST /api/qualifications</w:t>
            </w:r>
            <w:r w:rsidRPr="00B12B1E">
              <w:rPr>
                <w:rFonts w:eastAsiaTheme="minorEastAsia"/>
                <w:i/>
                <w:iCs/>
                <w:sz w:val="22"/>
                <w:szCs w:val="22"/>
              </w:rPr>
              <w:t>’</w:t>
            </w:r>
            <w:r w:rsidR="007442E8" w:rsidRPr="005F609C">
              <w:rPr>
                <w:rFonts w:eastAsiaTheme="minorEastAsia"/>
                <w:sz w:val="22"/>
                <w:szCs w:val="22"/>
              </w:rPr>
              <w:t xml:space="preserve"> integration test</w:t>
            </w:r>
          </w:p>
        </w:tc>
      </w:tr>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FR2</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Users can search by holder, title, institution, type and status</w:t>
            </w:r>
          </w:p>
        </w:tc>
        <w:tc>
          <w:tcPr>
            <w:tcW w:w="3351" w:type="dxa"/>
          </w:tcPr>
          <w:p w:rsidR="007442E8" w:rsidRPr="00B12B1E" w:rsidRDefault="00BC76DC" w:rsidP="007442E8">
            <w:pPr>
              <w:autoSpaceDE w:val="0"/>
              <w:autoSpaceDN w:val="0"/>
              <w:adjustRightInd w:val="0"/>
              <w:spacing w:line="360" w:lineRule="auto"/>
              <w:rPr>
                <w:rFonts w:eastAsiaTheme="minorEastAsia"/>
                <w:i/>
                <w:iCs/>
                <w:sz w:val="22"/>
                <w:szCs w:val="22"/>
              </w:rPr>
            </w:pPr>
            <w:r w:rsidRPr="00B12B1E">
              <w:rPr>
                <w:rFonts w:eastAsiaTheme="minorEastAsia"/>
                <w:i/>
                <w:iCs/>
                <w:sz w:val="22"/>
                <w:szCs w:val="22"/>
              </w:rPr>
              <w:t>‘</w:t>
            </w:r>
            <w:r w:rsidR="007442E8" w:rsidRPr="005F609C">
              <w:rPr>
                <w:rFonts w:eastAsiaTheme="minorEastAsia"/>
                <w:i/>
                <w:iCs/>
                <w:sz w:val="22"/>
                <w:szCs w:val="22"/>
              </w:rPr>
              <w:t>GET /api/qualifications</w:t>
            </w:r>
            <w:r w:rsidRPr="00B12B1E">
              <w:rPr>
                <w:rFonts w:eastAsiaTheme="minorEastAsia"/>
                <w:i/>
                <w:iCs/>
                <w:sz w:val="22"/>
                <w:szCs w:val="22"/>
              </w:rPr>
              <w:t>’</w:t>
            </w:r>
          </w:p>
        </w:tc>
      </w:tr>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FR3</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Users can retrieve a single record by internal identifier</w:t>
            </w:r>
          </w:p>
        </w:tc>
        <w:tc>
          <w:tcPr>
            <w:tcW w:w="3351" w:type="dxa"/>
          </w:tcPr>
          <w:p w:rsidR="007442E8" w:rsidRPr="00B12B1E" w:rsidRDefault="00BC76DC" w:rsidP="007442E8">
            <w:pPr>
              <w:autoSpaceDE w:val="0"/>
              <w:autoSpaceDN w:val="0"/>
              <w:adjustRightInd w:val="0"/>
              <w:spacing w:line="360" w:lineRule="auto"/>
              <w:rPr>
                <w:rFonts w:eastAsiaTheme="minorEastAsia"/>
                <w:i/>
                <w:iCs/>
                <w:sz w:val="22"/>
                <w:szCs w:val="22"/>
              </w:rPr>
            </w:pPr>
            <w:r w:rsidRPr="00B12B1E">
              <w:rPr>
                <w:rFonts w:eastAsiaTheme="minorEastAsia"/>
                <w:i/>
                <w:iCs/>
                <w:sz w:val="22"/>
                <w:szCs w:val="22"/>
              </w:rPr>
              <w:t>‘</w:t>
            </w:r>
            <w:r w:rsidR="007442E8" w:rsidRPr="005F609C">
              <w:rPr>
                <w:rFonts w:eastAsiaTheme="minorEastAsia"/>
                <w:i/>
                <w:iCs/>
                <w:sz w:val="22"/>
                <w:szCs w:val="22"/>
              </w:rPr>
              <w:t>GET /api/qualifications/{id}</w:t>
            </w:r>
            <w:r w:rsidRPr="00B12B1E">
              <w:rPr>
                <w:rFonts w:eastAsiaTheme="minorEastAsia"/>
                <w:i/>
                <w:iCs/>
                <w:sz w:val="22"/>
                <w:szCs w:val="22"/>
              </w:rPr>
              <w:t>’</w:t>
            </w:r>
          </w:p>
        </w:tc>
      </w:tr>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FR4</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Authenticity can be checked by verification code and/or credential UUID</w:t>
            </w:r>
          </w:p>
        </w:tc>
        <w:tc>
          <w:tcPr>
            <w:tcW w:w="3351" w:type="dxa"/>
          </w:tcPr>
          <w:p w:rsidR="007442E8" w:rsidRPr="00B12B1E" w:rsidRDefault="00BC76DC" w:rsidP="007442E8">
            <w:pPr>
              <w:autoSpaceDE w:val="0"/>
              <w:autoSpaceDN w:val="0"/>
              <w:adjustRightInd w:val="0"/>
              <w:spacing w:line="360" w:lineRule="auto"/>
              <w:rPr>
                <w:rFonts w:eastAsiaTheme="minorEastAsia"/>
                <w:i/>
                <w:iCs/>
                <w:sz w:val="22"/>
                <w:szCs w:val="22"/>
              </w:rPr>
            </w:pPr>
            <w:r w:rsidRPr="00B12B1E">
              <w:rPr>
                <w:rFonts w:eastAsiaTheme="minorEastAsia"/>
                <w:i/>
                <w:iCs/>
                <w:sz w:val="22"/>
                <w:szCs w:val="22"/>
              </w:rPr>
              <w:t>‘</w:t>
            </w:r>
            <w:r w:rsidR="007442E8" w:rsidRPr="005F609C">
              <w:rPr>
                <w:rFonts w:eastAsiaTheme="minorEastAsia"/>
                <w:i/>
                <w:iCs/>
                <w:sz w:val="22"/>
                <w:szCs w:val="22"/>
              </w:rPr>
              <w:t>POST /api/verify</w:t>
            </w:r>
            <w:r w:rsidRPr="00B12B1E">
              <w:rPr>
                <w:rFonts w:eastAsiaTheme="minorEastAsia"/>
                <w:i/>
                <w:iCs/>
                <w:sz w:val="22"/>
                <w:szCs w:val="22"/>
              </w:rPr>
              <w:t>’</w:t>
            </w:r>
          </w:p>
        </w:tc>
      </w:tr>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FR5</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Optional SHA-256 comparison detects tampering</w:t>
            </w:r>
          </w:p>
        </w:tc>
        <w:tc>
          <w:tcPr>
            <w:tcW w:w="3351"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hash mismatch → </w:t>
            </w:r>
            <w:r w:rsidR="00BC76DC" w:rsidRPr="00B12B1E">
              <w:rPr>
                <w:rFonts w:eastAsiaTheme="minorEastAsia"/>
                <w:i/>
                <w:iCs/>
                <w:sz w:val="22"/>
                <w:szCs w:val="22"/>
              </w:rPr>
              <w:t>‘</w:t>
            </w:r>
            <w:r w:rsidRPr="005F609C">
              <w:rPr>
                <w:rFonts w:eastAsiaTheme="minorEastAsia"/>
                <w:i/>
                <w:iCs/>
                <w:sz w:val="22"/>
                <w:szCs w:val="22"/>
              </w:rPr>
              <w:t>TAMPERED</w:t>
            </w:r>
            <w:r w:rsidR="00BC76DC" w:rsidRPr="00B12B1E">
              <w:rPr>
                <w:rFonts w:eastAsiaTheme="minorEastAsia"/>
                <w:i/>
                <w:iCs/>
                <w:sz w:val="22"/>
                <w:szCs w:val="22"/>
              </w:rPr>
              <w:t>’</w:t>
            </w:r>
          </w:p>
        </w:tc>
      </w:tr>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lastRenderedPageBreak/>
              <w:t>FR6</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Revoked and expired credentials are not reported as valid</w:t>
            </w:r>
          </w:p>
        </w:tc>
        <w:tc>
          <w:tcPr>
            <w:tcW w:w="3351"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revoke flow integration test</w:t>
            </w:r>
          </w:p>
        </w:tc>
      </w:tr>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FR7</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Every verification attempt is stored with actor, method, result and timestamp</w:t>
            </w:r>
          </w:p>
        </w:tc>
        <w:tc>
          <w:tcPr>
            <w:tcW w:w="3351" w:type="dxa"/>
          </w:tcPr>
          <w:p w:rsidR="007442E8" w:rsidRPr="00B12B1E" w:rsidRDefault="00BC76DC" w:rsidP="007442E8">
            <w:pPr>
              <w:autoSpaceDE w:val="0"/>
              <w:autoSpaceDN w:val="0"/>
              <w:adjustRightInd w:val="0"/>
              <w:spacing w:line="360" w:lineRule="auto"/>
              <w:rPr>
                <w:rFonts w:eastAsiaTheme="minorEastAsia"/>
                <w:i/>
                <w:iCs/>
                <w:sz w:val="22"/>
                <w:szCs w:val="22"/>
              </w:rPr>
            </w:pPr>
            <w:r w:rsidRPr="00B12B1E">
              <w:rPr>
                <w:rFonts w:eastAsiaTheme="minorEastAsia"/>
                <w:i/>
                <w:iCs/>
                <w:sz w:val="22"/>
                <w:szCs w:val="22"/>
              </w:rPr>
              <w:t>‘</w:t>
            </w:r>
            <w:r w:rsidR="007442E8" w:rsidRPr="005F609C">
              <w:rPr>
                <w:rFonts w:eastAsiaTheme="minorEastAsia"/>
                <w:i/>
                <w:iCs/>
                <w:sz w:val="22"/>
                <w:szCs w:val="22"/>
              </w:rPr>
              <w:t>GET /api/audit</w:t>
            </w:r>
            <w:r w:rsidRPr="00B12B1E">
              <w:rPr>
                <w:rFonts w:eastAsiaTheme="minorEastAsia"/>
                <w:i/>
                <w:iCs/>
                <w:sz w:val="22"/>
                <w:szCs w:val="22"/>
              </w:rPr>
              <w:t>’</w:t>
            </w:r>
          </w:p>
        </w:tc>
      </w:tr>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FR8</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Self-registration is limited to ISSUER and VERIFIER; ADMIN is seeded</w:t>
            </w:r>
          </w:p>
        </w:tc>
        <w:tc>
          <w:tcPr>
            <w:tcW w:w="3351"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auth tests</w:t>
            </w:r>
          </w:p>
        </w:tc>
      </w:tr>
      <w:tr w:rsidR="007442E8" w:rsidRPr="00BC76DC" w:rsidTr="007442E8">
        <w:tc>
          <w:tcPr>
            <w:tcW w:w="846"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FR9</w:t>
            </w:r>
          </w:p>
        </w:tc>
        <w:tc>
          <w:tcPr>
            <w:tcW w:w="4819"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Verifiers cannot register or revoke credentials</w:t>
            </w:r>
          </w:p>
        </w:tc>
        <w:tc>
          <w:tcPr>
            <w:tcW w:w="3351"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HTTP 403 test</w:t>
            </w:r>
          </w:p>
        </w:tc>
      </w:tr>
      <w:tr w:rsidR="006E0364" w:rsidRPr="006E0364" w:rsidTr="007442E8">
        <w:tc>
          <w:tcPr>
            <w:tcW w:w="846" w:type="dxa"/>
          </w:tcPr>
          <w:p w:rsidR="006E0364" w:rsidRPr="005F609C" w:rsidRDefault="006E0364" w:rsidP="007442E8">
            <w:pPr>
              <w:autoSpaceDE w:val="0"/>
              <w:autoSpaceDN w:val="0"/>
              <w:adjustRightInd w:val="0"/>
              <w:spacing w:line="360" w:lineRule="auto"/>
              <w:rPr>
                <w:rFonts w:eastAsiaTheme="minorEastAsia"/>
                <w:sz w:val="22"/>
                <w:szCs w:val="22"/>
              </w:rPr>
            </w:pPr>
            <w:r>
              <w:rPr>
                <w:rFonts w:eastAsiaTheme="minorEastAsia"/>
                <w:sz w:val="22"/>
                <w:szCs w:val="22"/>
              </w:rPr>
              <w:t>FR10</w:t>
            </w:r>
          </w:p>
        </w:tc>
        <w:tc>
          <w:tcPr>
            <w:tcW w:w="4819" w:type="dxa"/>
          </w:tcPr>
          <w:p w:rsidR="006E0364" w:rsidRPr="005F609C" w:rsidRDefault="006E0364" w:rsidP="007442E8">
            <w:pPr>
              <w:autoSpaceDE w:val="0"/>
              <w:autoSpaceDN w:val="0"/>
              <w:adjustRightInd w:val="0"/>
              <w:spacing w:line="360" w:lineRule="auto"/>
              <w:rPr>
                <w:rFonts w:eastAsiaTheme="minorEastAsia"/>
                <w:sz w:val="22"/>
                <w:szCs w:val="22"/>
              </w:rPr>
            </w:pPr>
            <w:r w:rsidRPr="006E0364">
              <w:rPr>
                <w:rFonts w:eastAsiaTheme="minorEastAsia"/>
                <w:sz w:val="22"/>
                <w:szCs w:val="22"/>
              </w:rPr>
              <w:t>Authorised users can request agentic insights over the audit trail</w:t>
            </w:r>
          </w:p>
        </w:tc>
        <w:tc>
          <w:tcPr>
            <w:tcW w:w="3351" w:type="dxa"/>
          </w:tcPr>
          <w:p w:rsidR="006E0364" w:rsidRPr="006E0364" w:rsidRDefault="006E0364" w:rsidP="007442E8">
            <w:pPr>
              <w:autoSpaceDE w:val="0"/>
              <w:autoSpaceDN w:val="0"/>
              <w:adjustRightInd w:val="0"/>
              <w:spacing w:line="360" w:lineRule="auto"/>
              <w:rPr>
                <w:rFonts w:eastAsiaTheme="minorEastAsia"/>
                <w:i/>
                <w:iCs/>
                <w:sz w:val="22"/>
                <w:szCs w:val="22"/>
              </w:rPr>
            </w:pPr>
            <w:r>
              <w:rPr>
                <w:rFonts w:eastAsiaTheme="minorEastAsia"/>
                <w:i/>
                <w:iCs/>
                <w:sz w:val="22"/>
                <w:szCs w:val="22"/>
              </w:rPr>
              <w:t>‘</w:t>
            </w:r>
            <w:r w:rsidRPr="006E0364">
              <w:rPr>
                <w:rFonts w:eastAsiaTheme="minorEastAsia"/>
                <w:i/>
                <w:iCs/>
                <w:sz w:val="22"/>
                <w:szCs w:val="22"/>
              </w:rPr>
              <w:t>POST /api/ai/verification-insights</w:t>
            </w:r>
            <w:r>
              <w:rPr>
                <w:rFonts w:eastAsiaTheme="minorEastAsia"/>
                <w:i/>
                <w:iCs/>
                <w:sz w:val="22"/>
                <w:szCs w:val="22"/>
              </w:rPr>
              <w:t>’</w:t>
            </w:r>
          </w:p>
        </w:tc>
      </w:tr>
    </w:tbl>
    <w:p w:rsidR="00BC76DC" w:rsidRDefault="00BC76DC" w:rsidP="00BC76DC">
      <w:pPr>
        <w:pStyle w:val="Heading2"/>
        <w:spacing w:after="240"/>
        <w:rPr>
          <w:rFonts w:ascii="Times New Roman" w:eastAsiaTheme="minorEastAsia" w:hAnsi="Times New Roman" w:cs="Times New Roman"/>
          <w:b/>
          <w:bCs/>
          <w:i/>
          <w:iCs/>
          <w:color w:val="auto"/>
          <w:sz w:val="24"/>
          <w:szCs w:val="24"/>
        </w:rPr>
      </w:pPr>
    </w:p>
    <w:p w:rsidR="005F609C" w:rsidRPr="00BC76D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Non-functional requirements</w:t>
      </w:r>
    </w:p>
    <w:tbl>
      <w:tblPr>
        <w:tblStyle w:val="TableGrid"/>
        <w:tblW w:w="0" w:type="auto"/>
        <w:tblLook w:val="04A0" w:firstRow="1" w:lastRow="0" w:firstColumn="1" w:lastColumn="0" w:noHBand="0" w:noVBand="1"/>
      </w:tblPr>
      <w:tblGrid>
        <w:gridCol w:w="1683"/>
        <w:gridCol w:w="7333"/>
      </w:tblGrid>
      <w:tr w:rsidR="007442E8" w:rsidRPr="00BC76DC" w:rsidTr="00BC76DC">
        <w:tc>
          <w:tcPr>
            <w:tcW w:w="1555"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b/>
                <w:bCs/>
                <w:sz w:val="22"/>
                <w:szCs w:val="22"/>
              </w:rPr>
              <w:t>Security</w:t>
            </w:r>
          </w:p>
        </w:tc>
        <w:tc>
          <w:tcPr>
            <w:tcW w:w="7461"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JWT bearer tokens, bcrypt password hashes, method-level role checks, CORS allow-lists.</w:t>
            </w:r>
          </w:p>
        </w:tc>
      </w:tr>
      <w:tr w:rsidR="007442E8" w:rsidRPr="00BC76DC" w:rsidTr="00BC76DC">
        <w:tc>
          <w:tcPr>
            <w:tcW w:w="1555"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b/>
                <w:bCs/>
                <w:sz w:val="22"/>
                <w:szCs w:val="22"/>
              </w:rPr>
              <w:t>Integrity</w:t>
            </w:r>
          </w:p>
        </w:tc>
        <w:tc>
          <w:tcPr>
            <w:tcW w:w="7461" w:type="dxa"/>
          </w:tcPr>
          <w:p w:rsidR="007442E8" w:rsidRPr="00BC76DC" w:rsidRDefault="005E30B5"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Canonical </w:t>
            </w:r>
            <w:r w:rsidR="007442E8" w:rsidRPr="005F609C">
              <w:rPr>
                <w:rFonts w:eastAsiaTheme="minorEastAsia"/>
                <w:sz w:val="22"/>
                <w:szCs w:val="22"/>
              </w:rPr>
              <w:t>payload hashing (SHA-256) stored at registration and recomputed at verification.</w:t>
            </w:r>
          </w:p>
        </w:tc>
      </w:tr>
      <w:tr w:rsidR="007442E8" w:rsidRPr="00BC76DC" w:rsidTr="00BC76DC">
        <w:tc>
          <w:tcPr>
            <w:tcW w:w="1555"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b/>
                <w:bCs/>
                <w:sz w:val="22"/>
                <w:szCs w:val="22"/>
              </w:rPr>
              <w:t>Maintainability</w:t>
            </w:r>
          </w:p>
        </w:tc>
        <w:tc>
          <w:tcPr>
            <w:tcW w:w="7461" w:type="dxa"/>
          </w:tcPr>
          <w:p w:rsidR="007442E8" w:rsidRPr="00BC76DC" w:rsidRDefault="005E30B5"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Layered </w:t>
            </w:r>
            <w:r w:rsidR="007442E8" w:rsidRPr="005F609C">
              <w:rPr>
                <w:rFonts w:eastAsiaTheme="minorEastAsia"/>
                <w:sz w:val="22"/>
                <w:szCs w:val="22"/>
              </w:rPr>
              <w:t>package structure, Checkstyle, documented Git workflow.</w:t>
            </w:r>
          </w:p>
        </w:tc>
      </w:tr>
      <w:tr w:rsidR="007442E8" w:rsidRPr="00BC76DC" w:rsidTr="00BC76DC">
        <w:tc>
          <w:tcPr>
            <w:tcW w:w="1555"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b/>
                <w:bCs/>
                <w:sz w:val="22"/>
                <w:szCs w:val="22"/>
              </w:rPr>
              <w:t>Reliability</w:t>
            </w:r>
          </w:p>
        </w:tc>
        <w:tc>
          <w:tcPr>
            <w:tcW w:w="7461" w:type="dxa"/>
          </w:tcPr>
          <w:p w:rsidR="007442E8" w:rsidRPr="00BC76DC" w:rsidRDefault="005E30B5"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Validation </w:t>
            </w:r>
            <w:r w:rsidR="007442E8" w:rsidRPr="005F609C">
              <w:rPr>
                <w:rFonts w:eastAsiaTheme="minorEastAsia"/>
                <w:sz w:val="22"/>
                <w:szCs w:val="22"/>
              </w:rPr>
              <w:t>of dates and NQF range; unique verification codes; health endpoint.</w:t>
            </w:r>
          </w:p>
        </w:tc>
      </w:tr>
      <w:tr w:rsidR="007442E8" w:rsidRPr="00BC76DC" w:rsidTr="00BC76DC">
        <w:tc>
          <w:tcPr>
            <w:tcW w:w="1555"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b/>
                <w:bCs/>
                <w:sz w:val="22"/>
                <w:szCs w:val="22"/>
              </w:rPr>
              <w:t>Deployability</w:t>
            </w:r>
          </w:p>
        </w:tc>
        <w:tc>
          <w:tcPr>
            <w:tcW w:w="7461"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Docker Compose with PostgreSQL; identical API contract in H2 (dev/test) and Postgres (runtime).</w:t>
            </w:r>
          </w:p>
        </w:tc>
      </w:tr>
      <w:tr w:rsidR="007442E8" w:rsidRPr="00BC76DC" w:rsidTr="00BC76DC">
        <w:tc>
          <w:tcPr>
            <w:tcW w:w="1555"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b/>
                <w:bCs/>
                <w:sz w:val="22"/>
                <w:szCs w:val="22"/>
              </w:rPr>
              <w:t>Quality gates</w:t>
            </w:r>
          </w:p>
        </w:tc>
        <w:tc>
          <w:tcPr>
            <w:tcW w:w="7461" w:type="dxa"/>
          </w:tcPr>
          <w:p w:rsidR="007442E8" w:rsidRPr="00BC76DC" w:rsidRDefault="007442E8" w:rsidP="007442E8">
            <w:pPr>
              <w:autoSpaceDE w:val="0"/>
              <w:autoSpaceDN w:val="0"/>
              <w:adjustRightInd w:val="0"/>
              <w:spacing w:line="360" w:lineRule="auto"/>
              <w:rPr>
                <w:rFonts w:eastAsiaTheme="minorEastAsia"/>
                <w:sz w:val="22"/>
                <w:szCs w:val="22"/>
              </w:rPr>
            </w:pPr>
            <w:r w:rsidRPr="005F609C">
              <w:rPr>
                <w:rFonts w:eastAsiaTheme="minorEastAsia"/>
                <w:sz w:val="22"/>
                <w:szCs w:val="22"/>
              </w:rPr>
              <w:t>CI fails if tests fail, Checkstyle reports violations, or line coverage is under 50%.</w:t>
            </w:r>
          </w:p>
        </w:tc>
      </w:tr>
    </w:tbl>
    <w:p w:rsidR="007442E8" w:rsidRPr="005F609C" w:rsidRDefault="007442E8" w:rsidP="005F609C">
      <w:pPr>
        <w:autoSpaceDE w:val="0"/>
        <w:autoSpaceDN w:val="0"/>
        <w:adjustRightInd w:val="0"/>
        <w:spacing w:after="240" w:line="360" w:lineRule="auto"/>
        <w:rPr>
          <w:rFonts w:eastAsiaTheme="minorEastAsia"/>
        </w:rPr>
      </w:pP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Validation rules (examples)</w:t>
      </w:r>
    </w:p>
    <w:p w:rsidR="00087B05" w:rsidRPr="00BC76DC" w:rsidRDefault="005F609C" w:rsidP="00BC76D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BC76DC">
        <w:rPr>
          <w:rFonts w:ascii="Times New Roman" w:eastAsiaTheme="minorEastAsia" w:hAnsi="Times New Roman" w:cs="Times New Roman"/>
          <w:sz w:val="24"/>
          <w:szCs w:val="24"/>
        </w:rPr>
        <w:t>Issue date must not be in the future.</w:t>
      </w:r>
    </w:p>
    <w:p w:rsidR="00087B05" w:rsidRPr="00BC76DC" w:rsidRDefault="005F609C" w:rsidP="00BC76D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BC76DC">
        <w:rPr>
          <w:rFonts w:ascii="Times New Roman" w:eastAsiaTheme="minorEastAsia" w:hAnsi="Times New Roman" w:cs="Times New Roman"/>
          <w:sz w:val="24"/>
          <w:szCs w:val="24"/>
        </w:rPr>
        <w:t>Expiry, if present, must not precede issue.</w:t>
      </w:r>
    </w:p>
    <w:p w:rsidR="00087B05" w:rsidRPr="00BC76DC" w:rsidRDefault="005F609C" w:rsidP="00BC76D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BC76DC">
        <w:rPr>
          <w:rFonts w:ascii="Times New Roman" w:eastAsiaTheme="minorEastAsia" w:hAnsi="Times New Roman" w:cs="Times New Roman"/>
          <w:sz w:val="24"/>
          <w:szCs w:val="24"/>
        </w:rPr>
        <w:t>NQF level, if present, is an integer 1–10.</w:t>
      </w:r>
    </w:p>
    <w:p w:rsidR="00087B05" w:rsidRPr="00BC76DC" w:rsidRDefault="005F609C" w:rsidP="00BC76D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BC76DC">
        <w:rPr>
          <w:rFonts w:ascii="Times New Roman" w:eastAsiaTheme="minorEastAsia" w:hAnsi="Times New Roman" w:cs="Times New Roman"/>
          <w:sz w:val="24"/>
          <w:szCs w:val="24"/>
        </w:rPr>
        <w:t>Username and email are unique.</w:t>
      </w:r>
    </w:p>
    <w:p w:rsidR="00087B05" w:rsidRPr="00BC76DC" w:rsidRDefault="005F609C" w:rsidP="00BC76D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BC76DC">
        <w:rPr>
          <w:rFonts w:ascii="Times New Roman" w:eastAsiaTheme="minorEastAsia" w:hAnsi="Times New Roman" w:cs="Times New Roman"/>
          <w:sz w:val="24"/>
          <w:szCs w:val="24"/>
        </w:rPr>
        <w:t xml:space="preserve">Verification codes use a restricted alphabet to avoid ambiguous characters (no </w:t>
      </w:r>
      <w:r w:rsidR="00BC76DC" w:rsidRPr="00B12B1E">
        <w:rPr>
          <w:rFonts w:ascii="Times New Roman" w:eastAsiaTheme="minorEastAsia" w:hAnsi="Times New Roman" w:cs="Times New Roman"/>
          <w:i/>
          <w:iCs/>
          <w:sz w:val="24"/>
          <w:szCs w:val="24"/>
        </w:rPr>
        <w:t>‘</w:t>
      </w:r>
      <w:r w:rsidRPr="00B12B1E">
        <w:rPr>
          <w:rFonts w:ascii="Times New Roman" w:eastAsiaTheme="minorEastAsia" w:hAnsi="Times New Roman" w:cs="Times New Roman"/>
          <w:i/>
          <w:iCs/>
          <w:sz w:val="24"/>
          <w:szCs w:val="24"/>
        </w:rPr>
        <w:t>O</w:t>
      </w:r>
      <w:r w:rsidR="00BC76DC" w:rsidRPr="00B12B1E">
        <w:rPr>
          <w:rFonts w:ascii="Times New Roman" w:eastAsiaTheme="minorEastAsia" w:hAnsi="Times New Roman" w:cs="Times New Roman"/>
          <w:i/>
          <w:iCs/>
          <w:sz w:val="24"/>
          <w:szCs w:val="24"/>
        </w:rPr>
        <w:t>’</w:t>
      </w:r>
      <w:r w:rsidRPr="00B12B1E">
        <w:rPr>
          <w:rFonts w:ascii="Times New Roman" w:eastAsiaTheme="minorEastAsia" w:hAnsi="Times New Roman" w:cs="Times New Roman"/>
          <w:i/>
          <w:iCs/>
          <w:sz w:val="24"/>
          <w:szCs w:val="24"/>
        </w:rPr>
        <w:t>/</w:t>
      </w:r>
      <w:r w:rsidR="00BC76DC" w:rsidRPr="00B12B1E">
        <w:rPr>
          <w:rFonts w:ascii="Times New Roman" w:eastAsiaTheme="minorEastAsia" w:hAnsi="Times New Roman" w:cs="Times New Roman"/>
          <w:i/>
          <w:iCs/>
          <w:sz w:val="24"/>
          <w:szCs w:val="24"/>
        </w:rPr>
        <w:t>’</w:t>
      </w:r>
      <w:r w:rsidRPr="00B12B1E">
        <w:rPr>
          <w:rFonts w:ascii="Times New Roman" w:eastAsiaTheme="minorEastAsia" w:hAnsi="Times New Roman" w:cs="Times New Roman"/>
          <w:i/>
          <w:iCs/>
          <w:sz w:val="24"/>
          <w:szCs w:val="24"/>
        </w:rPr>
        <w:t>0</w:t>
      </w:r>
      <w:r w:rsidR="00BC76DC" w:rsidRPr="00B12B1E">
        <w:rPr>
          <w:rFonts w:ascii="Times New Roman" w:eastAsiaTheme="minorEastAsia" w:hAnsi="Times New Roman" w:cs="Times New Roman"/>
          <w:i/>
          <w:iCs/>
          <w:sz w:val="24"/>
          <w:szCs w:val="24"/>
        </w:rPr>
        <w:t>’</w:t>
      </w:r>
      <w:r w:rsidRPr="00BC76DC">
        <w:rPr>
          <w:rFonts w:ascii="Times New Roman" w:eastAsiaTheme="minorEastAsia" w:hAnsi="Times New Roman" w:cs="Times New Roman"/>
          <w:sz w:val="24"/>
          <w:szCs w:val="24"/>
        </w:rPr>
        <w:t xml:space="preserve"> pair).</w:t>
      </w:r>
    </w:p>
    <w:p w:rsidR="00087B05" w:rsidRPr="00BC76DC" w:rsidRDefault="005F609C" w:rsidP="00BC76D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BC76DC">
        <w:rPr>
          <w:rFonts w:ascii="Times New Roman" w:eastAsiaTheme="minorEastAsia" w:hAnsi="Times New Roman" w:cs="Times New Roman"/>
          <w:sz w:val="24"/>
          <w:szCs w:val="24"/>
        </w:rPr>
        <w:t>Passwords must be at least eight characters.</w:t>
      </w:r>
    </w:p>
    <w:p w:rsidR="005F609C" w:rsidRPr="00BC76DC" w:rsidRDefault="005F609C" w:rsidP="005F609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BC76DC">
        <w:rPr>
          <w:rFonts w:ascii="Times New Roman" w:eastAsiaTheme="minorEastAsia" w:hAnsi="Times New Roman" w:cs="Times New Roman"/>
          <w:sz w:val="24"/>
          <w:szCs w:val="24"/>
        </w:rPr>
        <w:t xml:space="preserve">These rules are implemented in </w:t>
      </w:r>
      <w:r w:rsidR="00BC76DC" w:rsidRPr="00B12B1E">
        <w:rPr>
          <w:rFonts w:ascii="Times New Roman" w:eastAsiaTheme="minorEastAsia" w:hAnsi="Times New Roman" w:cs="Times New Roman"/>
          <w:i/>
          <w:iCs/>
          <w:sz w:val="24"/>
          <w:szCs w:val="24"/>
        </w:rPr>
        <w:t>‘</w:t>
      </w:r>
      <w:r w:rsidRPr="00B12B1E">
        <w:rPr>
          <w:rFonts w:ascii="Times New Roman" w:eastAsiaTheme="minorEastAsia" w:hAnsi="Times New Roman" w:cs="Times New Roman"/>
          <w:i/>
          <w:iCs/>
          <w:sz w:val="24"/>
          <w:szCs w:val="24"/>
        </w:rPr>
        <w:t>QualificationService</w:t>
      </w:r>
      <w:r w:rsidR="00BC76DC">
        <w:rPr>
          <w:rFonts w:ascii="Times New Roman" w:eastAsiaTheme="minorEastAsia" w:hAnsi="Times New Roman" w:cs="Times New Roman"/>
          <w:sz w:val="24"/>
          <w:szCs w:val="24"/>
        </w:rPr>
        <w:t>’</w:t>
      </w:r>
      <w:r w:rsidRPr="00BC76DC">
        <w:rPr>
          <w:rFonts w:ascii="Times New Roman" w:eastAsiaTheme="minorEastAsia" w:hAnsi="Times New Roman" w:cs="Times New Roman"/>
          <w:sz w:val="24"/>
          <w:szCs w:val="24"/>
        </w:rPr>
        <w:t xml:space="preserve"> and </w:t>
      </w:r>
      <w:r w:rsidR="00BC76DC" w:rsidRPr="00B12B1E">
        <w:rPr>
          <w:rFonts w:ascii="Times New Roman" w:eastAsiaTheme="minorEastAsia" w:hAnsi="Times New Roman" w:cs="Times New Roman"/>
          <w:i/>
          <w:iCs/>
          <w:sz w:val="24"/>
          <w:szCs w:val="24"/>
        </w:rPr>
        <w:t>‘</w:t>
      </w:r>
      <w:r w:rsidRPr="00B12B1E">
        <w:rPr>
          <w:rFonts w:ascii="Times New Roman" w:eastAsiaTheme="minorEastAsia" w:hAnsi="Times New Roman" w:cs="Times New Roman"/>
          <w:i/>
          <w:iCs/>
          <w:sz w:val="24"/>
          <w:szCs w:val="24"/>
        </w:rPr>
        <w:t>AuthService</w:t>
      </w:r>
      <w:r w:rsidR="00BC76DC" w:rsidRPr="00B12B1E">
        <w:rPr>
          <w:rFonts w:ascii="Times New Roman" w:eastAsiaTheme="minorEastAsia" w:hAnsi="Times New Roman" w:cs="Times New Roman"/>
          <w:i/>
          <w:iCs/>
          <w:sz w:val="24"/>
          <w:szCs w:val="24"/>
        </w:rPr>
        <w:t>’</w:t>
      </w:r>
      <w:r w:rsidRPr="00BC76DC">
        <w:rPr>
          <w:rFonts w:ascii="Times New Roman" w:eastAsiaTheme="minorEastAsia" w:hAnsi="Times New Roman" w:cs="Times New Roman"/>
          <w:sz w:val="24"/>
          <w:szCs w:val="24"/>
        </w:rPr>
        <w:t xml:space="preserve"> (and Bean Validation on DTOs) and are therefore exercised by both unit tests and HTTP-level tests.</w:t>
      </w:r>
    </w:p>
    <w:p w:rsidR="00BC76DC" w:rsidRDefault="00BC76DC" w:rsidP="00BC76DC">
      <w:pPr>
        <w:pStyle w:val="Heading2"/>
        <w:spacing w:after="240"/>
        <w:rPr>
          <w:rFonts w:ascii="Times New Roman" w:eastAsiaTheme="minorEastAsia" w:hAnsi="Times New Roman" w:cs="Times New Roman"/>
          <w:b/>
          <w:bCs/>
          <w:i/>
          <w:iCs/>
          <w:color w:val="auto"/>
          <w:sz w:val="24"/>
          <w:szCs w:val="24"/>
        </w:rPr>
      </w:pP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User stories (abridged)</w:t>
      </w:r>
    </w:p>
    <w:p w:rsidR="005F609C" w:rsidRPr="005F609C" w:rsidRDefault="005F609C" w:rsidP="00BC76D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5F609C">
        <w:rPr>
          <w:rFonts w:ascii="Times New Roman" w:eastAsiaTheme="minorEastAsia" w:hAnsi="Times New Roman" w:cs="Times New Roman"/>
          <w:sz w:val="24"/>
          <w:szCs w:val="24"/>
        </w:rPr>
        <w:t>As a registrar, I register a degree so that an employer can later confirm it without phoning my office.</w:t>
      </w:r>
    </w:p>
    <w:p w:rsidR="005F609C" w:rsidRPr="005F609C" w:rsidRDefault="005F609C" w:rsidP="00BC76D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5F609C">
        <w:rPr>
          <w:rFonts w:ascii="Times New Roman" w:eastAsiaTheme="minorEastAsia" w:hAnsi="Times New Roman" w:cs="Times New Roman"/>
          <w:sz w:val="24"/>
          <w:szCs w:val="24"/>
        </w:rPr>
        <w:t xml:space="preserve">As an employer, I enter a code printed on a certificate and receive </w:t>
      </w:r>
      <w:r w:rsidR="00BC76DC" w:rsidRPr="00B12B1E">
        <w:rPr>
          <w:rFonts w:ascii="Times New Roman" w:eastAsiaTheme="minorEastAsia" w:hAnsi="Times New Roman" w:cs="Times New Roman"/>
          <w:i/>
          <w:iCs/>
          <w:sz w:val="24"/>
          <w:szCs w:val="24"/>
        </w:rPr>
        <w:t>‘</w:t>
      </w:r>
      <w:r w:rsidRPr="005F609C">
        <w:rPr>
          <w:rFonts w:ascii="Times New Roman" w:eastAsiaTheme="minorEastAsia" w:hAnsi="Times New Roman" w:cs="Times New Roman"/>
          <w:i/>
          <w:iCs/>
          <w:sz w:val="24"/>
          <w:szCs w:val="24"/>
        </w:rPr>
        <w:t>VALID</w:t>
      </w:r>
      <w:r w:rsidR="00BC76DC" w:rsidRPr="00B12B1E">
        <w:rPr>
          <w:rFonts w:ascii="Times New Roman" w:eastAsiaTheme="minorEastAsia" w:hAnsi="Times New Roman" w:cs="Times New Roman"/>
          <w:i/>
          <w:iCs/>
          <w:sz w:val="24"/>
          <w:szCs w:val="24"/>
        </w:rPr>
        <w:t>’</w:t>
      </w:r>
      <w:r w:rsidRPr="005F609C">
        <w:rPr>
          <w:rFonts w:ascii="Times New Roman" w:eastAsiaTheme="minorEastAsia" w:hAnsi="Times New Roman" w:cs="Times New Roman"/>
          <w:sz w:val="24"/>
          <w:szCs w:val="24"/>
        </w:rPr>
        <w:t xml:space="preserve">, </w:t>
      </w:r>
      <w:r w:rsidR="00BC76DC" w:rsidRPr="00B12B1E">
        <w:rPr>
          <w:rFonts w:ascii="Times New Roman" w:eastAsiaTheme="minorEastAsia" w:hAnsi="Times New Roman" w:cs="Times New Roman"/>
          <w:i/>
          <w:iCs/>
          <w:sz w:val="24"/>
          <w:szCs w:val="24"/>
        </w:rPr>
        <w:t>‘</w:t>
      </w:r>
      <w:r w:rsidRPr="005F609C">
        <w:rPr>
          <w:rFonts w:ascii="Times New Roman" w:eastAsiaTheme="minorEastAsia" w:hAnsi="Times New Roman" w:cs="Times New Roman"/>
          <w:i/>
          <w:iCs/>
          <w:sz w:val="24"/>
          <w:szCs w:val="24"/>
        </w:rPr>
        <w:t>REVOKED</w:t>
      </w:r>
      <w:r w:rsidR="00BC76DC" w:rsidRPr="00B12B1E">
        <w:rPr>
          <w:rFonts w:ascii="Times New Roman" w:eastAsiaTheme="minorEastAsia" w:hAnsi="Times New Roman" w:cs="Times New Roman"/>
          <w:i/>
          <w:iCs/>
          <w:sz w:val="24"/>
          <w:szCs w:val="24"/>
        </w:rPr>
        <w:t>’</w:t>
      </w:r>
      <w:r w:rsidRPr="005F609C">
        <w:rPr>
          <w:rFonts w:ascii="Times New Roman" w:eastAsiaTheme="minorEastAsia" w:hAnsi="Times New Roman" w:cs="Times New Roman"/>
          <w:sz w:val="24"/>
          <w:szCs w:val="24"/>
        </w:rPr>
        <w:t xml:space="preserve">, </w:t>
      </w:r>
      <w:r w:rsidR="00BC76DC" w:rsidRPr="00B12B1E">
        <w:rPr>
          <w:rFonts w:ascii="Times New Roman" w:eastAsiaTheme="minorEastAsia" w:hAnsi="Times New Roman" w:cs="Times New Roman"/>
          <w:i/>
          <w:iCs/>
          <w:sz w:val="24"/>
          <w:szCs w:val="24"/>
        </w:rPr>
        <w:t>‘</w:t>
      </w:r>
      <w:r w:rsidRPr="005F609C">
        <w:rPr>
          <w:rFonts w:ascii="Times New Roman" w:eastAsiaTheme="minorEastAsia" w:hAnsi="Times New Roman" w:cs="Times New Roman"/>
          <w:i/>
          <w:iCs/>
          <w:sz w:val="24"/>
          <w:szCs w:val="24"/>
        </w:rPr>
        <w:t>EXPIRED</w:t>
      </w:r>
      <w:r w:rsidR="00BC76DC" w:rsidRPr="00B12B1E">
        <w:rPr>
          <w:rFonts w:ascii="Times New Roman" w:eastAsiaTheme="minorEastAsia" w:hAnsi="Times New Roman" w:cs="Times New Roman"/>
          <w:i/>
          <w:iCs/>
          <w:sz w:val="24"/>
          <w:szCs w:val="24"/>
        </w:rPr>
        <w:t>’</w:t>
      </w:r>
      <w:r w:rsidRPr="005F609C">
        <w:rPr>
          <w:rFonts w:ascii="Times New Roman" w:eastAsiaTheme="minorEastAsia" w:hAnsi="Times New Roman" w:cs="Times New Roman"/>
          <w:sz w:val="24"/>
          <w:szCs w:val="24"/>
        </w:rPr>
        <w:t xml:space="preserve">, </w:t>
      </w:r>
      <w:r w:rsidR="00BC76DC">
        <w:rPr>
          <w:rFonts w:ascii="Times New Roman" w:eastAsiaTheme="minorEastAsia" w:hAnsi="Times New Roman" w:cs="Times New Roman"/>
          <w:sz w:val="24"/>
          <w:szCs w:val="24"/>
        </w:rPr>
        <w:t>‘</w:t>
      </w:r>
      <w:r w:rsidRPr="005F609C">
        <w:rPr>
          <w:rFonts w:ascii="Times New Roman" w:eastAsiaTheme="minorEastAsia" w:hAnsi="Times New Roman" w:cs="Times New Roman"/>
          <w:i/>
          <w:iCs/>
          <w:sz w:val="24"/>
          <w:szCs w:val="24"/>
        </w:rPr>
        <w:t>TAMPERED</w:t>
      </w:r>
      <w:r w:rsidR="00BC76DC" w:rsidRPr="00B12B1E">
        <w:rPr>
          <w:rFonts w:ascii="Times New Roman" w:eastAsiaTheme="minorEastAsia" w:hAnsi="Times New Roman" w:cs="Times New Roman"/>
          <w:i/>
          <w:iCs/>
          <w:sz w:val="24"/>
          <w:szCs w:val="24"/>
        </w:rPr>
        <w:t>’</w:t>
      </w:r>
      <w:r w:rsidRPr="005F609C">
        <w:rPr>
          <w:rFonts w:ascii="Times New Roman" w:eastAsiaTheme="minorEastAsia" w:hAnsi="Times New Roman" w:cs="Times New Roman"/>
          <w:sz w:val="24"/>
          <w:szCs w:val="24"/>
        </w:rPr>
        <w:t xml:space="preserve"> or </w:t>
      </w:r>
      <w:r w:rsidR="00BC76DC" w:rsidRPr="00B12B1E">
        <w:rPr>
          <w:rFonts w:ascii="Times New Roman" w:eastAsiaTheme="minorEastAsia" w:hAnsi="Times New Roman" w:cs="Times New Roman"/>
          <w:i/>
          <w:iCs/>
          <w:sz w:val="24"/>
          <w:szCs w:val="24"/>
        </w:rPr>
        <w:t>‘</w:t>
      </w:r>
      <w:r w:rsidRPr="005F609C">
        <w:rPr>
          <w:rFonts w:ascii="Times New Roman" w:eastAsiaTheme="minorEastAsia" w:hAnsi="Times New Roman" w:cs="Times New Roman"/>
          <w:i/>
          <w:iCs/>
          <w:sz w:val="24"/>
          <w:szCs w:val="24"/>
        </w:rPr>
        <w:t>NOT_FOUND</w:t>
      </w:r>
      <w:r w:rsidR="00BC76DC" w:rsidRPr="00B12B1E">
        <w:rPr>
          <w:rFonts w:ascii="Times New Roman" w:eastAsiaTheme="minorEastAsia" w:hAnsi="Times New Roman" w:cs="Times New Roman"/>
          <w:i/>
          <w:iCs/>
          <w:sz w:val="24"/>
          <w:szCs w:val="24"/>
        </w:rPr>
        <w:t>’</w:t>
      </w:r>
      <w:r w:rsidRPr="005F609C">
        <w:rPr>
          <w:rFonts w:ascii="Times New Roman" w:eastAsiaTheme="minorEastAsia" w:hAnsi="Times New Roman" w:cs="Times New Roman"/>
          <w:sz w:val="24"/>
          <w:szCs w:val="24"/>
        </w:rPr>
        <w:t>.</w:t>
      </w:r>
    </w:p>
    <w:p w:rsidR="005F609C" w:rsidRPr="005F609C" w:rsidRDefault="005F609C" w:rsidP="00BC76D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5F609C">
        <w:rPr>
          <w:rFonts w:ascii="Times New Roman" w:eastAsiaTheme="minorEastAsia" w:hAnsi="Times New Roman" w:cs="Times New Roman"/>
          <w:sz w:val="24"/>
          <w:szCs w:val="24"/>
        </w:rPr>
        <w:t>As an auditor, I list who verified which code and when, including failed attempts.</w:t>
      </w:r>
    </w:p>
    <w:p w:rsidR="005F609C" w:rsidRPr="00BC76DC" w:rsidRDefault="005F609C" w:rsidP="005F609C">
      <w:pPr>
        <w:pStyle w:val="ListParagraph"/>
        <w:numPr>
          <w:ilvl w:val="0"/>
          <w:numId w:val="237"/>
        </w:numPr>
        <w:autoSpaceDE w:val="0"/>
        <w:autoSpaceDN w:val="0"/>
        <w:adjustRightInd w:val="0"/>
        <w:spacing w:after="240" w:line="360" w:lineRule="auto"/>
        <w:rPr>
          <w:rFonts w:ascii="Times New Roman" w:eastAsiaTheme="minorEastAsia" w:hAnsi="Times New Roman" w:cs="Times New Roman"/>
          <w:sz w:val="24"/>
          <w:szCs w:val="24"/>
        </w:rPr>
      </w:pPr>
      <w:r w:rsidRPr="005F609C">
        <w:rPr>
          <w:rFonts w:ascii="Times New Roman" w:eastAsiaTheme="minorEastAsia" w:hAnsi="Times New Roman" w:cs="Times New Roman"/>
          <w:sz w:val="24"/>
          <w:szCs w:val="24"/>
        </w:rPr>
        <w:t>As a developer, I cannot merge to the integration branch unless Checkstyle, tests and coverage gates pass.</w:t>
      </w:r>
    </w:p>
    <w:p w:rsidR="005F609C" w:rsidRPr="005F609C" w:rsidRDefault="00BC76DC" w:rsidP="00BC76DC">
      <w:pPr>
        <w:pStyle w:val="Heading1"/>
        <w:spacing w:before="240"/>
        <w:rPr>
          <w:rFonts w:eastAsiaTheme="minorEastAsia"/>
          <w:sz w:val="24"/>
          <w:lang w:val="en-GB"/>
        </w:rPr>
      </w:pPr>
      <w:r w:rsidRPr="005F609C">
        <w:rPr>
          <w:rFonts w:eastAsiaTheme="minorEastAsia"/>
          <w:sz w:val="24"/>
          <w:lang w:val="en-GB"/>
        </w:rPr>
        <w:t>SYSTEM ARCHITECTURE</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QVS is a </w:t>
      </w:r>
      <w:r w:rsidRPr="005F609C">
        <w:rPr>
          <w:rFonts w:eastAsiaTheme="minorEastAsia"/>
          <w:b/>
          <w:bCs/>
          <w:i/>
          <w:iCs/>
        </w:rPr>
        <w:t>modular monolith</w:t>
      </w:r>
      <w:r w:rsidRPr="005F609C">
        <w:rPr>
          <w:rFonts w:eastAsiaTheme="minorEastAsia"/>
        </w:rPr>
        <w:t xml:space="preserve"> with a separate browser application.</w:t>
      </w:r>
    </w:p>
    <w:p w:rsidR="005F609C" w:rsidRPr="005F609C" w:rsidRDefault="00BC76DC" w:rsidP="005F609C">
      <w:pPr>
        <w:autoSpaceDE w:val="0"/>
        <w:autoSpaceDN w:val="0"/>
        <w:adjustRightInd w:val="0"/>
        <w:spacing w:after="240" w:line="360" w:lineRule="auto"/>
        <w:rPr>
          <w:rFonts w:eastAsiaTheme="minorEastAsia"/>
        </w:rPr>
      </w:pPr>
      <w:r>
        <w:rPr>
          <w:rFonts w:eastAsiaTheme="minorEastAsia"/>
          <w:noProof/>
          <w14:ligatures w14:val="standardContextual"/>
        </w:rPr>
        <w:drawing>
          <wp:inline distT="0" distB="0" distL="0" distR="0">
            <wp:extent cx="5731082" cy="3248527"/>
            <wp:effectExtent l="0" t="0" r="0" b="3175"/>
            <wp:docPr id="1382612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12688" name="Picture 1382612688"/>
                    <pic:cNvPicPr/>
                  </pic:nvPicPr>
                  <pic:blipFill rotWithShape="1">
                    <a:blip r:embed="rId10" cstate="print">
                      <a:extLst>
                        <a:ext uri="{28A0092B-C50C-407E-A947-70E740481C1C}">
                          <a14:useLocalDpi xmlns:a14="http://schemas.microsoft.com/office/drawing/2010/main" val="0"/>
                        </a:ext>
                      </a:extLst>
                    </a:blip>
                    <a:srcRect t="6509" b="8463"/>
                    <a:stretch/>
                  </pic:blipFill>
                  <pic:spPr bwMode="auto">
                    <a:xfrm>
                      <a:off x="0" y="0"/>
                      <a:ext cx="5731510" cy="3248770"/>
                    </a:xfrm>
                    <a:prstGeom prst="rect">
                      <a:avLst/>
                    </a:prstGeom>
                    <a:ln>
                      <a:noFill/>
                    </a:ln>
                    <a:extLst>
                      <a:ext uri="{53640926-AAD7-44D8-BBD7-CCE9431645EC}">
                        <a14:shadowObscured xmlns:a14="http://schemas.microsoft.com/office/drawing/2010/main"/>
                      </a:ext>
                    </a:extLst>
                  </pic:spPr>
                </pic:pic>
              </a:graphicData>
            </a:graphic>
          </wp:inline>
        </w:drawing>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The API package layout follows a conventional Spring style: </w:t>
      </w:r>
      <w:r w:rsidR="00BC76DC">
        <w:rPr>
          <w:rFonts w:eastAsiaTheme="minorEastAsia"/>
        </w:rPr>
        <w:t>‘</w:t>
      </w:r>
      <w:r w:rsidRPr="005F609C">
        <w:rPr>
          <w:rFonts w:eastAsiaTheme="minorEastAsia"/>
          <w:b/>
          <w:bCs/>
          <w:i/>
          <w:iCs/>
        </w:rPr>
        <w:t>domain</w:t>
      </w:r>
      <w:r w:rsidR="00BC76DC">
        <w:rPr>
          <w:rFonts w:eastAsiaTheme="minorEastAsia"/>
          <w:b/>
          <w:bCs/>
          <w:i/>
          <w:iCs/>
        </w:rPr>
        <w:t>’</w:t>
      </w:r>
      <w:r w:rsidRPr="005F609C">
        <w:rPr>
          <w:rFonts w:eastAsiaTheme="minorEastAsia"/>
          <w:b/>
          <w:bCs/>
          <w:i/>
          <w:iCs/>
        </w:rPr>
        <w:t xml:space="preserve">, </w:t>
      </w:r>
      <w:r w:rsidR="00BC76DC">
        <w:rPr>
          <w:rFonts w:eastAsiaTheme="minorEastAsia"/>
          <w:b/>
          <w:bCs/>
          <w:i/>
          <w:iCs/>
        </w:rPr>
        <w:t>‘</w:t>
      </w:r>
      <w:r w:rsidRPr="005F609C">
        <w:rPr>
          <w:rFonts w:eastAsiaTheme="minorEastAsia"/>
          <w:b/>
          <w:bCs/>
          <w:i/>
          <w:iCs/>
        </w:rPr>
        <w:t>repo</w:t>
      </w:r>
      <w:r w:rsidR="00BC76DC">
        <w:rPr>
          <w:rFonts w:eastAsiaTheme="minorEastAsia"/>
          <w:b/>
          <w:bCs/>
          <w:i/>
          <w:iCs/>
        </w:rPr>
        <w:t>’</w:t>
      </w:r>
      <w:r w:rsidRPr="005F609C">
        <w:rPr>
          <w:rFonts w:eastAsiaTheme="minorEastAsia"/>
          <w:b/>
          <w:bCs/>
          <w:i/>
          <w:iCs/>
        </w:rPr>
        <w:t xml:space="preserve">, </w:t>
      </w:r>
      <w:r w:rsidR="00BC76DC">
        <w:rPr>
          <w:rFonts w:eastAsiaTheme="minorEastAsia"/>
          <w:b/>
          <w:bCs/>
          <w:i/>
          <w:iCs/>
        </w:rPr>
        <w:t>‘</w:t>
      </w:r>
      <w:r w:rsidRPr="005F609C">
        <w:rPr>
          <w:rFonts w:eastAsiaTheme="minorEastAsia"/>
          <w:b/>
          <w:bCs/>
          <w:i/>
          <w:iCs/>
        </w:rPr>
        <w:t>service</w:t>
      </w:r>
      <w:r w:rsidR="00BC76DC">
        <w:rPr>
          <w:rFonts w:eastAsiaTheme="minorEastAsia"/>
          <w:b/>
          <w:bCs/>
          <w:i/>
          <w:iCs/>
        </w:rPr>
        <w:t>’</w:t>
      </w:r>
      <w:r w:rsidRPr="005F609C">
        <w:rPr>
          <w:rFonts w:eastAsiaTheme="minorEastAsia"/>
          <w:b/>
          <w:bCs/>
          <w:i/>
          <w:iCs/>
        </w:rPr>
        <w:t xml:space="preserve">, </w:t>
      </w:r>
      <w:r w:rsidR="00BC76DC">
        <w:rPr>
          <w:rFonts w:eastAsiaTheme="minorEastAsia"/>
          <w:b/>
          <w:bCs/>
          <w:i/>
          <w:iCs/>
        </w:rPr>
        <w:t>‘</w:t>
      </w:r>
      <w:r w:rsidRPr="005F609C">
        <w:rPr>
          <w:rFonts w:eastAsiaTheme="minorEastAsia"/>
          <w:b/>
          <w:bCs/>
          <w:i/>
          <w:iCs/>
        </w:rPr>
        <w:t>security</w:t>
      </w:r>
      <w:r w:rsidR="00BC76DC">
        <w:rPr>
          <w:rFonts w:eastAsiaTheme="minorEastAsia"/>
          <w:b/>
          <w:bCs/>
          <w:i/>
          <w:iCs/>
        </w:rPr>
        <w:t>’</w:t>
      </w:r>
      <w:r w:rsidRPr="005F609C">
        <w:rPr>
          <w:rFonts w:eastAsiaTheme="minorEastAsia"/>
          <w:b/>
          <w:bCs/>
          <w:i/>
          <w:iCs/>
        </w:rPr>
        <w:t xml:space="preserve">, </w:t>
      </w:r>
      <w:r w:rsidR="00BC76DC">
        <w:rPr>
          <w:rFonts w:eastAsiaTheme="minorEastAsia"/>
          <w:b/>
          <w:bCs/>
          <w:i/>
          <w:iCs/>
        </w:rPr>
        <w:t>‘</w:t>
      </w:r>
      <w:r w:rsidRPr="005F609C">
        <w:rPr>
          <w:rFonts w:eastAsiaTheme="minorEastAsia"/>
          <w:b/>
          <w:bCs/>
          <w:i/>
          <w:iCs/>
        </w:rPr>
        <w:t>web</w:t>
      </w:r>
      <w:r w:rsidR="00BC76DC">
        <w:rPr>
          <w:rFonts w:eastAsiaTheme="minorEastAsia"/>
          <w:b/>
          <w:bCs/>
          <w:i/>
          <w:iCs/>
        </w:rPr>
        <w:t>’</w:t>
      </w:r>
      <w:r w:rsidRPr="005F609C">
        <w:rPr>
          <w:rFonts w:eastAsiaTheme="minorEastAsia"/>
          <w:b/>
          <w:bCs/>
          <w:i/>
          <w:iCs/>
        </w:rPr>
        <w:t xml:space="preserve">, </w:t>
      </w:r>
      <w:r w:rsidR="00BC76DC">
        <w:rPr>
          <w:rFonts w:eastAsiaTheme="minorEastAsia"/>
          <w:b/>
          <w:bCs/>
          <w:i/>
          <w:iCs/>
        </w:rPr>
        <w:t>‘</w:t>
      </w:r>
      <w:r w:rsidRPr="005F609C">
        <w:rPr>
          <w:rFonts w:eastAsiaTheme="minorEastAsia"/>
          <w:b/>
          <w:bCs/>
          <w:i/>
          <w:iCs/>
        </w:rPr>
        <w:t>config</w:t>
      </w:r>
      <w:r w:rsidR="00BC76DC">
        <w:rPr>
          <w:rFonts w:eastAsiaTheme="minorEastAsia"/>
          <w:b/>
          <w:bCs/>
          <w:i/>
          <w:iCs/>
        </w:rPr>
        <w:t>’</w:t>
      </w:r>
      <w:r w:rsidRPr="005F609C">
        <w:rPr>
          <w:rFonts w:eastAsiaTheme="minorEastAsia"/>
        </w:rPr>
        <w:t xml:space="preserve">. Controllers are thin. Business rules live in services so that unit tests do not need a servlet container. Persistence is via Spring Data JPA repositories. Cross-cutting concerns (JWT parsing, CORS, exception mapping) are isolated in </w:t>
      </w:r>
      <w:r w:rsidR="00BC76DC">
        <w:rPr>
          <w:rFonts w:eastAsiaTheme="minorEastAsia"/>
          <w:b/>
          <w:bCs/>
          <w:i/>
          <w:iCs/>
        </w:rPr>
        <w:t>‘</w:t>
      </w:r>
      <w:r w:rsidRPr="005F609C">
        <w:rPr>
          <w:rFonts w:eastAsiaTheme="minorEastAsia"/>
          <w:b/>
          <w:bCs/>
          <w:i/>
          <w:iCs/>
        </w:rPr>
        <w:t>security</w:t>
      </w:r>
      <w:r w:rsidR="00BC76DC">
        <w:rPr>
          <w:rFonts w:eastAsiaTheme="minorEastAsia"/>
          <w:b/>
          <w:bCs/>
          <w:i/>
          <w:iCs/>
        </w:rPr>
        <w:t>’</w:t>
      </w:r>
      <w:r w:rsidRPr="005F609C">
        <w:rPr>
          <w:rFonts w:eastAsiaTheme="minorEastAsia"/>
        </w:rPr>
        <w:t xml:space="preserve"> and </w:t>
      </w:r>
      <w:r w:rsidR="00BC76DC">
        <w:rPr>
          <w:rFonts w:eastAsiaTheme="minorEastAsia"/>
          <w:b/>
          <w:bCs/>
          <w:i/>
          <w:iCs/>
        </w:rPr>
        <w:t>‘</w:t>
      </w:r>
      <w:r w:rsidRPr="005F609C">
        <w:rPr>
          <w:rFonts w:eastAsiaTheme="minorEastAsia"/>
          <w:b/>
          <w:bCs/>
          <w:i/>
          <w:iCs/>
        </w:rPr>
        <w:t>web</w:t>
      </w:r>
      <w:r w:rsidR="00BC76DC">
        <w:rPr>
          <w:rFonts w:eastAsiaTheme="minorEastAsia"/>
          <w:b/>
          <w:bCs/>
          <w:i/>
          <w:iCs/>
        </w:rPr>
        <w:t>’</w:t>
      </w:r>
      <w:r w:rsidRPr="005F609C">
        <w:rPr>
          <w:rFonts w:eastAsiaTheme="minorEastAsia"/>
        </w:rPr>
        <w:t>.</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The user interface is a Create React App SPA. It talks to </w:t>
      </w:r>
      <w:r w:rsidR="00BC76DC">
        <w:rPr>
          <w:rFonts w:eastAsiaTheme="minorEastAsia"/>
          <w:b/>
          <w:bCs/>
          <w:i/>
          <w:iCs/>
        </w:rPr>
        <w:t>‘</w:t>
      </w:r>
      <w:r w:rsidRPr="005F609C">
        <w:rPr>
          <w:rFonts w:eastAsiaTheme="minorEastAsia"/>
          <w:b/>
          <w:bCs/>
          <w:i/>
          <w:iCs/>
        </w:rPr>
        <w:t>/api</w:t>
      </w:r>
      <w:r w:rsidR="00BC76DC">
        <w:rPr>
          <w:rFonts w:eastAsiaTheme="minorEastAsia"/>
          <w:b/>
          <w:bCs/>
          <w:i/>
          <w:iCs/>
        </w:rPr>
        <w:t>’</w:t>
      </w:r>
      <w:r w:rsidRPr="005F609C">
        <w:rPr>
          <w:rFonts w:eastAsiaTheme="minorEastAsia"/>
        </w:rPr>
        <w:t xml:space="preserve"> in development through the CRA proxy and, in Docker, through Nginx reverse-proxy location blocks. That choice keeps </w:t>
      </w:r>
      <w:r w:rsidRPr="005F609C">
        <w:rPr>
          <w:rFonts w:eastAsiaTheme="minorEastAsia"/>
        </w:rPr>
        <w:lastRenderedPageBreak/>
        <w:t xml:space="preserve">CORS simple in production (same origin) while preserving a pleasant local loop </w:t>
      </w:r>
      <w:r w:rsidRPr="005F609C">
        <w:rPr>
          <w:rFonts w:eastAsiaTheme="minorEastAsia"/>
          <w:i/>
          <w:iCs/>
        </w:rPr>
        <w:t>(</w:t>
      </w:r>
      <w:r w:rsidR="00BC76DC" w:rsidRPr="00B12B1E">
        <w:rPr>
          <w:rFonts w:eastAsiaTheme="minorEastAsia"/>
          <w:i/>
          <w:iCs/>
        </w:rPr>
        <w:t>‘</w:t>
      </w:r>
      <w:r w:rsidRPr="005F609C">
        <w:rPr>
          <w:rFonts w:eastAsiaTheme="minorEastAsia"/>
          <w:i/>
          <w:iCs/>
        </w:rPr>
        <w:t>localhost:3000</w:t>
      </w:r>
      <w:r w:rsidR="00BC76DC" w:rsidRPr="00B12B1E">
        <w:rPr>
          <w:rFonts w:eastAsiaTheme="minorEastAsia"/>
          <w:i/>
          <w:iCs/>
        </w:rPr>
        <w:t>’</w:t>
      </w:r>
      <w:r w:rsidRPr="005F609C">
        <w:rPr>
          <w:rFonts w:eastAsiaTheme="minorEastAsia"/>
        </w:rPr>
        <w:t xml:space="preserve"> → </w:t>
      </w:r>
      <w:r w:rsidR="00BC76DC" w:rsidRPr="00B12B1E">
        <w:rPr>
          <w:rFonts w:eastAsiaTheme="minorEastAsia"/>
          <w:i/>
          <w:iCs/>
        </w:rPr>
        <w:t>‘</w:t>
      </w:r>
      <w:r w:rsidRPr="005F609C">
        <w:rPr>
          <w:rFonts w:eastAsiaTheme="minorEastAsia"/>
          <w:i/>
          <w:iCs/>
        </w:rPr>
        <w:t>localhost:8080</w:t>
      </w:r>
      <w:r w:rsidR="00BC76DC" w:rsidRPr="00B12B1E">
        <w:rPr>
          <w:rFonts w:eastAsiaTheme="minorEastAsia"/>
          <w:i/>
          <w:iCs/>
        </w:rPr>
        <w:t>’</w:t>
      </w:r>
      <w:r w:rsidRPr="005F609C">
        <w:rPr>
          <w:rFonts w:eastAsiaTheme="minorEastAsia"/>
        </w:rPr>
        <w:t>).</w:t>
      </w:r>
    </w:p>
    <w:p w:rsid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Deployment topology (Docker Compose) runs three services: PostgreSQL 16, the API JVM, and Nginx serving the production React build. Volumes persist qualification data. A healthcheck on Postgres delays API start until the database accepts connections </w:t>
      </w:r>
      <w:r w:rsidR="00BC76DC">
        <w:rPr>
          <w:rFonts w:eastAsiaTheme="minorEastAsia"/>
        </w:rPr>
        <w:t>-</w:t>
      </w:r>
      <w:r w:rsidRPr="005F609C">
        <w:rPr>
          <w:rFonts w:eastAsiaTheme="minorEastAsia"/>
        </w:rPr>
        <w:t>a small reliability detail that avoids the classic “connection refused on first boot” race.</w:t>
      </w:r>
    </w:p>
    <w:p w:rsidR="006E0364" w:rsidRPr="005F609C" w:rsidRDefault="006E0364" w:rsidP="005F609C">
      <w:pPr>
        <w:autoSpaceDE w:val="0"/>
        <w:autoSpaceDN w:val="0"/>
        <w:adjustRightInd w:val="0"/>
        <w:spacing w:after="240" w:line="360" w:lineRule="auto"/>
        <w:rPr>
          <w:rFonts w:eastAsiaTheme="minorEastAsia"/>
        </w:rPr>
      </w:pPr>
      <w:r w:rsidRPr="006E0364">
        <w:rPr>
          <w:rFonts w:eastAsiaTheme="minorEastAsia"/>
        </w:rPr>
        <w:t xml:space="preserve">An additional analytics layer exposes an agentic AI insights endpoint </w:t>
      </w:r>
      <w:r w:rsidRPr="006E0364">
        <w:rPr>
          <w:rFonts w:eastAsiaTheme="minorEastAsia"/>
          <w:i/>
          <w:iCs/>
        </w:rPr>
        <w:t>(</w:t>
      </w:r>
      <w:r>
        <w:rPr>
          <w:rFonts w:eastAsiaTheme="minorEastAsia"/>
          <w:i/>
          <w:iCs/>
        </w:rPr>
        <w:t>‘</w:t>
      </w:r>
      <w:r w:rsidRPr="006E0364">
        <w:rPr>
          <w:rFonts w:eastAsiaTheme="minorEastAsia"/>
          <w:i/>
          <w:iCs/>
        </w:rPr>
        <w:t>POST /api/ai/verification-insights</w:t>
      </w:r>
      <w:r>
        <w:rPr>
          <w:rFonts w:eastAsiaTheme="minorEastAsia"/>
          <w:i/>
          <w:iCs/>
        </w:rPr>
        <w:t>’</w:t>
      </w:r>
      <w:r w:rsidRPr="006E0364">
        <w:rPr>
          <w:rFonts w:eastAsiaTheme="minorEastAsia"/>
        </w:rPr>
        <w:t xml:space="preserve">) and a corresponding UI page for authorised users. The service reads recent audit events, computes risk indicators (for example elevated </w:t>
      </w:r>
      <w:r w:rsidRPr="006E0364">
        <w:rPr>
          <w:rFonts w:eastAsiaTheme="minorEastAsia"/>
          <w:i/>
          <w:iCs/>
        </w:rPr>
        <w:t>‘</w:t>
      </w:r>
      <w:r w:rsidRPr="006E0364">
        <w:rPr>
          <w:rFonts w:eastAsiaTheme="minorEastAsia"/>
          <w:i/>
          <w:iCs/>
        </w:rPr>
        <w:t>NOT_FOUND</w:t>
      </w:r>
      <w:r w:rsidRPr="006E0364">
        <w:rPr>
          <w:rFonts w:eastAsiaTheme="minorEastAsia"/>
          <w:i/>
          <w:iCs/>
        </w:rPr>
        <w:t>’</w:t>
      </w:r>
      <w:r w:rsidRPr="006E0364">
        <w:rPr>
          <w:rFonts w:eastAsiaTheme="minorEastAsia"/>
        </w:rPr>
        <w:t xml:space="preserve"> or </w:t>
      </w:r>
      <w:r w:rsidRPr="006E0364">
        <w:rPr>
          <w:rFonts w:eastAsiaTheme="minorEastAsia"/>
          <w:i/>
          <w:iCs/>
        </w:rPr>
        <w:t>‘</w:t>
      </w:r>
      <w:r w:rsidRPr="006E0364">
        <w:rPr>
          <w:rFonts w:eastAsiaTheme="minorEastAsia"/>
          <w:i/>
          <w:iCs/>
        </w:rPr>
        <w:t>TAMPERED</w:t>
      </w:r>
      <w:r w:rsidRPr="006E0364">
        <w:rPr>
          <w:rFonts w:eastAsiaTheme="minorEastAsia"/>
          <w:i/>
          <w:iCs/>
        </w:rPr>
        <w:t>’</w:t>
      </w:r>
      <w:r w:rsidRPr="006E0364">
        <w:rPr>
          <w:rFonts w:eastAsiaTheme="minorEastAsia"/>
        </w:rPr>
        <w:t xml:space="preserve"> outcomes), estimates a confidence score, compares flagged-result rate against an equally sized previous window, and proposes follow-up actions. Counts and breakdowns are always derived from stored verification rows. Narrative text is produced by deterministic local heuristics when no model key is configured </w:t>
      </w:r>
      <w:r w:rsidRPr="006E0364">
        <w:rPr>
          <w:rFonts w:eastAsiaTheme="minorEastAsia"/>
          <w:i/>
          <w:iCs/>
        </w:rPr>
        <w:t>(</w:t>
      </w:r>
      <w:r w:rsidRPr="006E0364">
        <w:rPr>
          <w:rFonts w:eastAsiaTheme="minorEastAsia"/>
          <w:i/>
          <w:iCs/>
        </w:rPr>
        <w:t>‘</w:t>
      </w:r>
      <w:r w:rsidRPr="006E0364">
        <w:rPr>
          <w:rFonts w:eastAsiaTheme="minorEastAsia"/>
          <w:i/>
          <w:iCs/>
        </w:rPr>
        <w:t>RULE_BASED</w:t>
      </w:r>
      <w:r w:rsidRPr="006E0364">
        <w:rPr>
          <w:rFonts w:eastAsiaTheme="minorEastAsia"/>
          <w:i/>
          <w:iCs/>
        </w:rPr>
        <w:t>’</w:t>
      </w:r>
      <w:r w:rsidRPr="006E0364">
        <w:rPr>
          <w:rFonts w:eastAsiaTheme="minorEastAsia"/>
        </w:rPr>
        <w:t xml:space="preserve">). When </w:t>
      </w:r>
      <w:r w:rsidRPr="006E0364">
        <w:rPr>
          <w:rFonts w:eastAsiaTheme="minorEastAsia"/>
          <w:i/>
          <w:iCs/>
        </w:rPr>
        <w:t>‘</w:t>
      </w:r>
      <w:r w:rsidRPr="006E0364">
        <w:rPr>
          <w:rFonts w:eastAsiaTheme="minorEastAsia"/>
          <w:i/>
          <w:iCs/>
        </w:rPr>
        <w:t>GROQ_API_KEY</w:t>
      </w:r>
      <w:r w:rsidRPr="006E0364">
        <w:rPr>
          <w:rFonts w:eastAsiaTheme="minorEastAsia"/>
          <w:i/>
          <w:iCs/>
        </w:rPr>
        <w:t>’</w:t>
      </w:r>
      <w:r w:rsidRPr="006E0364">
        <w:rPr>
          <w:rFonts w:eastAsiaTheme="minorEastAsia"/>
        </w:rPr>
        <w:t xml:space="preserve"> is present, the same aggregates are sent to </w:t>
      </w:r>
      <w:proofErr w:type="spellStart"/>
      <w:r w:rsidRPr="006E0364">
        <w:rPr>
          <w:rFonts w:eastAsiaTheme="minorEastAsia"/>
        </w:rPr>
        <w:t>Groq</w:t>
      </w:r>
      <w:proofErr w:type="spellEnd"/>
      <w:r w:rsidRPr="006E0364">
        <w:rPr>
          <w:rFonts w:eastAsiaTheme="minorEastAsia"/>
        </w:rPr>
        <w:t xml:space="preserve"> </w:t>
      </w:r>
      <w:proofErr w:type="spellStart"/>
      <w:r w:rsidRPr="006E0364">
        <w:rPr>
          <w:rFonts w:eastAsiaTheme="minorEastAsia"/>
        </w:rPr>
        <w:t>OpenAI</w:t>
      </w:r>
      <w:proofErr w:type="spellEnd"/>
      <w:r w:rsidRPr="006E0364">
        <w:rPr>
          <w:rFonts w:eastAsiaTheme="minorEastAsia"/>
        </w:rPr>
        <w:t>-</w:t>
      </w:r>
      <w:r>
        <w:rPr>
          <w:rFonts w:eastAsiaTheme="minorEastAsia"/>
        </w:rPr>
        <w:t xml:space="preserve"> </w:t>
      </w:r>
      <w:r w:rsidRPr="006E0364">
        <w:rPr>
          <w:rFonts w:eastAsiaTheme="minorEastAsia"/>
        </w:rPr>
        <w:t xml:space="preserve">compatible chat API (default model </w:t>
      </w:r>
      <w:r w:rsidRPr="006E0364">
        <w:rPr>
          <w:rFonts w:eastAsiaTheme="minorEastAsia"/>
          <w:i/>
          <w:iCs/>
        </w:rPr>
        <w:t>‘</w:t>
      </w:r>
      <w:proofErr w:type="spellStart"/>
      <w:r w:rsidRPr="006E0364">
        <w:rPr>
          <w:rFonts w:eastAsiaTheme="minorEastAsia"/>
          <w:i/>
          <w:iCs/>
        </w:rPr>
        <w:t>openai</w:t>
      </w:r>
      <w:proofErr w:type="spellEnd"/>
      <w:r w:rsidRPr="006E0364">
        <w:rPr>
          <w:rFonts w:eastAsiaTheme="minorEastAsia"/>
          <w:i/>
          <w:iCs/>
        </w:rPr>
        <w:t>/gpt-oss-20b</w:t>
      </w:r>
      <w:r w:rsidRPr="006E0364">
        <w:rPr>
          <w:rFonts w:eastAsiaTheme="minorEastAsia"/>
          <w:i/>
          <w:iCs/>
        </w:rPr>
        <w:t>’</w:t>
      </w:r>
      <w:r w:rsidRPr="006E0364">
        <w:rPr>
          <w:rFonts w:eastAsiaTheme="minorEastAsia"/>
        </w:rPr>
        <w:t xml:space="preserve">) and the page switches to </w:t>
      </w:r>
      <w:r w:rsidRPr="006E0364">
        <w:rPr>
          <w:rFonts w:eastAsiaTheme="minorEastAsia"/>
          <w:i/>
          <w:iCs/>
        </w:rPr>
        <w:t>‘</w:t>
      </w:r>
      <w:r w:rsidRPr="006E0364">
        <w:rPr>
          <w:rFonts w:eastAsiaTheme="minorEastAsia"/>
          <w:i/>
          <w:iCs/>
        </w:rPr>
        <w:t>LLM_ASSISTED</w:t>
      </w:r>
      <w:r w:rsidRPr="006E0364">
        <w:rPr>
          <w:rFonts w:eastAsiaTheme="minorEastAsia"/>
          <w:i/>
          <w:iCs/>
        </w:rPr>
        <w:t>’</w:t>
      </w:r>
      <w:r w:rsidRPr="006E0364">
        <w:rPr>
          <w:rFonts w:eastAsiaTheme="minorEastAsia"/>
        </w:rPr>
        <w:t xml:space="preserve">; </w:t>
      </w:r>
      <w:r w:rsidRPr="006E0364">
        <w:rPr>
          <w:rFonts w:eastAsiaTheme="minorEastAsia"/>
          <w:i/>
          <w:iCs/>
        </w:rPr>
        <w:t>‘</w:t>
      </w:r>
      <w:r w:rsidRPr="006E0364">
        <w:rPr>
          <w:rFonts w:eastAsiaTheme="minorEastAsia"/>
          <w:i/>
          <w:iCs/>
        </w:rPr>
        <w:t>QVS_AI_OPENAI_API_KEY</w:t>
      </w:r>
      <w:r w:rsidRPr="006E0364">
        <w:rPr>
          <w:rFonts w:eastAsiaTheme="minorEastAsia"/>
          <w:i/>
          <w:iCs/>
        </w:rPr>
        <w:t>’</w:t>
      </w:r>
      <w:r w:rsidRPr="006E0364">
        <w:rPr>
          <w:rFonts w:eastAsiaTheme="minorEastAsia"/>
        </w:rPr>
        <w:t xml:space="preserve"> remains supported as an alternative. LLM output is advisory only: verify and revoke outcomes stay rule-based.</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This architecture was chosen instead of serverless functions or a Kubernetes cluster because the assignment asks for an accessible environment and for CI/CD evidence, not for elastic multi-region operations. Compose is infrastructure-as-code at an appropriate fidelity: one file describes the runtime the marker can start.</w:t>
      </w:r>
    </w:p>
    <w:p w:rsidR="005F609C" w:rsidRPr="005F609C" w:rsidRDefault="00BC76DC" w:rsidP="00BC76DC">
      <w:pPr>
        <w:pStyle w:val="Heading1"/>
        <w:spacing w:before="240"/>
        <w:rPr>
          <w:rFonts w:eastAsiaTheme="minorEastAsia"/>
          <w:sz w:val="24"/>
          <w:lang w:val="en-GB"/>
        </w:rPr>
      </w:pPr>
      <w:r w:rsidRPr="005F609C">
        <w:rPr>
          <w:rFonts w:eastAsiaTheme="minorEastAsia"/>
          <w:sz w:val="24"/>
          <w:lang w:val="en-GB"/>
        </w:rPr>
        <w:t>DESIGN DECISIONS</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Java and Spring Boot versus Python</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Python (FastAPI or Django) would have been a valid reading of the brief. Spring Boot was selected because it has first-class JPA, method security, Actuator and a mature Maven plugin ecosystem (Surefire, Checkstyle, JaCoCo) that maps cleanly onto </w:t>
      </w:r>
      <w:r w:rsidRPr="005F609C">
        <w:rPr>
          <w:rFonts w:eastAsiaTheme="minorEastAsia"/>
          <w:i/>
          <w:iCs/>
        </w:rPr>
        <w:t>“automated quality checks”</w:t>
      </w:r>
      <w:r w:rsidRPr="005F609C">
        <w:rPr>
          <w:rFonts w:eastAsiaTheme="minorEastAsia"/>
        </w:rPr>
        <w:t xml:space="preserve"> and </w:t>
      </w:r>
      <w:r w:rsidRPr="005F609C">
        <w:rPr>
          <w:rFonts w:eastAsiaTheme="minorEastAsia"/>
          <w:i/>
          <w:iCs/>
        </w:rPr>
        <w:t>“quality gates”</w:t>
      </w:r>
      <w:r w:rsidRPr="005F609C">
        <w:rPr>
          <w:rFonts w:eastAsiaTheme="minorEastAsia"/>
        </w:rPr>
        <w:t>. Java 21 is the LTS version available on the development machine and in GitHub-hosted runners.</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lastRenderedPageBreak/>
        <w:t>Create React App</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The UI requirement was explicitly CRA rather than Vite or Next.js. CRA is in maintenance mode, but it still satisfies the pedagogical goal: a standard </w:t>
      </w:r>
      <w:r w:rsidR="00BC76DC" w:rsidRPr="00B12B1E">
        <w:rPr>
          <w:rFonts w:eastAsiaTheme="minorEastAsia"/>
          <w:i/>
          <w:iCs/>
        </w:rPr>
        <w:t>‘</w:t>
      </w:r>
      <w:r w:rsidRPr="005F609C">
        <w:rPr>
          <w:rFonts w:eastAsiaTheme="minorEastAsia"/>
          <w:i/>
          <w:iCs/>
        </w:rPr>
        <w:t>npm start</w:t>
      </w:r>
      <w:r w:rsidR="00BC76DC" w:rsidRPr="00B12B1E">
        <w:rPr>
          <w:rFonts w:eastAsiaTheme="minorEastAsia"/>
          <w:i/>
          <w:iCs/>
        </w:rPr>
        <w:t>’</w:t>
      </w:r>
      <w:r w:rsidRPr="005F609C">
        <w:rPr>
          <w:rFonts w:eastAsiaTheme="minorEastAsia"/>
        </w:rPr>
        <w:t xml:space="preserve"> / </w:t>
      </w:r>
      <w:r w:rsidR="00BC76DC" w:rsidRPr="00B12B1E">
        <w:rPr>
          <w:rFonts w:eastAsiaTheme="minorEastAsia"/>
          <w:i/>
          <w:iCs/>
        </w:rPr>
        <w:t>‘</w:t>
      </w:r>
      <w:r w:rsidRPr="005F609C">
        <w:rPr>
          <w:rFonts w:eastAsiaTheme="minorEastAsia"/>
          <w:i/>
          <w:iCs/>
        </w:rPr>
        <w:t>npm test</w:t>
      </w:r>
      <w:r w:rsidR="00BC76DC" w:rsidRPr="00B12B1E">
        <w:rPr>
          <w:rFonts w:eastAsiaTheme="minorEastAsia"/>
          <w:i/>
          <w:iCs/>
        </w:rPr>
        <w:t>’</w:t>
      </w:r>
      <w:r w:rsidRPr="005F609C">
        <w:rPr>
          <w:rFonts w:eastAsiaTheme="minorEastAsia"/>
        </w:rPr>
        <w:t xml:space="preserve"> / </w:t>
      </w:r>
      <w:r w:rsidR="00BC76DC" w:rsidRPr="00B12B1E">
        <w:rPr>
          <w:rFonts w:eastAsiaTheme="minorEastAsia"/>
          <w:i/>
          <w:iCs/>
        </w:rPr>
        <w:t>‘</w:t>
      </w:r>
      <w:r w:rsidRPr="005F609C">
        <w:rPr>
          <w:rFonts w:eastAsiaTheme="minorEastAsia"/>
          <w:i/>
          <w:iCs/>
        </w:rPr>
        <w:t>npm run build</w:t>
      </w:r>
      <w:r w:rsidR="00BC76DC" w:rsidRPr="00B12B1E">
        <w:rPr>
          <w:rFonts w:eastAsiaTheme="minorEastAsia"/>
          <w:i/>
          <w:iCs/>
        </w:rPr>
        <w:t>’</w:t>
      </w:r>
      <w:r w:rsidRPr="005F609C">
        <w:rPr>
          <w:rFonts w:eastAsiaTheme="minorEastAsia"/>
        </w:rPr>
        <w:t xml:space="preserve"> lifecycle that CI can invoke. Node 20 is pinned in Docker and GitHub Actions to avoid peer-dependency breakage on newer Node releases.</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Authentication model</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HTTP sessions would complicate horizontal scaling and SPA usage. JWT keeps the API stateless. Tokens carry the username as subject and the role as a claim; Spring Security still loads </w:t>
      </w:r>
      <w:r w:rsidR="00BC76DC" w:rsidRPr="00B12B1E">
        <w:rPr>
          <w:rFonts w:eastAsiaTheme="minorEastAsia"/>
          <w:i/>
          <w:iCs/>
        </w:rPr>
        <w:t>‘</w:t>
      </w:r>
      <w:r w:rsidRPr="005F609C">
        <w:rPr>
          <w:rFonts w:eastAsiaTheme="minorEastAsia"/>
          <w:i/>
          <w:iCs/>
        </w:rPr>
        <w:t>UserDetails</w:t>
      </w:r>
      <w:r w:rsidR="00BC76DC">
        <w:rPr>
          <w:rFonts w:eastAsiaTheme="minorEastAsia"/>
        </w:rPr>
        <w:t>’</w:t>
      </w:r>
      <w:r w:rsidRPr="005F609C">
        <w:rPr>
          <w:rFonts w:eastAsiaTheme="minorEastAsia"/>
        </w:rPr>
        <w:t xml:space="preserve"> so that account disablement is honoured. Passwords are never stored in plaintext. Admin self-registration is forbidden so that the privilege boundary cannot be crossed from the public </w:t>
      </w:r>
      <w:r w:rsidR="00BC76DC" w:rsidRPr="00B12B1E">
        <w:rPr>
          <w:rFonts w:eastAsiaTheme="minorEastAsia"/>
          <w:i/>
          <w:iCs/>
        </w:rPr>
        <w:t>‘</w:t>
      </w:r>
      <w:r w:rsidRPr="005F609C">
        <w:rPr>
          <w:rFonts w:eastAsiaTheme="minorEastAsia"/>
          <w:i/>
          <w:iCs/>
        </w:rPr>
        <w:t>/api/auth/register</w:t>
      </w:r>
      <w:r w:rsidR="00BC76DC" w:rsidRPr="00B12B1E">
        <w:rPr>
          <w:rFonts w:eastAsiaTheme="minorEastAsia"/>
          <w:i/>
          <w:iCs/>
        </w:rPr>
        <w:t>’</w:t>
      </w:r>
      <w:r w:rsidRPr="005F609C">
        <w:rPr>
          <w:rFonts w:eastAsiaTheme="minorEastAsia"/>
        </w:rPr>
        <w:t xml:space="preserve"> endpoint.</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Integrity hashing rather than a full blockchain</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The optional bonus list mentions blockchain-based credential verification. A public chain would introduce wallets, gas, eventual consistency and operational cost disproportionate to the coursework. QVS instead stores a SHA-256 digest of a canonical string (holder, national ID, title, type, institution, dates, NQF). Verification recomputes the digest. If the stored hash and the recomputed hash differ, the result is </w:t>
      </w:r>
      <w:r w:rsidR="00BC76DC" w:rsidRPr="00B12B1E">
        <w:rPr>
          <w:rFonts w:eastAsiaTheme="minorEastAsia"/>
          <w:i/>
          <w:iCs/>
        </w:rPr>
        <w:t>‘</w:t>
      </w:r>
      <w:r w:rsidRPr="005F609C">
        <w:rPr>
          <w:rFonts w:eastAsiaTheme="minorEastAsia"/>
          <w:i/>
          <w:iCs/>
        </w:rPr>
        <w:t>TAMPERED</w:t>
      </w:r>
      <w:r w:rsidR="00BC76DC" w:rsidRPr="00B12B1E">
        <w:rPr>
          <w:rFonts w:eastAsiaTheme="minorEastAsia"/>
          <w:i/>
          <w:iCs/>
        </w:rPr>
        <w:t>’</w:t>
      </w:r>
      <w:r w:rsidRPr="005F609C">
        <w:rPr>
          <w:rFonts w:eastAsiaTheme="minorEastAsia"/>
        </w:rPr>
        <w:t xml:space="preserve">. An optional </w:t>
      </w:r>
      <w:r w:rsidR="00BC76DC" w:rsidRPr="00B12B1E">
        <w:rPr>
          <w:rFonts w:eastAsiaTheme="minorEastAsia"/>
          <w:i/>
          <w:iCs/>
        </w:rPr>
        <w:t>‘</w:t>
      </w:r>
      <w:r w:rsidRPr="005F609C">
        <w:rPr>
          <w:rFonts w:eastAsiaTheme="minorEastAsia"/>
          <w:i/>
          <w:iCs/>
        </w:rPr>
        <w:t>expectedHash</w:t>
      </w:r>
      <w:r w:rsidR="00BC76DC" w:rsidRPr="00B12B1E">
        <w:rPr>
          <w:rFonts w:eastAsiaTheme="minorEastAsia"/>
          <w:i/>
          <w:iCs/>
        </w:rPr>
        <w:t>’</w:t>
      </w:r>
      <w:r w:rsidRPr="005F609C">
        <w:rPr>
          <w:rFonts w:eastAsiaTheme="minorEastAsia"/>
        </w:rPr>
        <w:t xml:space="preserve"> from a paper document or QR payload can be supplied for a three-way check. This is cryptographically weaker than a distributed ledger but is honest, testable and sufficient to demonstrate the </w:t>
      </w:r>
      <w:r w:rsidRPr="005F609C">
        <w:rPr>
          <w:rFonts w:eastAsiaTheme="minorEastAsia"/>
          <w:i/>
          <w:iCs/>
        </w:rPr>
        <w:t>idea</w:t>
      </w:r>
      <w:r w:rsidRPr="005F609C">
        <w:rPr>
          <w:rFonts w:eastAsiaTheme="minorEastAsia"/>
        </w:rPr>
        <w:t xml:space="preserve"> of tamper evidence. The design can later emit the same hash onto a ledger without changing the domain model.</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Audit as an append-only table</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Verification records are new rows; they are not updates of the qualification. That preserves history if a credential is later revoked. The audit API does not offer delete. This is a deliberate constraint: an auditable history that can be silently edited is not auditable.</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Data stores</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H2 in PostgreSQL compatibility mode is used for local </w:t>
      </w:r>
      <w:r w:rsidR="00BC76DC" w:rsidRPr="00B12B1E">
        <w:rPr>
          <w:rFonts w:eastAsiaTheme="minorEastAsia"/>
          <w:i/>
          <w:iCs/>
        </w:rPr>
        <w:t>‘</w:t>
      </w:r>
      <w:r w:rsidRPr="005F609C">
        <w:rPr>
          <w:rFonts w:eastAsiaTheme="minorEastAsia"/>
          <w:i/>
          <w:iCs/>
        </w:rPr>
        <w:t>mvn spring-boot:run</w:t>
      </w:r>
      <w:r w:rsidR="00BC76DC" w:rsidRPr="00B12B1E">
        <w:rPr>
          <w:rFonts w:eastAsiaTheme="minorEastAsia"/>
          <w:i/>
          <w:iCs/>
        </w:rPr>
        <w:t>’</w:t>
      </w:r>
      <w:r w:rsidRPr="005F609C">
        <w:rPr>
          <w:rFonts w:eastAsiaTheme="minorEastAsia"/>
        </w:rPr>
        <w:t xml:space="preserve"> and for tests so that markers and developers can run the suite without Docker. The </w:t>
      </w:r>
      <w:r w:rsidR="00BC76DC">
        <w:rPr>
          <w:rFonts w:eastAsiaTheme="minorEastAsia"/>
        </w:rPr>
        <w:t>‘</w:t>
      </w:r>
      <w:r w:rsidRPr="005F609C">
        <w:rPr>
          <w:rFonts w:eastAsiaTheme="minorEastAsia"/>
        </w:rPr>
        <w:t>docker</w:t>
      </w:r>
      <w:r w:rsidR="00BC76DC">
        <w:rPr>
          <w:rFonts w:eastAsiaTheme="minorEastAsia"/>
        </w:rPr>
        <w:t>’</w:t>
      </w:r>
      <w:r w:rsidRPr="005F609C">
        <w:rPr>
          <w:rFonts w:eastAsiaTheme="minorEastAsia"/>
        </w:rPr>
        <w:t xml:space="preserve"> Spring profile switches the datasource to PostgreSQL. Hibernate </w:t>
      </w:r>
      <w:r w:rsidR="00BC76DC" w:rsidRPr="00B12B1E">
        <w:rPr>
          <w:rFonts w:eastAsiaTheme="minorEastAsia"/>
          <w:i/>
          <w:iCs/>
        </w:rPr>
        <w:t>‘</w:t>
      </w:r>
      <w:r w:rsidRPr="005F609C">
        <w:rPr>
          <w:rFonts w:eastAsiaTheme="minorEastAsia"/>
          <w:i/>
          <w:iCs/>
        </w:rPr>
        <w:t>ddl-auto=update</w:t>
      </w:r>
      <w:r w:rsidR="00BC76DC" w:rsidRPr="00B12B1E">
        <w:rPr>
          <w:rFonts w:eastAsiaTheme="minorEastAsia"/>
          <w:i/>
          <w:iCs/>
        </w:rPr>
        <w:t>’</w:t>
      </w:r>
      <w:r w:rsidRPr="005F609C">
        <w:rPr>
          <w:rFonts w:eastAsiaTheme="minorEastAsia"/>
        </w:rPr>
        <w:t xml:space="preserve"> is acceptable for this assignment; a production follow-up would introduce Flyway migrations.</w:t>
      </w:r>
    </w:p>
    <w:p w:rsidR="005F609C" w:rsidRDefault="005F609C" w:rsidP="005F609C">
      <w:pPr>
        <w:autoSpaceDE w:val="0"/>
        <w:autoSpaceDN w:val="0"/>
        <w:adjustRightInd w:val="0"/>
        <w:spacing w:after="240" w:line="360" w:lineRule="auto"/>
        <w:rPr>
          <w:rFonts w:eastAsiaTheme="minorEastAsia"/>
        </w:rPr>
      </w:pPr>
      <w:r w:rsidRPr="005F609C">
        <w:rPr>
          <w:rFonts w:eastAsiaTheme="minorEastAsia"/>
        </w:rPr>
        <w:lastRenderedPageBreak/>
        <w:t xml:space="preserve">Because some legacy local databases were created with incompatible column types, startup schema aligners are included for both development stores: H2 enum widening for role/stage columns and PostgreSQL bytea-to-varchar repair on qualification text columns. This prevents runtime failures such as </w:t>
      </w:r>
      <w:r w:rsidR="00BC76DC" w:rsidRPr="00B12B1E">
        <w:rPr>
          <w:rFonts w:eastAsiaTheme="minorEastAsia"/>
          <w:i/>
          <w:iCs/>
        </w:rPr>
        <w:t>‘</w:t>
      </w:r>
      <w:r w:rsidRPr="005F609C">
        <w:rPr>
          <w:rFonts w:eastAsiaTheme="minorEastAsia"/>
          <w:i/>
          <w:iCs/>
        </w:rPr>
        <w:t>lower(bytea)</w:t>
      </w:r>
      <w:r w:rsidR="00BC76DC" w:rsidRPr="00B12B1E">
        <w:rPr>
          <w:rFonts w:eastAsiaTheme="minorEastAsia"/>
          <w:i/>
          <w:iCs/>
        </w:rPr>
        <w:t>’</w:t>
      </w:r>
      <w:r w:rsidRPr="005F609C">
        <w:rPr>
          <w:rFonts w:eastAsiaTheme="minorEastAsia"/>
        </w:rPr>
        <w:t xml:space="preserve"> during case-insensitive search.</w:t>
      </w:r>
    </w:p>
    <w:p w:rsidR="006E0364" w:rsidRPr="005F609C" w:rsidRDefault="006E0364" w:rsidP="005F609C">
      <w:pPr>
        <w:autoSpaceDE w:val="0"/>
        <w:autoSpaceDN w:val="0"/>
        <w:adjustRightInd w:val="0"/>
        <w:spacing w:after="240" w:line="360" w:lineRule="auto"/>
        <w:rPr>
          <w:rFonts w:eastAsiaTheme="minorEastAsia"/>
        </w:rPr>
      </w:pPr>
      <w:r w:rsidRPr="006E0364">
        <w:rPr>
          <w:rFonts w:eastAsiaTheme="minorEastAsia"/>
        </w:rPr>
        <w:t>Startup seeding creates three campuses (100 students each), programme credentials including a mix of active, revoked and expired records, and a demonstration audit trail (~80 mixed verification outcomes) so Audit and AI insights are not empty on first boot.</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The React client stores JWT state in </w:t>
      </w:r>
      <w:r w:rsidR="00BC76DC" w:rsidRPr="00B12B1E">
        <w:rPr>
          <w:rFonts w:eastAsiaTheme="minorEastAsia"/>
          <w:i/>
          <w:iCs/>
        </w:rPr>
        <w:t>‘</w:t>
      </w:r>
      <w:r w:rsidRPr="005F609C">
        <w:rPr>
          <w:rFonts w:eastAsiaTheme="minorEastAsia"/>
          <w:i/>
          <w:iCs/>
        </w:rPr>
        <w:t>localStorage</w:t>
      </w:r>
      <w:r w:rsidR="00BC76DC" w:rsidRPr="00B12B1E">
        <w:rPr>
          <w:rFonts w:eastAsiaTheme="minorEastAsia"/>
          <w:i/>
          <w:iCs/>
        </w:rPr>
        <w:t>’</w:t>
      </w:r>
      <w:r w:rsidRPr="005F609C">
        <w:rPr>
          <w:rFonts w:eastAsiaTheme="minorEastAsia"/>
        </w:rPr>
        <w:t xml:space="preserve"> and attaches it on every Axios request. That is simple for a SPA and for the viva, but it is XSS-sensitive. Nginx in Compose reverse-proxies </w:t>
      </w:r>
      <w:r w:rsidR="00BC76DC" w:rsidRPr="00B12B1E">
        <w:rPr>
          <w:rFonts w:eastAsiaTheme="minorEastAsia"/>
          <w:i/>
          <w:iCs/>
        </w:rPr>
        <w:t>‘</w:t>
      </w:r>
      <w:r w:rsidRPr="005F609C">
        <w:rPr>
          <w:rFonts w:eastAsiaTheme="minorEastAsia"/>
          <w:i/>
          <w:iCs/>
        </w:rPr>
        <w:t>/api</w:t>
      </w:r>
      <w:r w:rsidR="00BC76DC" w:rsidRPr="00B12B1E">
        <w:rPr>
          <w:rFonts w:eastAsiaTheme="minorEastAsia"/>
          <w:i/>
          <w:iCs/>
        </w:rPr>
        <w:t>’</w:t>
      </w:r>
      <w:r w:rsidRPr="005F609C">
        <w:rPr>
          <w:rFonts w:eastAsiaTheme="minorEastAsia"/>
        </w:rPr>
        <w:t xml:space="preserve"> to the JVM so the browser can call a same-origin path in production, which reduces CORS surface compared with a publicly exposed API on another hostname.</w:t>
      </w:r>
    </w:p>
    <w:p w:rsidR="005F609C" w:rsidRPr="005F609C" w:rsidRDefault="00BC76DC" w:rsidP="00BC76DC">
      <w:pPr>
        <w:pStyle w:val="Heading1"/>
        <w:spacing w:before="240"/>
        <w:rPr>
          <w:rFonts w:eastAsiaTheme="minorEastAsia"/>
          <w:sz w:val="24"/>
          <w:lang w:val="en-GB"/>
        </w:rPr>
      </w:pPr>
      <w:r w:rsidRPr="005F609C">
        <w:rPr>
          <w:rFonts w:eastAsiaTheme="minorEastAsia"/>
          <w:sz w:val="24"/>
          <w:lang w:val="en-GB"/>
        </w:rPr>
        <w:t>DEVOPS WORKFLOW</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DevOps here means that integration, test, analysis and packaging happen on every change, not as a release-week ritual.</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Source control</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The repository uses </w:t>
      </w:r>
      <w:r w:rsidR="00BC76DC" w:rsidRPr="00B12B1E">
        <w:rPr>
          <w:rFonts w:eastAsiaTheme="minorEastAsia"/>
          <w:i/>
          <w:iCs/>
        </w:rPr>
        <w:t>‘</w:t>
      </w:r>
      <w:r w:rsidRPr="005F609C">
        <w:rPr>
          <w:rFonts w:eastAsiaTheme="minorEastAsia"/>
          <w:i/>
          <w:iCs/>
        </w:rPr>
        <w:t>main</w:t>
      </w:r>
      <w:r w:rsidR="00BC76DC" w:rsidRPr="00B12B1E">
        <w:rPr>
          <w:rFonts w:eastAsiaTheme="minorEastAsia"/>
          <w:i/>
          <w:iCs/>
        </w:rPr>
        <w:t>’</w:t>
      </w:r>
      <w:r w:rsidRPr="005F609C">
        <w:rPr>
          <w:rFonts w:eastAsiaTheme="minorEastAsia"/>
        </w:rPr>
        <w:t xml:space="preserve"> as the releasable line and </w:t>
      </w:r>
      <w:r w:rsidR="00BC76DC" w:rsidRPr="00B12B1E">
        <w:rPr>
          <w:rFonts w:eastAsiaTheme="minorEastAsia"/>
          <w:i/>
          <w:iCs/>
        </w:rPr>
        <w:t>‘</w:t>
      </w:r>
      <w:r w:rsidRPr="005F609C">
        <w:rPr>
          <w:rFonts w:eastAsiaTheme="minorEastAsia"/>
          <w:i/>
          <w:iCs/>
        </w:rPr>
        <w:t>develop</w:t>
      </w:r>
      <w:r w:rsidR="00BC76DC" w:rsidRPr="00B12B1E">
        <w:rPr>
          <w:rFonts w:eastAsiaTheme="minorEastAsia"/>
          <w:i/>
          <w:iCs/>
        </w:rPr>
        <w:t>’</w:t>
      </w:r>
      <w:r w:rsidRPr="005F609C">
        <w:rPr>
          <w:rFonts w:eastAsiaTheme="minorEastAsia"/>
          <w:i/>
          <w:iCs/>
        </w:rPr>
        <w:t xml:space="preserve"> </w:t>
      </w:r>
      <w:r w:rsidRPr="005F609C">
        <w:rPr>
          <w:rFonts w:eastAsiaTheme="minorEastAsia"/>
        </w:rPr>
        <w:t xml:space="preserve">as the integration line. Feature branches </w:t>
      </w:r>
      <w:r w:rsidRPr="005F609C">
        <w:rPr>
          <w:rFonts w:eastAsiaTheme="minorEastAsia"/>
          <w:i/>
          <w:iCs/>
        </w:rPr>
        <w:t>(</w:t>
      </w:r>
      <w:r w:rsidR="00BC76DC" w:rsidRPr="00B12B1E">
        <w:rPr>
          <w:rFonts w:eastAsiaTheme="minorEastAsia"/>
          <w:i/>
          <w:iCs/>
        </w:rPr>
        <w:t>‘</w:t>
      </w:r>
      <w:r w:rsidRPr="005F609C">
        <w:rPr>
          <w:rFonts w:eastAsiaTheme="minorEastAsia"/>
          <w:i/>
          <w:iCs/>
        </w:rPr>
        <w:t>feature/auth-and-roles</w:t>
      </w:r>
      <w:r w:rsidR="00BC76DC" w:rsidRPr="00B12B1E">
        <w:rPr>
          <w:rFonts w:eastAsiaTheme="minorEastAsia"/>
          <w:i/>
          <w:iCs/>
        </w:rPr>
        <w:t>’</w:t>
      </w:r>
      <w:r w:rsidRPr="005F609C">
        <w:rPr>
          <w:rFonts w:eastAsiaTheme="minorEastAsia"/>
        </w:rPr>
        <w:t xml:space="preserve">, </w:t>
      </w:r>
      <w:r w:rsidR="00BC76DC" w:rsidRPr="00B12B1E">
        <w:rPr>
          <w:rFonts w:eastAsiaTheme="minorEastAsia"/>
          <w:i/>
          <w:iCs/>
        </w:rPr>
        <w:t>‘</w:t>
      </w:r>
      <w:r w:rsidRPr="005F609C">
        <w:rPr>
          <w:rFonts w:eastAsiaTheme="minorEastAsia"/>
          <w:i/>
          <w:iCs/>
        </w:rPr>
        <w:t>feature/qualification-api</w:t>
      </w:r>
      <w:r w:rsidR="00BC76DC" w:rsidRPr="00B12B1E">
        <w:rPr>
          <w:rFonts w:eastAsiaTheme="minorEastAsia"/>
          <w:i/>
          <w:iCs/>
        </w:rPr>
        <w:t>’</w:t>
      </w:r>
      <w:r w:rsidRPr="005F609C">
        <w:rPr>
          <w:rFonts w:eastAsiaTheme="minorEastAsia"/>
        </w:rPr>
        <w:t xml:space="preserve">, </w:t>
      </w:r>
      <w:r w:rsidR="00BC76DC" w:rsidRPr="00B12B1E">
        <w:rPr>
          <w:rFonts w:eastAsiaTheme="minorEastAsia"/>
          <w:i/>
          <w:iCs/>
        </w:rPr>
        <w:t>‘</w:t>
      </w:r>
      <w:r w:rsidRPr="005F609C">
        <w:rPr>
          <w:rFonts w:eastAsiaTheme="minorEastAsia"/>
          <w:i/>
          <w:iCs/>
        </w:rPr>
        <w:t>feature/verification-audit</w:t>
      </w:r>
      <w:r w:rsidR="00BC76DC" w:rsidRPr="00B12B1E">
        <w:rPr>
          <w:rFonts w:eastAsiaTheme="minorEastAsia"/>
          <w:i/>
          <w:iCs/>
        </w:rPr>
        <w:t>’</w:t>
      </w:r>
      <w:r w:rsidRPr="005F609C">
        <w:rPr>
          <w:rFonts w:eastAsiaTheme="minorEastAsia"/>
        </w:rPr>
        <w:t xml:space="preserve">, </w:t>
      </w:r>
      <w:r w:rsidR="00BC76DC" w:rsidRPr="00B12B1E">
        <w:rPr>
          <w:rFonts w:eastAsiaTheme="minorEastAsia"/>
          <w:i/>
          <w:iCs/>
        </w:rPr>
        <w:t>‘</w:t>
      </w:r>
      <w:r w:rsidRPr="005F609C">
        <w:rPr>
          <w:rFonts w:eastAsiaTheme="minorEastAsia"/>
          <w:i/>
          <w:iCs/>
        </w:rPr>
        <w:t>feature/react-ui</w:t>
      </w:r>
      <w:r w:rsidR="00BC76DC" w:rsidRPr="00B12B1E">
        <w:rPr>
          <w:rFonts w:eastAsiaTheme="minorEastAsia"/>
          <w:i/>
          <w:iCs/>
        </w:rPr>
        <w:t>’</w:t>
      </w:r>
      <w:r w:rsidRPr="005F609C">
        <w:rPr>
          <w:rFonts w:eastAsiaTheme="minorEastAsia"/>
        </w:rPr>
        <w:t xml:space="preserve">) isolate work. The documented workflow </w:t>
      </w:r>
      <w:r w:rsidRPr="005F609C">
        <w:rPr>
          <w:rFonts w:eastAsiaTheme="minorEastAsia"/>
          <w:i/>
          <w:iCs/>
        </w:rPr>
        <w:t>(</w:t>
      </w:r>
      <w:r w:rsidR="00BC76DC" w:rsidRPr="00B12B1E">
        <w:rPr>
          <w:rFonts w:eastAsiaTheme="minorEastAsia"/>
          <w:i/>
          <w:iCs/>
        </w:rPr>
        <w:t>‘</w:t>
      </w:r>
      <w:r w:rsidRPr="005F609C">
        <w:rPr>
          <w:rFonts w:eastAsiaTheme="minorEastAsia"/>
          <w:i/>
          <w:iCs/>
        </w:rPr>
        <w:t>docs/GIT_WORKFLOW.md</w:t>
      </w:r>
      <w:r w:rsidR="00BC76DC" w:rsidRPr="00B12B1E">
        <w:rPr>
          <w:rFonts w:eastAsiaTheme="minorEastAsia"/>
          <w:i/>
          <w:iCs/>
        </w:rPr>
        <w:t>’</w:t>
      </w:r>
      <w:r w:rsidRPr="005F609C">
        <w:rPr>
          <w:rFonts w:eastAsiaTheme="minorEastAsia"/>
        </w:rPr>
        <w:t xml:space="preserve">) requires pull requests into </w:t>
      </w:r>
      <w:r w:rsidR="00BC76DC" w:rsidRPr="00B12B1E">
        <w:rPr>
          <w:rFonts w:eastAsiaTheme="minorEastAsia"/>
          <w:i/>
          <w:iCs/>
        </w:rPr>
        <w:t>‘</w:t>
      </w:r>
      <w:r w:rsidRPr="005F609C">
        <w:rPr>
          <w:rFonts w:eastAsiaTheme="minorEastAsia"/>
          <w:i/>
          <w:iCs/>
        </w:rPr>
        <w:t>develop</w:t>
      </w:r>
      <w:r w:rsidR="00BC76DC" w:rsidRPr="00B12B1E">
        <w:rPr>
          <w:rFonts w:eastAsiaTheme="minorEastAsia"/>
          <w:i/>
          <w:iCs/>
        </w:rPr>
        <w:t>’</w:t>
      </w:r>
      <w:r w:rsidRPr="005F609C">
        <w:rPr>
          <w:rFonts w:eastAsiaTheme="minorEastAsia"/>
          <w:i/>
          <w:iCs/>
        </w:rPr>
        <w:t xml:space="preserve"> </w:t>
      </w:r>
      <w:r w:rsidRPr="005F609C">
        <w:rPr>
          <w:rFonts w:eastAsiaTheme="minorEastAsia"/>
        </w:rPr>
        <w:t xml:space="preserve">and a release PR into </w:t>
      </w:r>
      <w:r w:rsidR="00BC76DC" w:rsidRPr="00B12B1E">
        <w:rPr>
          <w:rFonts w:eastAsiaTheme="minorEastAsia"/>
          <w:i/>
          <w:iCs/>
        </w:rPr>
        <w:t>‘</w:t>
      </w:r>
      <w:r w:rsidRPr="005F609C">
        <w:rPr>
          <w:rFonts w:eastAsiaTheme="minorEastAsia"/>
          <w:i/>
          <w:iCs/>
        </w:rPr>
        <w:t>main</w:t>
      </w:r>
      <w:r w:rsidR="00BC76DC" w:rsidRPr="00B12B1E">
        <w:rPr>
          <w:rFonts w:eastAsiaTheme="minorEastAsia"/>
          <w:i/>
          <w:iCs/>
        </w:rPr>
        <w:t>’</w:t>
      </w:r>
      <w:r w:rsidRPr="005F609C">
        <w:rPr>
          <w:rFonts w:eastAsiaTheme="minorEastAsia"/>
        </w:rPr>
        <w:t xml:space="preserve">. Issue tracking is captured in </w:t>
      </w:r>
      <w:r w:rsidR="00BC76DC">
        <w:rPr>
          <w:rFonts w:eastAsiaTheme="minorEastAsia"/>
        </w:rPr>
        <w:t>‘</w:t>
      </w:r>
      <w:r w:rsidRPr="005F609C">
        <w:rPr>
          <w:rFonts w:eastAsiaTheme="minorEastAsia"/>
          <w:i/>
          <w:iCs/>
        </w:rPr>
        <w:t>docs/ISSUES.md</w:t>
      </w:r>
      <w:r w:rsidR="00BC76DC" w:rsidRPr="00B12B1E">
        <w:rPr>
          <w:rFonts w:eastAsiaTheme="minorEastAsia"/>
          <w:i/>
          <w:iCs/>
        </w:rPr>
        <w:t>’</w:t>
      </w:r>
      <w:r w:rsidRPr="005F609C">
        <w:rPr>
          <w:rFonts w:eastAsiaTheme="minorEastAsia"/>
        </w:rPr>
        <w:t xml:space="preserve"> so that it can be copied into GitHub Issues when the remote is created. Commit messages are written in the imperative mood and grouped by intent.</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Merge-conflict management is practised, not only described. Two branches edited the same documentation paragraph; the resolution is recorded in </w:t>
      </w:r>
      <w:r w:rsidR="00BC76DC" w:rsidRPr="00B12B1E">
        <w:rPr>
          <w:rFonts w:eastAsiaTheme="minorEastAsia"/>
          <w:i/>
          <w:iCs/>
        </w:rPr>
        <w:t>‘</w:t>
      </w:r>
      <w:r w:rsidRPr="005F609C">
        <w:rPr>
          <w:rFonts w:eastAsiaTheme="minorEastAsia"/>
          <w:i/>
          <w:iCs/>
        </w:rPr>
        <w:t>docs/CONFLICT_LOG.md</w:t>
      </w:r>
      <w:r w:rsidR="00BC76DC" w:rsidRPr="00B12B1E">
        <w:rPr>
          <w:rFonts w:eastAsiaTheme="minorEastAsia"/>
          <w:i/>
          <w:iCs/>
        </w:rPr>
        <w:t>’</w:t>
      </w:r>
      <w:r w:rsidRPr="005F609C">
        <w:rPr>
          <w:rFonts w:eastAsiaTheme="minorEastAsia"/>
        </w:rPr>
        <w:t>. That artefact exists because markers cannot watch the team argue in real time, but they can inspect a resolved conflict and the resulting file.</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Continuous integration</w:t>
      </w:r>
    </w:p>
    <w:p w:rsidR="005F609C" w:rsidRDefault="00BC76DC" w:rsidP="005E30B5">
      <w:pPr>
        <w:autoSpaceDE w:val="0"/>
        <w:autoSpaceDN w:val="0"/>
        <w:adjustRightInd w:val="0"/>
        <w:spacing w:line="360" w:lineRule="auto"/>
        <w:rPr>
          <w:rFonts w:eastAsiaTheme="minorEastAsia"/>
        </w:rPr>
      </w:pPr>
      <w:r w:rsidRPr="00B12B1E">
        <w:rPr>
          <w:rFonts w:eastAsiaTheme="minorEastAsia"/>
          <w:i/>
          <w:iCs/>
        </w:rPr>
        <w:t>‘</w:t>
      </w:r>
      <w:r w:rsidR="005F609C" w:rsidRPr="005F609C">
        <w:rPr>
          <w:rFonts w:eastAsiaTheme="minorEastAsia"/>
          <w:i/>
          <w:iCs/>
        </w:rPr>
        <w:t>.github/workflows/ci.yml</w:t>
      </w:r>
      <w:r w:rsidRPr="00B12B1E">
        <w:rPr>
          <w:rFonts w:eastAsiaTheme="minorEastAsia"/>
          <w:i/>
          <w:iCs/>
        </w:rPr>
        <w:t>’</w:t>
      </w:r>
      <w:r w:rsidR="005F609C" w:rsidRPr="005F609C">
        <w:rPr>
          <w:rFonts w:eastAsiaTheme="minorEastAsia"/>
        </w:rPr>
        <w:t xml:space="preserve"> runs on pushes to </w:t>
      </w:r>
      <w:r w:rsidRPr="00B12B1E">
        <w:rPr>
          <w:rFonts w:eastAsiaTheme="minorEastAsia"/>
          <w:i/>
          <w:iCs/>
        </w:rPr>
        <w:t>‘</w:t>
      </w:r>
      <w:r w:rsidR="005F609C" w:rsidRPr="005F609C">
        <w:rPr>
          <w:rFonts w:eastAsiaTheme="minorEastAsia"/>
          <w:i/>
          <w:iCs/>
        </w:rPr>
        <w:t>main</w:t>
      </w:r>
      <w:r w:rsidRPr="00B12B1E">
        <w:rPr>
          <w:rFonts w:eastAsiaTheme="minorEastAsia"/>
          <w:i/>
          <w:iCs/>
        </w:rPr>
        <w:t>’</w:t>
      </w:r>
      <w:r w:rsidR="005F609C" w:rsidRPr="005F609C">
        <w:rPr>
          <w:rFonts w:eastAsiaTheme="minorEastAsia"/>
          <w:i/>
          <w:iCs/>
        </w:rPr>
        <w:t>/</w:t>
      </w:r>
      <w:r w:rsidRPr="00B12B1E">
        <w:rPr>
          <w:rFonts w:eastAsiaTheme="minorEastAsia"/>
          <w:i/>
          <w:iCs/>
        </w:rPr>
        <w:t>’</w:t>
      </w:r>
      <w:r w:rsidR="005F609C" w:rsidRPr="005F609C">
        <w:rPr>
          <w:rFonts w:eastAsiaTheme="minorEastAsia"/>
          <w:i/>
          <w:iCs/>
        </w:rPr>
        <w:t>develop</w:t>
      </w:r>
      <w:r w:rsidRPr="00B12B1E">
        <w:rPr>
          <w:rFonts w:eastAsiaTheme="minorEastAsia"/>
          <w:i/>
          <w:iCs/>
        </w:rPr>
        <w:t>’</w:t>
      </w:r>
      <w:r w:rsidR="005F609C" w:rsidRPr="005F609C">
        <w:rPr>
          <w:rFonts w:eastAsiaTheme="minorEastAsia"/>
        </w:rPr>
        <w:t xml:space="preserve"> and on pull requests. Three jobs:</w:t>
      </w:r>
    </w:p>
    <w:tbl>
      <w:tblPr>
        <w:tblStyle w:val="TableGrid"/>
        <w:tblW w:w="9776" w:type="dxa"/>
        <w:tblLook w:val="04A0" w:firstRow="1" w:lastRow="0" w:firstColumn="1" w:lastColumn="0" w:noHBand="0" w:noVBand="1"/>
      </w:tblPr>
      <w:tblGrid>
        <w:gridCol w:w="2547"/>
        <w:gridCol w:w="7229"/>
      </w:tblGrid>
      <w:tr w:rsidR="00BC76DC" w:rsidRPr="005E30B5" w:rsidTr="005E30B5">
        <w:tc>
          <w:tcPr>
            <w:tcW w:w="2547" w:type="dxa"/>
          </w:tcPr>
          <w:p w:rsidR="00BC76DC" w:rsidRPr="005E30B5" w:rsidRDefault="00BC76DC" w:rsidP="00BC76DC">
            <w:pPr>
              <w:autoSpaceDE w:val="0"/>
              <w:autoSpaceDN w:val="0"/>
              <w:adjustRightInd w:val="0"/>
              <w:spacing w:line="360" w:lineRule="auto"/>
              <w:rPr>
                <w:rFonts w:eastAsiaTheme="minorEastAsia"/>
                <w:sz w:val="22"/>
                <w:szCs w:val="22"/>
              </w:rPr>
            </w:pPr>
            <w:r w:rsidRPr="005F609C">
              <w:rPr>
                <w:rFonts w:eastAsiaTheme="minorEastAsia"/>
                <w:b/>
                <w:bCs/>
                <w:sz w:val="22"/>
                <w:szCs w:val="22"/>
              </w:rPr>
              <w:lastRenderedPageBreak/>
              <w:t>Backend quality gates</w:t>
            </w:r>
          </w:p>
        </w:tc>
        <w:tc>
          <w:tcPr>
            <w:tcW w:w="7229" w:type="dxa"/>
          </w:tcPr>
          <w:p w:rsidR="00BC76DC" w:rsidRPr="005E30B5" w:rsidRDefault="00BC76DC" w:rsidP="00BC76DC">
            <w:pPr>
              <w:autoSpaceDE w:val="0"/>
              <w:autoSpaceDN w:val="0"/>
              <w:adjustRightInd w:val="0"/>
              <w:spacing w:line="360" w:lineRule="auto"/>
              <w:rPr>
                <w:rFonts w:eastAsiaTheme="minorEastAsia"/>
                <w:sz w:val="22"/>
                <w:szCs w:val="22"/>
              </w:rPr>
            </w:pPr>
            <w:r w:rsidRPr="00B12B1E">
              <w:rPr>
                <w:rFonts w:eastAsiaTheme="minorEastAsia"/>
                <w:i/>
                <w:iCs/>
                <w:sz w:val="22"/>
                <w:szCs w:val="22"/>
              </w:rPr>
              <w:t>‘</w:t>
            </w:r>
            <w:r w:rsidRPr="005F609C">
              <w:rPr>
                <w:rFonts w:eastAsiaTheme="minorEastAsia"/>
                <w:i/>
                <w:iCs/>
                <w:sz w:val="22"/>
                <w:szCs w:val="22"/>
              </w:rPr>
              <w:t>mvn verify</w:t>
            </w:r>
            <w:r w:rsidRPr="00B12B1E">
              <w:rPr>
                <w:rFonts w:eastAsiaTheme="minorEastAsia"/>
                <w:i/>
                <w:iCs/>
                <w:sz w:val="22"/>
                <w:szCs w:val="22"/>
              </w:rPr>
              <w:t>’</w:t>
            </w:r>
            <w:r w:rsidRPr="005F609C">
              <w:rPr>
                <w:rFonts w:eastAsiaTheme="minorEastAsia"/>
                <w:sz w:val="22"/>
                <w:szCs w:val="22"/>
              </w:rPr>
              <w:t xml:space="preserve"> runs Checkstyle at </w:t>
            </w:r>
            <w:r w:rsidRPr="00B12B1E">
              <w:rPr>
                <w:rFonts w:eastAsiaTheme="minorEastAsia"/>
                <w:i/>
                <w:iCs/>
                <w:sz w:val="22"/>
                <w:szCs w:val="22"/>
              </w:rPr>
              <w:t>‘</w:t>
            </w:r>
            <w:r w:rsidRPr="005F609C">
              <w:rPr>
                <w:rFonts w:eastAsiaTheme="minorEastAsia"/>
                <w:i/>
                <w:iCs/>
                <w:sz w:val="22"/>
                <w:szCs w:val="22"/>
              </w:rPr>
              <w:t>validate</w:t>
            </w:r>
            <w:r w:rsidRPr="00B12B1E">
              <w:rPr>
                <w:rFonts w:eastAsiaTheme="minorEastAsia"/>
                <w:i/>
                <w:iCs/>
                <w:sz w:val="22"/>
                <w:szCs w:val="22"/>
              </w:rPr>
              <w:t>’</w:t>
            </w:r>
            <w:r w:rsidRPr="005F609C">
              <w:rPr>
                <w:rFonts w:eastAsiaTheme="minorEastAsia"/>
                <w:sz w:val="22"/>
                <w:szCs w:val="22"/>
              </w:rPr>
              <w:t xml:space="preserve">, unit and integration tests at </w:t>
            </w:r>
            <w:r w:rsidRPr="00B12B1E">
              <w:rPr>
                <w:rFonts w:eastAsiaTheme="minorEastAsia"/>
                <w:i/>
                <w:iCs/>
                <w:sz w:val="22"/>
                <w:szCs w:val="22"/>
              </w:rPr>
              <w:t>‘</w:t>
            </w:r>
            <w:r w:rsidRPr="005F609C">
              <w:rPr>
                <w:rFonts w:eastAsiaTheme="minorEastAsia"/>
                <w:i/>
                <w:iCs/>
                <w:sz w:val="22"/>
                <w:szCs w:val="22"/>
              </w:rPr>
              <w:t>test</w:t>
            </w:r>
            <w:r w:rsidRPr="00B12B1E">
              <w:rPr>
                <w:rFonts w:eastAsiaTheme="minorEastAsia"/>
                <w:i/>
                <w:iCs/>
                <w:sz w:val="22"/>
                <w:szCs w:val="22"/>
              </w:rPr>
              <w:t>’</w:t>
            </w:r>
            <w:r w:rsidRPr="005F609C">
              <w:rPr>
                <w:rFonts w:eastAsiaTheme="minorEastAsia"/>
                <w:sz w:val="22"/>
                <w:szCs w:val="22"/>
              </w:rPr>
              <w:t xml:space="preserve">, JaCoCo report and a bundle line-coverage minimum of 0.50 at </w:t>
            </w:r>
            <w:r w:rsidRPr="00B12B1E">
              <w:rPr>
                <w:rFonts w:eastAsiaTheme="minorEastAsia"/>
                <w:i/>
                <w:iCs/>
                <w:sz w:val="22"/>
                <w:szCs w:val="22"/>
              </w:rPr>
              <w:t>‘</w:t>
            </w:r>
            <w:r w:rsidRPr="005F609C">
              <w:rPr>
                <w:rFonts w:eastAsiaTheme="minorEastAsia"/>
                <w:i/>
                <w:iCs/>
                <w:sz w:val="22"/>
                <w:szCs w:val="22"/>
              </w:rPr>
              <w:t>verify</w:t>
            </w:r>
            <w:r w:rsidRPr="00B12B1E">
              <w:rPr>
                <w:rFonts w:eastAsiaTheme="minorEastAsia"/>
                <w:i/>
                <w:iCs/>
                <w:sz w:val="22"/>
                <w:szCs w:val="22"/>
              </w:rPr>
              <w:t>’</w:t>
            </w:r>
            <w:r w:rsidRPr="005F609C">
              <w:rPr>
                <w:rFonts w:eastAsiaTheme="minorEastAsia"/>
                <w:sz w:val="22"/>
                <w:szCs w:val="22"/>
              </w:rPr>
              <w:t>. Failure of any step fails the job.</w:t>
            </w:r>
          </w:p>
        </w:tc>
      </w:tr>
      <w:tr w:rsidR="00BC76DC" w:rsidRPr="005E30B5" w:rsidTr="005E30B5">
        <w:tc>
          <w:tcPr>
            <w:tcW w:w="2547" w:type="dxa"/>
          </w:tcPr>
          <w:p w:rsidR="00BC76DC" w:rsidRPr="005E30B5" w:rsidRDefault="00BC76DC" w:rsidP="00BC76DC">
            <w:pPr>
              <w:autoSpaceDE w:val="0"/>
              <w:autoSpaceDN w:val="0"/>
              <w:adjustRightInd w:val="0"/>
              <w:spacing w:line="360" w:lineRule="auto"/>
              <w:rPr>
                <w:rFonts w:eastAsiaTheme="minorEastAsia"/>
                <w:sz w:val="22"/>
                <w:szCs w:val="22"/>
              </w:rPr>
            </w:pPr>
            <w:r w:rsidRPr="005F609C">
              <w:rPr>
                <w:rFonts w:eastAsiaTheme="minorEastAsia"/>
                <w:b/>
                <w:bCs/>
                <w:sz w:val="22"/>
                <w:szCs w:val="22"/>
              </w:rPr>
              <w:t>Frontend tests and build</w:t>
            </w:r>
          </w:p>
        </w:tc>
        <w:tc>
          <w:tcPr>
            <w:tcW w:w="7229" w:type="dxa"/>
          </w:tcPr>
          <w:p w:rsidR="00BC76DC" w:rsidRPr="005E30B5" w:rsidRDefault="00BC76DC" w:rsidP="00BC76DC">
            <w:pPr>
              <w:autoSpaceDE w:val="0"/>
              <w:autoSpaceDN w:val="0"/>
              <w:adjustRightInd w:val="0"/>
              <w:spacing w:line="360" w:lineRule="auto"/>
              <w:rPr>
                <w:rFonts w:eastAsiaTheme="minorEastAsia"/>
                <w:sz w:val="22"/>
                <w:szCs w:val="22"/>
              </w:rPr>
            </w:pPr>
            <w:r w:rsidRPr="005E30B5">
              <w:rPr>
                <w:rFonts w:eastAsiaTheme="minorEastAsia"/>
                <w:sz w:val="22"/>
                <w:szCs w:val="22"/>
              </w:rPr>
              <w:t>‘</w:t>
            </w:r>
            <w:r w:rsidRPr="005F609C">
              <w:rPr>
                <w:rFonts w:eastAsiaTheme="minorEastAsia"/>
                <w:i/>
                <w:iCs/>
                <w:sz w:val="22"/>
                <w:szCs w:val="22"/>
              </w:rPr>
              <w:t>npm run test:ci</w:t>
            </w:r>
            <w:r w:rsidRPr="00B12B1E">
              <w:rPr>
                <w:rFonts w:eastAsiaTheme="minorEastAsia"/>
                <w:i/>
                <w:iCs/>
                <w:sz w:val="22"/>
                <w:szCs w:val="22"/>
              </w:rPr>
              <w:t>’</w:t>
            </w:r>
            <w:r w:rsidRPr="005F609C">
              <w:rPr>
                <w:rFonts w:eastAsiaTheme="minorEastAsia"/>
                <w:i/>
                <w:iCs/>
                <w:sz w:val="22"/>
                <w:szCs w:val="22"/>
              </w:rPr>
              <w:t xml:space="preserve"> </w:t>
            </w:r>
            <w:r w:rsidRPr="005F609C">
              <w:rPr>
                <w:rFonts w:eastAsiaTheme="minorEastAsia"/>
                <w:sz w:val="22"/>
                <w:szCs w:val="22"/>
              </w:rPr>
              <w:t xml:space="preserve">(Jest, non-watch, coverage) then </w:t>
            </w:r>
            <w:r w:rsidRPr="005E30B5">
              <w:rPr>
                <w:rFonts w:eastAsiaTheme="minorEastAsia"/>
                <w:sz w:val="22"/>
                <w:szCs w:val="22"/>
              </w:rPr>
              <w:t>‘</w:t>
            </w:r>
            <w:r w:rsidRPr="005F609C">
              <w:rPr>
                <w:rFonts w:eastAsiaTheme="minorEastAsia"/>
                <w:i/>
                <w:iCs/>
                <w:sz w:val="22"/>
                <w:szCs w:val="22"/>
              </w:rPr>
              <w:t>npm run build</w:t>
            </w:r>
            <w:r w:rsidRPr="00B12B1E">
              <w:rPr>
                <w:rFonts w:eastAsiaTheme="minorEastAsia"/>
                <w:i/>
                <w:iCs/>
                <w:sz w:val="22"/>
                <w:szCs w:val="22"/>
              </w:rPr>
              <w:t>’</w:t>
            </w:r>
            <w:r w:rsidRPr="005F609C">
              <w:rPr>
                <w:rFonts w:eastAsiaTheme="minorEastAsia"/>
                <w:sz w:val="22"/>
                <w:szCs w:val="22"/>
              </w:rPr>
              <w:t>.</w:t>
            </w:r>
          </w:p>
        </w:tc>
      </w:tr>
      <w:tr w:rsidR="00BC76DC" w:rsidRPr="005E30B5" w:rsidTr="005E30B5">
        <w:tc>
          <w:tcPr>
            <w:tcW w:w="2547" w:type="dxa"/>
          </w:tcPr>
          <w:p w:rsidR="00BC76DC" w:rsidRPr="005E30B5" w:rsidRDefault="00BC76DC" w:rsidP="00BC76DC">
            <w:pPr>
              <w:autoSpaceDE w:val="0"/>
              <w:autoSpaceDN w:val="0"/>
              <w:adjustRightInd w:val="0"/>
              <w:spacing w:line="360" w:lineRule="auto"/>
              <w:rPr>
                <w:rFonts w:eastAsiaTheme="minorEastAsia"/>
                <w:sz w:val="22"/>
                <w:szCs w:val="22"/>
              </w:rPr>
            </w:pPr>
            <w:r w:rsidRPr="005F609C">
              <w:rPr>
                <w:rFonts w:eastAsiaTheme="minorEastAsia"/>
                <w:b/>
                <w:bCs/>
                <w:sz w:val="22"/>
                <w:szCs w:val="22"/>
              </w:rPr>
              <w:t>Docker image build</w:t>
            </w:r>
          </w:p>
        </w:tc>
        <w:tc>
          <w:tcPr>
            <w:tcW w:w="7229" w:type="dxa"/>
          </w:tcPr>
          <w:p w:rsidR="00BC76DC" w:rsidRPr="005E30B5" w:rsidRDefault="00BC76DC" w:rsidP="00BC76DC">
            <w:pPr>
              <w:autoSpaceDE w:val="0"/>
              <w:autoSpaceDN w:val="0"/>
              <w:adjustRightInd w:val="0"/>
              <w:spacing w:line="360" w:lineRule="auto"/>
              <w:rPr>
                <w:rFonts w:eastAsiaTheme="minorEastAsia"/>
                <w:sz w:val="22"/>
                <w:szCs w:val="22"/>
              </w:rPr>
            </w:pPr>
            <w:r w:rsidRPr="00B12B1E">
              <w:rPr>
                <w:rFonts w:eastAsiaTheme="minorEastAsia"/>
                <w:i/>
                <w:iCs/>
                <w:sz w:val="22"/>
                <w:szCs w:val="22"/>
              </w:rPr>
              <w:t>‘</w:t>
            </w:r>
            <w:r w:rsidRPr="005F609C">
              <w:rPr>
                <w:rFonts w:eastAsiaTheme="minorEastAsia"/>
                <w:i/>
                <w:iCs/>
                <w:sz w:val="22"/>
                <w:szCs w:val="22"/>
              </w:rPr>
              <w:t>docker compose build</w:t>
            </w:r>
            <w:r w:rsidRPr="00B12B1E">
              <w:rPr>
                <w:rFonts w:eastAsiaTheme="minorEastAsia"/>
                <w:i/>
                <w:iCs/>
                <w:sz w:val="22"/>
                <w:szCs w:val="22"/>
              </w:rPr>
              <w:t>’</w:t>
            </w:r>
            <w:r w:rsidRPr="005F609C">
              <w:rPr>
                <w:rFonts w:eastAsiaTheme="minorEastAsia"/>
                <w:i/>
                <w:iCs/>
                <w:sz w:val="22"/>
                <w:szCs w:val="22"/>
              </w:rPr>
              <w:t xml:space="preserve"> </w:t>
            </w:r>
            <w:r w:rsidRPr="005F609C">
              <w:rPr>
                <w:rFonts w:eastAsiaTheme="minorEastAsia"/>
                <w:sz w:val="22"/>
                <w:szCs w:val="22"/>
              </w:rPr>
              <w:t>after both quality jobs succeed, proving the Dockerfiles still assemble</w:t>
            </w:r>
            <w:r w:rsidRPr="005E30B5">
              <w:rPr>
                <w:rFonts w:eastAsiaTheme="minorEastAsia"/>
                <w:sz w:val="22"/>
                <w:szCs w:val="22"/>
              </w:rPr>
              <w:t>.</w:t>
            </w:r>
          </w:p>
        </w:tc>
      </w:tr>
    </w:tbl>
    <w:p w:rsidR="005F609C" w:rsidRPr="005F609C" w:rsidRDefault="005F609C" w:rsidP="00BC76DC">
      <w:pPr>
        <w:autoSpaceDE w:val="0"/>
        <w:autoSpaceDN w:val="0"/>
        <w:adjustRightInd w:val="0"/>
        <w:spacing w:before="240" w:after="240" w:line="360" w:lineRule="auto"/>
        <w:rPr>
          <w:rFonts w:eastAsiaTheme="minorEastAsia"/>
        </w:rPr>
      </w:pPr>
      <w:r w:rsidRPr="005F609C">
        <w:rPr>
          <w:rFonts w:eastAsiaTheme="minorEastAsia"/>
        </w:rPr>
        <w:t xml:space="preserve">Surefire XML, JaCoCo HTML and Jest coverage are uploaded as Actions artefacts. Those artefacts are the </w:t>
      </w:r>
      <w:r w:rsidRPr="005F609C">
        <w:rPr>
          <w:rFonts w:eastAsiaTheme="minorEastAsia"/>
          <w:i/>
          <w:iCs/>
        </w:rPr>
        <w:t>“verification reports”</w:t>
      </w:r>
      <w:r w:rsidRPr="005F609C">
        <w:rPr>
          <w:rFonts w:eastAsiaTheme="minorEastAsia"/>
        </w:rPr>
        <w:t xml:space="preserve"> and </w:t>
      </w:r>
      <w:r w:rsidRPr="005F609C">
        <w:rPr>
          <w:rFonts w:eastAsiaTheme="minorEastAsia"/>
          <w:i/>
          <w:iCs/>
        </w:rPr>
        <w:t>“evidence from pipeline executions”</w:t>
      </w:r>
      <w:r w:rsidRPr="005F609C">
        <w:rPr>
          <w:rFonts w:eastAsiaTheme="minorEastAsia"/>
        </w:rPr>
        <w:t xml:space="preserve"> required by the brief. Until the project is pushed, the same commands can be run locally; the HTML report is </w:t>
      </w:r>
      <w:r w:rsidR="00BC76DC">
        <w:rPr>
          <w:rFonts w:eastAsiaTheme="minorEastAsia"/>
        </w:rPr>
        <w:t>‘</w:t>
      </w:r>
      <w:r w:rsidRPr="005F609C">
        <w:rPr>
          <w:rFonts w:eastAsiaTheme="minorEastAsia"/>
        </w:rPr>
        <w:t>backend/target/site/jacoco/index.html</w:t>
      </w:r>
      <w:r w:rsidR="00BC76DC">
        <w:rPr>
          <w:rFonts w:eastAsiaTheme="minorEastAsia"/>
        </w:rPr>
        <w:t>’</w:t>
      </w:r>
      <w:r w:rsidRPr="005F609C">
        <w:rPr>
          <w:rFonts w:eastAsiaTheme="minorEastAsia"/>
        </w:rPr>
        <w:t>.</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Continuous delivery</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CD in this project is automated packaging to a runnable environment, not a push to a public cloud (which would require student cloud credentials). Compose is the delivery artefact: a reviewer runs </w:t>
      </w:r>
      <w:r w:rsidR="00BC76DC" w:rsidRPr="00B12B1E">
        <w:rPr>
          <w:rFonts w:eastAsiaTheme="minorEastAsia"/>
          <w:i/>
          <w:iCs/>
        </w:rPr>
        <w:t>‘</w:t>
      </w:r>
      <w:r w:rsidRPr="005F609C">
        <w:rPr>
          <w:rFonts w:eastAsiaTheme="minorEastAsia"/>
          <w:i/>
          <w:iCs/>
        </w:rPr>
        <w:t>docker compose up --build</w:t>
      </w:r>
      <w:r w:rsidR="00BC76DC" w:rsidRPr="00B12B1E">
        <w:rPr>
          <w:rFonts w:eastAsiaTheme="minorEastAsia"/>
          <w:i/>
          <w:iCs/>
        </w:rPr>
        <w:t>’</w:t>
      </w:r>
      <w:r w:rsidRPr="005F609C">
        <w:rPr>
          <w:rFonts w:eastAsiaTheme="minorEastAsia"/>
        </w:rPr>
        <w:t xml:space="preserve"> and reaches the UI on port 80. Promoting a Git SHA to that stack is the delivery step. Extending CD to Azure Container Apps or AWS ECS would be a configuration change, not a redesign, because the unit of deployment is already an image.</w:t>
      </w:r>
    </w:p>
    <w:p w:rsidR="005F609C" w:rsidRPr="005F609C" w:rsidRDefault="005F609C" w:rsidP="00BC76DC">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Quality checks beyond tests</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Checkstyle enforces braces, whitespace, naming and unused imports. That is a lighter rule set than Google Java Format; it is intentionally chosen so that the gate is real but not theatrical. Actuator exposes </w:t>
      </w:r>
      <w:r w:rsidR="00BC76DC" w:rsidRPr="00B12B1E">
        <w:rPr>
          <w:rFonts w:eastAsiaTheme="minorEastAsia"/>
          <w:i/>
          <w:iCs/>
        </w:rPr>
        <w:t>‘</w:t>
      </w:r>
      <w:r w:rsidRPr="005F609C">
        <w:rPr>
          <w:rFonts w:eastAsiaTheme="minorEastAsia"/>
          <w:i/>
          <w:iCs/>
        </w:rPr>
        <w:t>health</w:t>
      </w:r>
      <w:r w:rsidR="00BC76DC" w:rsidRPr="00B12B1E">
        <w:rPr>
          <w:rFonts w:eastAsiaTheme="minorEastAsia"/>
          <w:i/>
          <w:iCs/>
        </w:rPr>
        <w:t>’</w:t>
      </w:r>
      <w:r w:rsidRPr="005F609C">
        <w:rPr>
          <w:rFonts w:eastAsiaTheme="minorEastAsia"/>
        </w:rPr>
        <w:t xml:space="preserve"> without authentication so that Compose and a marker can probe liveness without a JWT. Together, these checks turn “we wrote tests” into a binary pipeline outcome that can be attached to a pull request.</w:t>
      </w:r>
    </w:p>
    <w:p w:rsidR="005F609C" w:rsidRPr="005F609C" w:rsidRDefault="00BC76DC" w:rsidP="00BC76DC">
      <w:pPr>
        <w:pStyle w:val="Heading1"/>
        <w:spacing w:before="240"/>
        <w:rPr>
          <w:rFonts w:eastAsiaTheme="minorEastAsia"/>
          <w:sz w:val="24"/>
          <w:lang w:val="en-GB"/>
        </w:rPr>
      </w:pPr>
      <w:r w:rsidRPr="005F609C">
        <w:rPr>
          <w:rFonts w:eastAsiaTheme="minorEastAsia"/>
          <w:sz w:val="24"/>
          <w:lang w:val="en-GB"/>
        </w:rPr>
        <w:t>TESTING STRATEGY</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The test pyramid is shallow but complete enough to map onto the learning outcomes.</w:t>
      </w:r>
    </w:p>
    <w:tbl>
      <w:tblPr>
        <w:tblStyle w:val="TableGrid"/>
        <w:tblW w:w="9776" w:type="dxa"/>
        <w:tblLook w:val="04A0" w:firstRow="1" w:lastRow="0" w:firstColumn="1" w:lastColumn="0" w:noHBand="0" w:noVBand="1"/>
      </w:tblPr>
      <w:tblGrid>
        <w:gridCol w:w="2405"/>
        <w:gridCol w:w="7371"/>
      </w:tblGrid>
      <w:tr w:rsidR="00BC76DC" w:rsidRPr="005E30B5" w:rsidTr="005E30B5">
        <w:tc>
          <w:tcPr>
            <w:tcW w:w="2405" w:type="dxa"/>
          </w:tcPr>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b/>
                <w:bCs/>
                <w:sz w:val="22"/>
                <w:szCs w:val="22"/>
              </w:rPr>
              <w:t>Unit tests</w:t>
            </w:r>
          </w:p>
        </w:tc>
        <w:tc>
          <w:tcPr>
            <w:tcW w:w="7371" w:type="dxa"/>
          </w:tcPr>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cover deterministic logic with no Spring context: </w:t>
            </w:r>
            <w:r w:rsidRPr="00B12B1E">
              <w:rPr>
                <w:rFonts w:eastAsiaTheme="minorEastAsia"/>
                <w:i/>
                <w:iCs/>
                <w:sz w:val="22"/>
                <w:szCs w:val="22"/>
              </w:rPr>
              <w:t>‘</w:t>
            </w:r>
            <w:r w:rsidRPr="005F609C">
              <w:rPr>
                <w:rFonts w:eastAsiaTheme="minorEastAsia"/>
                <w:i/>
                <w:iCs/>
                <w:sz w:val="22"/>
                <w:szCs w:val="22"/>
              </w:rPr>
              <w:t>CredentialHashServiceTest</w:t>
            </w:r>
            <w:r w:rsidRPr="00B12B1E">
              <w:rPr>
                <w:rFonts w:eastAsiaTheme="minorEastAsia"/>
                <w:i/>
                <w:iCs/>
                <w:sz w:val="22"/>
                <w:szCs w:val="22"/>
              </w:rPr>
              <w:t>’</w:t>
            </w:r>
            <w:r w:rsidRPr="005F609C">
              <w:rPr>
                <w:rFonts w:eastAsiaTheme="minorEastAsia"/>
                <w:sz w:val="22"/>
                <w:szCs w:val="22"/>
              </w:rPr>
              <w:t xml:space="preserve"> (stability and sensitivity of hashes), </w:t>
            </w:r>
            <w:r w:rsidRPr="00B12B1E">
              <w:rPr>
                <w:rFonts w:eastAsiaTheme="minorEastAsia"/>
                <w:i/>
                <w:iCs/>
                <w:sz w:val="22"/>
                <w:szCs w:val="22"/>
              </w:rPr>
              <w:t>‘</w:t>
            </w:r>
            <w:r w:rsidRPr="005F609C">
              <w:rPr>
                <w:rFonts w:eastAsiaTheme="minorEastAsia"/>
                <w:i/>
                <w:iCs/>
                <w:sz w:val="22"/>
                <w:szCs w:val="22"/>
              </w:rPr>
              <w:t>JwtServiceTest</w:t>
            </w:r>
            <w:r w:rsidRPr="00B12B1E">
              <w:rPr>
                <w:rFonts w:eastAsiaTheme="minorEastAsia"/>
                <w:i/>
                <w:iCs/>
                <w:sz w:val="22"/>
                <w:szCs w:val="22"/>
              </w:rPr>
              <w:t>’</w:t>
            </w:r>
            <w:r w:rsidRPr="005F609C">
              <w:rPr>
                <w:rFonts w:eastAsiaTheme="minorEastAsia"/>
                <w:sz w:val="22"/>
                <w:szCs w:val="22"/>
              </w:rPr>
              <w:t xml:space="preserve"> (round-trip and rejection of tampered tokens), </w:t>
            </w:r>
            <w:r w:rsidRPr="00B12B1E">
              <w:rPr>
                <w:rFonts w:eastAsiaTheme="minorEastAsia"/>
                <w:i/>
                <w:iCs/>
                <w:sz w:val="22"/>
                <w:szCs w:val="22"/>
              </w:rPr>
              <w:t>‘</w:t>
            </w:r>
            <w:r w:rsidRPr="005F609C">
              <w:rPr>
                <w:rFonts w:eastAsiaTheme="minorEastAsia"/>
                <w:i/>
                <w:iCs/>
                <w:sz w:val="22"/>
                <w:szCs w:val="22"/>
              </w:rPr>
              <w:t>QualificationServiceTest</w:t>
            </w:r>
            <w:r w:rsidRPr="00B12B1E">
              <w:rPr>
                <w:rFonts w:eastAsiaTheme="minorEastAsia"/>
                <w:i/>
                <w:iCs/>
                <w:sz w:val="22"/>
                <w:szCs w:val="22"/>
              </w:rPr>
              <w:t>’</w:t>
            </w:r>
            <w:r w:rsidRPr="005F609C">
              <w:rPr>
                <w:rFonts w:eastAsiaTheme="minorEastAsia"/>
                <w:sz w:val="22"/>
                <w:szCs w:val="22"/>
              </w:rPr>
              <w:t xml:space="preserve"> (happy-path persistence via mocks, rejection of future issue dates and illegal NQF levels). These tests fail fast and document the rules in executable form.</w:t>
            </w:r>
          </w:p>
        </w:tc>
      </w:tr>
      <w:tr w:rsidR="00BC76DC" w:rsidRPr="005E30B5" w:rsidTr="005E30B5">
        <w:tc>
          <w:tcPr>
            <w:tcW w:w="2405" w:type="dxa"/>
          </w:tcPr>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b/>
                <w:bCs/>
                <w:sz w:val="22"/>
                <w:szCs w:val="22"/>
              </w:rPr>
              <w:lastRenderedPageBreak/>
              <w:t>Integration tests</w:t>
            </w:r>
          </w:p>
        </w:tc>
        <w:tc>
          <w:tcPr>
            <w:tcW w:w="7371" w:type="dxa"/>
          </w:tcPr>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sz w:val="22"/>
                <w:szCs w:val="22"/>
              </w:rPr>
              <w:t>(</w:t>
            </w:r>
            <w:r w:rsidRPr="005E30B5">
              <w:rPr>
                <w:rFonts w:eastAsiaTheme="minorEastAsia"/>
                <w:sz w:val="22"/>
                <w:szCs w:val="22"/>
              </w:rPr>
              <w:t>‘</w:t>
            </w:r>
            <w:r w:rsidRPr="005F609C">
              <w:rPr>
                <w:rFonts w:eastAsiaTheme="minorEastAsia"/>
                <w:sz w:val="22"/>
                <w:szCs w:val="22"/>
              </w:rPr>
              <w:t>QualificationVerificationIT</w:t>
            </w:r>
            <w:r w:rsidRPr="005E30B5">
              <w:rPr>
                <w:rFonts w:eastAsiaTheme="minorEastAsia"/>
                <w:sz w:val="22"/>
                <w:szCs w:val="22"/>
              </w:rPr>
              <w:t>’</w:t>
            </w:r>
            <w:r w:rsidRPr="005F609C">
              <w:rPr>
                <w:rFonts w:eastAsiaTheme="minorEastAsia"/>
                <w:sz w:val="22"/>
                <w:szCs w:val="22"/>
              </w:rPr>
              <w:t xml:space="preserve">) boot the full Spring context with MockMvc and an in-memory H2 database. They exercise FR1–FR9 as HTTP conversations: issuer registers, verifier searches and verifies </w:t>
            </w:r>
            <w:r w:rsidRPr="00B12B1E">
              <w:rPr>
                <w:rFonts w:eastAsiaTheme="minorEastAsia"/>
                <w:i/>
                <w:iCs/>
                <w:sz w:val="22"/>
                <w:szCs w:val="22"/>
              </w:rPr>
              <w:t>‘</w:t>
            </w:r>
            <w:r w:rsidRPr="005F609C">
              <w:rPr>
                <w:rFonts w:eastAsiaTheme="minorEastAsia"/>
                <w:i/>
                <w:iCs/>
                <w:sz w:val="22"/>
                <w:szCs w:val="22"/>
              </w:rPr>
              <w:t>VALID</w:t>
            </w:r>
            <w:r w:rsidRPr="00B12B1E">
              <w:rPr>
                <w:rFonts w:eastAsiaTheme="minorEastAsia"/>
                <w:i/>
                <w:iCs/>
                <w:sz w:val="22"/>
                <w:szCs w:val="22"/>
              </w:rPr>
              <w:t>’</w:t>
            </w:r>
            <w:r w:rsidRPr="005F609C">
              <w:rPr>
                <w:rFonts w:eastAsiaTheme="minorEastAsia"/>
                <w:sz w:val="22"/>
                <w:szCs w:val="22"/>
              </w:rPr>
              <w:t xml:space="preserve">; unknown codes yield </w:t>
            </w:r>
            <w:r w:rsidRPr="00B12B1E">
              <w:rPr>
                <w:rFonts w:eastAsiaTheme="minorEastAsia"/>
                <w:i/>
                <w:iCs/>
                <w:sz w:val="22"/>
                <w:szCs w:val="22"/>
              </w:rPr>
              <w:t>‘</w:t>
            </w:r>
            <w:r w:rsidRPr="005F609C">
              <w:rPr>
                <w:rFonts w:eastAsiaTheme="minorEastAsia"/>
                <w:i/>
                <w:iCs/>
                <w:sz w:val="22"/>
                <w:szCs w:val="22"/>
              </w:rPr>
              <w:t>NOT_FOUND</w:t>
            </w:r>
            <w:r w:rsidRPr="00B12B1E">
              <w:rPr>
                <w:rFonts w:eastAsiaTheme="minorEastAsia"/>
                <w:i/>
                <w:iCs/>
                <w:sz w:val="22"/>
                <w:szCs w:val="22"/>
              </w:rPr>
              <w:t>’</w:t>
            </w:r>
            <w:r w:rsidRPr="005F609C">
              <w:rPr>
                <w:rFonts w:eastAsiaTheme="minorEastAsia"/>
                <w:sz w:val="22"/>
                <w:szCs w:val="22"/>
              </w:rPr>
              <w:t xml:space="preserve">; verifiers receive 403 on register; a new user can register and log in; revoke then verify yields </w:t>
            </w:r>
            <w:r w:rsidRPr="00B12B1E">
              <w:rPr>
                <w:rFonts w:eastAsiaTheme="minorEastAsia"/>
                <w:i/>
                <w:iCs/>
                <w:sz w:val="22"/>
                <w:szCs w:val="22"/>
              </w:rPr>
              <w:t>‘</w:t>
            </w:r>
            <w:r w:rsidRPr="005F609C">
              <w:rPr>
                <w:rFonts w:eastAsiaTheme="minorEastAsia"/>
                <w:i/>
                <w:iCs/>
                <w:sz w:val="22"/>
                <w:szCs w:val="22"/>
              </w:rPr>
              <w:t>REVOKED</w:t>
            </w:r>
            <w:r w:rsidRPr="00B12B1E">
              <w:rPr>
                <w:rFonts w:eastAsiaTheme="minorEastAsia"/>
                <w:i/>
                <w:iCs/>
                <w:sz w:val="22"/>
                <w:szCs w:val="22"/>
              </w:rPr>
              <w:t>’</w:t>
            </w:r>
            <w:r w:rsidRPr="005F609C">
              <w:rPr>
                <w:rFonts w:eastAsiaTheme="minorEastAsia"/>
                <w:sz w:val="22"/>
                <w:szCs w:val="22"/>
              </w:rPr>
              <w:t>. Using the HTTP surface catches mapping, validation and security annotation mistakes that pure unit tests miss.</w:t>
            </w:r>
          </w:p>
        </w:tc>
      </w:tr>
      <w:tr w:rsidR="00BC76DC" w:rsidRPr="005E30B5" w:rsidTr="005E30B5">
        <w:tc>
          <w:tcPr>
            <w:tcW w:w="2405" w:type="dxa"/>
          </w:tcPr>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b/>
                <w:bCs/>
                <w:sz w:val="22"/>
                <w:szCs w:val="22"/>
              </w:rPr>
              <w:t>Frontend tests</w:t>
            </w:r>
          </w:p>
        </w:tc>
        <w:tc>
          <w:tcPr>
            <w:tcW w:w="7371" w:type="dxa"/>
          </w:tcPr>
          <w:p w:rsidR="00BC76DC" w:rsidRPr="005E30B5" w:rsidRDefault="00BC76DC" w:rsidP="005E30B5">
            <w:pPr>
              <w:autoSpaceDE w:val="0"/>
              <w:autoSpaceDN w:val="0"/>
              <w:adjustRightInd w:val="0"/>
              <w:spacing w:line="360" w:lineRule="auto"/>
              <w:rPr>
                <w:rFonts w:eastAsiaTheme="minorEastAsia"/>
                <w:sz w:val="22"/>
                <w:szCs w:val="22"/>
              </w:rPr>
            </w:pPr>
            <w:r w:rsidRPr="005E30B5">
              <w:rPr>
                <w:rFonts w:eastAsiaTheme="minorEastAsia"/>
                <w:sz w:val="22"/>
                <w:szCs w:val="22"/>
              </w:rPr>
              <w:t>R</w:t>
            </w:r>
            <w:r w:rsidRPr="005F609C">
              <w:rPr>
                <w:rFonts w:eastAsiaTheme="minorEastAsia"/>
                <w:sz w:val="22"/>
                <w:szCs w:val="22"/>
              </w:rPr>
              <w:t>ender the login screen (confirming sample account pairs are not exposed in page copy), drive the verify page with a mocked API module, and cover the candidate-name search page plus dark/light theme toggle behavior. They do not replace a human demonstration, but they protect the critical path against accidental regressions in user-facing behavior.</w:t>
            </w:r>
          </w:p>
        </w:tc>
      </w:tr>
      <w:tr w:rsidR="00BC76DC" w:rsidRPr="005E30B5" w:rsidTr="005E30B5">
        <w:tc>
          <w:tcPr>
            <w:tcW w:w="2405" w:type="dxa"/>
          </w:tcPr>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b/>
                <w:bCs/>
                <w:sz w:val="22"/>
                <w:szCs w:val="22"/>
              </w:rPr>
              <w:t>Coverage reporting</w:t>
            </w:r>
          </w:p>
        </w:tc>
        <w:tc>
          <w:tcPr>
            <w:tcW w:w="7371" w:type="dxa"/>
          </w:tcPr>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is produced by JaCoCo (backend) and Jest (frontend). The backend gate is a quality gate in the assignment’s sense: a pull request that deletes tests or adds large untested branches will fail </w:t>
            </w:r>
            <w:r w:rsidRPr="00B12B1E">
              <w:rPr>
                <w:rFonts w:eastAsiaTheme="minorEastAsia"/>
                <w:i/>
                <w:iCs/>
                <w:sz w:val="22"/>
                <w:szCs w:val="22"/>
              </w:rPr>
              <w:t>‘</w:t>
            </w:r>
            <w:r w:rsidRPr="005F609C">
              <w:rPr>
                <w:rFonts w:eastAsiaTheme="minorEastAsia"/>
                <w:i/>
                <w:iCs/>
                <w:sz w:val="22"/>
                <w:szCs w:val="22"/>
              </w:rPr>
              <w:t>mvn verify</w:t>
            </w:r>
            <w:r w:rsidRPr="00B12B1E">
              <w:rPr>
                <w:rFonts w:eastAsiaTheme="minorEastAsia"/>
                <w:i/>
                <w:iCs/>
                <w:sz w:val="22"/>
                <w:szCs w:val="22"/>
              </w:rPr>
              <w:t>’</w:t>
            </w:r>
            <w:r w:rsidRPr="005F609C">
              <w:rPr>
                <w:rFonts w:eastAsiaTheme="minorEastAsia"/>
                <w:sz w:val="22"/>
                <w:szCs w:val="22"/>
              </w:rPr>
              <w:t>. Fifty per cent line coverage is a floor, not a boast. Backend unit and integration suites include business-rule tests, HTTP-level verification flows, and schema-alignment regression tests for both H2 and PostgreSQL startup behavior. Frontend Jest currently protects login copy behavior, verify happy-path rendering, candidate-name search access, and theme toggling rather than every page; that is a conscious pyramid choice, not an accident.</w:t>
            </w:r>
          </w:p>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A typical verification conversation, as encoded by </w:t>
            </w:r>
            <w:r w:rsidRPr="00B12B1E">
              <w:rPr>
                <w:rFonts w:eastAsiaTheme="minorEastAsia"/>
                <w:i/>
                <w:iCs/>
                <w:sz w:val="22"/>
                <w:szCs w:val="22"/>
              </w:rPr>
              <w:t>‘</w:t>
            </w:r>
            <w:r w:rsidRPr="005F609C">
              <w:rPr>
                <w:rFonts w:eastAsiaTheme="minorEastAsia"/>
                <w:i/>
                <w:iCs/>
                <w:sz w:val="22"/>
                <w:szCs w:val="22"/>
              </w:rPr>
              <w:t>QualificationVerificationIT</w:t>
            </w:r>
            <w:r w:rsidRPr="00B12B1E">
              <w:rPr>
                <w:rFonts w:eastAsiaTheme="minorEastAsia"/>
                <w:i/>
                <w:iCs/>
                <w:sz w:val="22"/>
                <w:szCs w:val="22"/>
              </w:rPr>
              <w:t>’</w:t>
            </w:r>
            <w:r w:rsidRPr="005F609C">
              <w:rPr>
                <w:rFonts w:eastAsiaTheme="minorEastAsia"/>
                <w:sz w:val="22"/>
                <w:szCs w:val="22"/>
              </w:rPr>
              <w:t xml:space="preserve">, is: authenticate as issuer → </w:t>
            </w:r>
            <w:r w:rsidRPr="00B12B1E">
              <w:rPr>
                <w:rFonts w:eastAsiaTheme="minorEastAsia"/>
                <w:i/>
                <w:iCs/>
                <w:sz w:val="22"/>
                <w:szCs w:val="22"/>
              </w:rPr>
              <w:t>‘</w:t>
            </w:r>
            <w:r w:rsidRPr="005F609C">
              <w:rPr>
                <w:rFonts w:eastAsiaTheme="minorEastAsia"/>
                <w:i/>
                <w:iCs/>
                <w:sz w:val="22"/>
                <w:szCs w:val="22"/>
              </w:rPr>
              <w:t>POST /api/qualifications</w:t>
            </w:r>
            <w:r w:rsidRPr="00B12B1E">
              <w:rPr>
                <w:rFonts w:eastAsiaTheme="minorEastAsia"/>
                <w:i/>
                <w:iCs/>
                <w:sz w:val="22"/>
                <w:szCs w:val="22"/>
              </w:rPr>
              <w:t>’</w:t>
            </w:r>
            <w:r w:rsidRPr="005F609C">
              <w:rPr>
                <w:rFonts w:eastAsiaTheme="minorEastAsia"/>
                <w:sz w:val="22"/>
                <w:szCs w:val="22"/>
              </w:rPr>
              <w:t xml:space="preserve"> → authenticate as verifier → </w:t>
            </w:r>
            <w:r w:rsidRPr="00B12B1E">
              <w:rPr>
                <w:rFonts w:eastAsiaTheme="minorEastAsia"/>
                <w:i/>
                <w:iCs/>
                <w:sz w:val="22"/>
                <w:szCs w:val="22"/>
              </w:rPr>
              <w:t>‘</w:t>
            </w:r>
            <w:r w:rsidRPr="005F609C">
              <w:rPr>
                <w:rFonts w:eastAsiaTheme="minorEastAsia"/>
                <w:i/>
                <w:iCs/>
                <w:sz w:val="22"/>
                <w:szCs w:val="22"/>
              </w:rPr>
              <w:t>GET /api/qualifications?holderName=</w:t>
            </w:r>
            <w:r w:rsidR="00B12B1E">
              <w:rPr>
                <w:rFonts w:eastAsiaTheme="minorEastAsia"/>
                <w:i/>
                <w:iCs/>
                <w:sz w:val="22"/>
                <w:szCs w:val="22"/>
              </w:rPr>
              <w:t>’</w:t>
            </w:r>
            <w:r w:rsidRPr="005F609C">
              <w:rPr>
                <w:rFonts w:eastAsiaTheme="minorEastAsia"/>
                <w:sz w:val="22"/>
                <w:szCs w:val="22"/>
              </w:rPr>
              <w:t xml:space="preserve"> → </w:t>
            </w:r>
            <w:r w:rsidRPr="00B12B1E">
              <w:rPr>
                <w:rFonts w:eastAsiaTheme="minorEastAsia"/>
                <w:i/>
                <w:iCs/>
                <w:sz w:val="22"/>
                <w:szCs w:val="22"/>
              </w:rPr>
              <w:t>‘</w:t>
            </w:r>
            <w:r w:rsidRPr="005F609C">
              <w:rPr>
                <w:rFonts w:eastAsiaTheme="minorEastAsia"/>
                <w:i/>
                <w:iCs/>
                <w:sz w:val="22"/>
                <w:szCs w:val="22"/>
              </w:rPr>
              <w:t>POST /api/verify</w:t>
            </w:r>
            <w:r w:rsidRPr="00B12B1E">
              <w:rPr>
                <w:rFonts w:eastAsiaTheme="minorEastAsia"/>
                <w:i/>
                <w:iCs/>
                <w:sz w:val="22"/>
                <w:szCs w:val="22"/>
              </w:rPr>
              <w:t>’</w:t>
            </w:r>
            <w:r w:rsidRPr="005F609C">
              <w:rPr>
                <w:rFonts w:eastAsiaTheme="minorEastAsia"/>
                <w:sz w:val="22"/>
                <w:szCs w:val="22"/>
              </w:rPr>
              <w:t xml:space="preserve"> expecting </w:t>
            </w:r>
            <w:r w:rsidRPr="00B12B1E">
              <w:rPr>
                <w:rFonts w:eastAsiaTheme="minorEastAsia"/>
                <w:i/>
                <w:iCs/>
                <w:sz w:val="22"/>
                <w:szCs w:val="22"/>
              </w:rPr>
              <w:t>‘</w:t>
            </w:r>
            <w:r w:rsidRPr="005F609C">
              <w:rPr>
                <w:rFonts w:eastAsiaTheme="minorEastAsia"/>
                <w:i/>
                <w:iCs/>
                <w:sz w:val="22"/>
                <w:szCs w:val="22"/>
              </w:rPr>
              <w:t>VALID</w:t>
            </w:r>
            <w:r w:rsidRPr="00B12B1E">
              <w:rPr>
                <w:rFonts w:eastAsiaTheme="minorEastAsia"/>
                <w:i/>
                <w:iCs/>
                <w:sz w:val="22"/>
                <w:szCs w:val="22"/>
              </w:rPr>
              <w:t>’</w:t>
            </w:r>
            <w:r w:rsidRPr="005F609C">
              <w:rPr>
                <w:rFonts w:eastAsiaTheme="minorEastAsia"/>
                <w:sz w:val="22"/>
                <w:szCs w:val="22"/>
              </w:rPr>
              <w:t xml:space="preserve"> and </w:t>
            </w:r>
            <w:r w:rsidRPr="00B12B1E">
              <w:rPr>
                <w:rFonts w:eastAsiaTheme="minorEastAsia"/>
                <w:i/>
                <w:iCs/>
                <w:sz w:val="22"/>
                <w:szCs w:val="22"/>
              </w:rPr>
              <w:t>‘</w:t>
            </w:r>
            <w:r w:rsidRPr="005F609C">
              <w:rPr>
                <w:rFonts w:eastAsiaTheme="minorEastAsia"/>
                <w:i/>
                <w:iCs/>
                <w:sz w:val="22"/>
                <w:szCs w:val="22"/>
              </w:rPr>
              <w:t>hashMatch=true</w:t>
            </w:r>
            <w:r w:rsidRPr="00B12B1E">
              <w:rPr>
                <w:rFonts w:eastAsiaTheme="minorEastAsia"/>
                <w:i/>
                <w:iCs/>
                <w:sz w:val="22"/>
                <w:szCs w:val="22"/>
              </w:rPr>
              <w:t>’</w:t>
            </w:r>
            <w:r w:rsidRPr="005F609C">
              <w:rPr>
                <w:rFonts w:eastAsiaTheme="minorEastAsia"/>
                <w:sz w:val="22"/>
                <w:szCs w:val="22"/>
              </w:rPr>
              <w:t xml:space="preserve"> → </w:t>
            </w:r>
            <w:r w:rsidRPr="00B12B1E">
              <w:rPr>
                <w:rFonts w:eastAsiaTheme="minorEastAsia"/>
                <w:i/>
                <w:iCs/>
                <w:sz w:val="22"/>
                <w:szCs w:val="22"/>
              </w:rPr>
              <w:t>‘</w:t>
            </w:r>
            <w:r w:rsidRPr="005F609C">
              <w:rPr>
                <w:rFonts w:eastAsiaTheme="minorEastAsia"/>
                <w:i/>
                <w:iCs/>
                <w:sz w:val="22"/>
                <w:szCs w:val="22"/>
              </w:rPr>
              <w:t>GET /api/audit</w:t>
            </w:r>
            <w:r w:rsidRPr="00B12B1E">
              <w:rPr>
                <w:rFonts w:eastAsiaTheme="minorEastAsia"/>
                <w:i/>
                <w:iCs/>
                <w:sz w:val="22"/>
                <w:szCs w:val="22"/>
              </w:rPr>
              <w:t>’</w:t>
            </w:r>
            <w:r w:rsidRPr="005F609C">
              <w:rPr>
                <w:rFonts w:eastAsiaTheme="minorEastAsia"/>
                <w:sz w:val="22"/>
                <w:szCs w:val="22"/>
              </w:rPr>
              <w:t xml:space="preserve"> showing the same result. The unknown-code and revoke cases sit beside that path so that “green” does not mean “always valid”.</w:t>
            </w:r>
          </w:p>
        </w:tc>
      </w:tr>
      <w:tr w:rsidR="00BC76DC" w:rsidRPr="005E30B5" w:rsidTr="005E30B5">
        <w:tc>
          <w:tcPr>
            <w:tcW w:w="2405" w:type="dxa"/>
          </w:tcPr>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b/>
                <w:bCs/>
                <w:sz w:val="22"/>
                <w:szCs w:val="22"/>
              </w:rPr>
              <w:t>Static analysis</w:t>
            </w:r>
          </w:p>
        </w:tc>
        <w:tc>
          <w:tcPr>
            <w:tcW w:w="7371" w:type="dxa"/>
          </w:tcPr>
          <w:p w:rsidR="00BC76DC" w:rsidRPr="005E30B5" w:rsidRDefault="00BC76DC" w:rsidP="005E30B5">
            <w:pPr>
              <w:autoSpaceDE w:val="0"/>
              <w:autoSpaceDN w:val="0"/>
              <w:adjustRightInd w:val="0"/>
              <w:spacing w:line="360" w:lineRule="auto"/>
              <w:rPr>
                <w:rFonts w:eastAsiaTheme="minorEastAsia"/>
                <w:sz w:val="22"/>
                <w:szCs w:val="22"/>
              </w:rPr>
            </w:pPr>
            <w:r w:rsidRPr="005F609C">
              <w:rPr>
                <w:rFonts w:eastAsiaTheme="minorEastAsia"/>
                <w:sz w:val="22"/>
                <w:szCs w:val="22"/>
              </w:rPr>
              <w:t>is Checkstyle on the backend. Frontend linting is left at CRA defaults to keep the toolchain standard.</w:t>
            </w:r>
          </w:p>
        </w:tc>
      </w:tr>
    </w:tbl>
    <w:p w:rsidR="005F609C" w:rsidRPr="005F609C" w:rsidRDefault="00BC76DC" w:rsidP="00BC76DC">
      <w:pPr>
        <w:pStyle w:val="Heading1"/>
        <w:spacing w:before="240"/>
        <w:rPr>
          <w:rFonts w:eastAsiaTheme="minorEastAsia"/>
          <w:sz w:val="24"/>
          <w:lang w:val="en-GB"/>
        </w:rPr>
      </w:pPr>
      <w:r w:rsidRPr="005F609C">
        <w:rPr>
          <w:rFonts w:eastAsiaTheme="minorEastAsia"/>
          <w:sz w:val="24"/>
          <w:lang w:val="en-GB"/>
        </w:rPr>
        <w:t>VERIFICATION STRATEGY</w:t>
      </w:r>
    </w:p>
    <w:p w:rsidR="005F609C" w:rsidRDefault="005F609C" w:rsidP="005F609C">
      <w:pPr>
        <w:autoSpaceDE w:val="0"/>
        <w:autoSpaceDN w:val="0"/>
        <w:adjustRightInd w:val="0"/>
        <w:spacing w:after="240" w:line="360" w:lineRule="auto"/>
        <w:rPr>
          <w:rFonts w:eastAsiaTheme="minorEastAsia"/>
        </w:rPr>
      </w:pPr>
      <w:r w:rsidRPr="005F609C">
        <w:rPr>
          <w:rFonts w:eastAsiaTheme="minorEastAsia"/>
        </w:rPr>
        <w:t>“Automated verification of requirements” is more than having tests. The strategy has four layers.</w:t>
      </w:r>
    </w:p>
    <w:tbl>
      <w:tblPr>
        <w:tblStyle w:val="TableGrid"/>
        <w:tblW w:w="9493" w:type="dxa"/>
        <w:tblLook w:val="04A0" w:firstRow="1" w:lastRow="0" w:firstColumn="1" w:lastColumn="0" w:noHBand="0" w:noVBand="1"/>
      </w:tblPr>
      <w:tblGrid>
        <w:gridCol w:w="3256"/>
        <w:gridCol w:w="6237"/>
      </w:tblGrid>
      <w:tr w:rsidR="005E30B5" w:rsidRPr="005E30B5" w:rsidTr="005E30B5">
        <w:tc>
          <w:tcPr>
            <w:tcW w:w="3256" w:type="dxa"/>
          </w:tcPr>
          <w:p w:rsidR="005E30B5" w:rsidRPr="005E30B5" w:rsidRDefault="005E30B5" w:rsidP="005E30B5">
            <w:pPr>
              <w:autoSpaceDE w:val="0"/>
              <w:autoSpaceDN w:val="0"/>
              <w:adjustRightInd w:val="0"/>
              <w:spacing w:line="360" w:lineRule="auto"/>
              <w:rPr>
                <w:rFonts w:eastAsiaTheme="minorEastAsia"/>
                <w:sz w:val="22"/>
                <w:szCs w:val="22"/>
              </w:rPr>
            </w:pPr>
            <w:r w:rsidRPr="005F609C">
              <w:rPr>
                <w:rFonts w:eastAsiaTheme="minorEastAsia"/>
                <w:b/>
                <w:bCs/>
                <w:sz w:val="22"/>
                <w:szCs w:val="22"/>
              </w:rPr>
              <w:t>Test cases as specification</w:t>
            </w:r>
          </w:p>
        </w:tc>
        <w:tc>
          <w:tcPr>
            <w:tcW w:w="6237" w:type="dxa"/>
          </w:tcPr>
          <w:p w:rsidR="005E30B5" w:rsidRPr="005E30B5" w:rsidRDefault="005E30B5" w:rsidP="005E30B5">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Each FR has at least one automated assertion. If FR6 (revocation) regresses, </w:t>
            </w:r>
            <w:r w:rsidRPr="005E30B5">
              <w:rPr>
                <w:rFonts w:eastAsiaTheme="minorEastAsia"/>
                <w:sz w:val="22"/>
                <w:szCs w:val="22"/>
              </w:rPr>
              <w:t>‘</w:t>
            </w:r>
            <w:r w:rsidRPr="005F609C">
              <w:rPr>
                <w:rFonts w:eastAsiaTheme="minorEastAsia"/>
                <w:sz w:val="22"/>
                <w:szCs w:val="22"/>
              </w:rPr>
              <w:t>issuerCanRevokeAndVerificationReportsRevoked</w:t>
            </w:r>
            <w:r w:rsidRPr="005E30B5">
              <w:rPr>
                <w:rFonts w:eastAsiaTheme="minorEastAsia"/>
                <w:sz w:val="22"/>
                <w:szCs w:val="22"/>
              </w:rPr>
              <w:t>’</w:t>
            </w:r>
            <w:r w:rsidRPr="005F609C">
              <w:rPr>
                <w:rFonts w:eastAsiaTheme="minorEastAsia"/>
                <w:sz w:val="22"/>
                <w:szCs w:val="22"/>
              </w:rPr>
              <w:t xml:space="preserve"> fails.</w:t>
            </w:r>
          </w:p>
        </w:tc>
      </w:tr>
      <w:tr w:rsidR="005E30B5" w:rsidRPr="005E30B5" w:rsidTr="005E30B5">
        <w:tc>
          <w:tcPr>
            <w:tcW w:w="3256" w:type="dxa"/>
          </w:tcPr>
          <w:p w:rsidR="005E30B5" w:rsidRPr="005E30B5" w:rsidRDefault="005E30B5" w:rsidP="005E30B5">
            <w:pPr>
              <w:autoSpaceDE w:val="0"/>
              <w:autoSpaceDN w:val="0"/>
              <w:adjustRightInd w:val="0"/>
              <w:spacing w:line="360" w:lineRule="auto"/>
              <w:rPr>
                <w:rFonts w:eastAsiaTheme="minorEastAsia"/>
                <w:sz w:val="22"/>
                <w:szCs w:val="22"/>
              </w:rPr>
            </w:pPr>
            <w:r w:rsidRPr="005F609C">
              <w:rPr>
                <w:rFonts w:eastAsiaTheme="minorEastAsia"/>
                <w:b/>
                <w:bCs/>
                <w:sz w:val="22"/>
                <w:szCs w:val="22"/>
              </w:rPr>
              <w:lastRenderedPageBreak/>
              <w:t>Validation rules in production code.</w:t>
            </w:r>
          </w:p>
        </w:tc>
        <w:tc>
          <w:tcPr>
            <w:tcW w:w="6237" w:type="dxa"/>
          </w:tcPr>
          <w:p w:rsidR="005E30B5" w:rsidRPr="005E30B5" w:rsidRDefault="005E30B5" w:rsidP="005E30B5">
            <w:pPr>
              <w:autoSpaceDE w:val="0"/>
              <w:autoSpaceDN w:val="0"/>
              <w:adjustRightInd w:val="0"/>
              <w:spacing w:line="360" w:lineRule="auto"/>
              <w:rPr>
                <w:rFonts w:eastAsiaTheme="minorEastAsia"/>
                <w:sz w:val="22"/>
                <w:szCs w:val="22"/>
              </w:rPr>
            </w:pPr>
            <w:r w:rsidRPr="005F609C">
              <w:rPr>
                <w:rFonts w:eastAsiaTheme="minorEastAsia"/>
                <w:sz w:val="22"/>
                <w:szCs w:val="22"/>
              </w:rPr>
              <w:t>Illegal dates never reach the database; the same methods are used by the UI and by tests.</w:t>
            </w:r>
          </w:p>
        </w:tc>
      </w:tr>
      <w:tr w:rsidR="005E30B5" w:rsidRPr="005E30B5" w:rsidTr="005E30B5">
        <w:tc>
          <w:tcPr>
            <w:tcW w:w="3256" w:type="dxa"/>
          </w:tcPr>
          <w:p w:rsidR="005E30B5" w:rsidRPr="005E30B5" w:rsidRDefault="005E30B5" w:rsidP="005E30B5">
            <w:pPr>
              <w:autoSpaceDE w:val="0"/>
              <w:autoSpaceDN w:val="0"/>
              <w:adjustRightInd w:val="0"/>
              <w:spacing w:line="360" w:lineRule="auto"/>
              <w:rPr>
                <w:rFonts w:eastAsiaTheme="minorEastAsia"/>
                <w:sz w:val="22"/>
                <w:szCs w:val="22"/>
              </w:rPr>
            </w:pPr>
            <w:r w:rsidRPr="005F609C">
              <w:rPr>
                <w:rFonts w:eastAsiaTheme="minorEastAsia"/>
                <w:b/>
                <w:bCs/>
                <w:sz w:val="22"/>
                <w:szCs w:val="22"/>
              </w:rPr>
              <w:t>CI/CD quality gates</w:t>
            </w:r>
          </w:p>
        </w:tc>
        <w:tc>
          <w:tcPr>
            <w:tcW w:w="6237" w:type="dxa"/>
          </w:tcPr>
          <w:p w:rsidR="005E30B5" w:rsidRPr="005E30B5" w:rsidRDefault="005E30B5" w:rsidP="005E30B5">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A change is not “green” unless Checkstyle, tests, coverage and (on the CD job) image build succeed. That is independent of who typed </w:t>
            </w:r>
            <w:r w:rsidRPr="00B12B1E">
              <w:rPr>
                <w:rFonts w:eastAsiaTheme="minorEastAsia"/>
                <w:i/>
                <w:iCs/>
                <w:sz w:val="22"/>
                <w:szCs w:val="22"/>
              </w:rPr>
              <w:t>‘</w:t>
            </w:r>
            <w:r w:rsidRPr="005F609C">
              <w:rPr>
                <w:rFonts w:eastAsiaTheme="minorEastAsia"/>
                <w:i/>
                <w:iCs/>
                <w:sz w:val="22"/>
                <w:szCs w:val="22"/>
              </w:rPr>
              <w:t>git commit</w:t>
            </w:r>
            <w:r w:rsidRPr="00B12B1E">
              <w:rPr>
                <w:rFonts w:eastAsiaTheme="minorEastAsia"/>
                <w:i/>
                <w:iCs/>
                <w:sz w:val="22"/>
                <w:szCs w:val="22"/>
              </w:rPr>
              <w:t>’</w:t>
            </w:r>
            <w:r w:rsidRPr="005F609C">
              <w:rPr>
                <w:rFonts w:eastAsiaTheme="minorEastAsia"/>
                <w:sz w:val="22"/>
                <w:szCs w:val="22"/>
              </w:rPr>
              <w:t>.</w:t>
            </w:r>
          </w:p>
        </w:tc>
      </w:tr>
      <w:tr w:rsidR="005E30B5" w:rsidRPr="005E30B5" w:rsidTr="005E30B5">
        <w:tc>
          <w:tcPr>
            <w:tcW w:w="3256" w:type="dxa"/>
          </w:tcPr>
          <w:p w:rsidR="005E30B5" w:rsidRPr="005E30B5" w:rsidRDefault="005E30B5" w:rsidP="005E30B5">
            <w:pPr>
              <w:autoSpaceDE w:val="0"/>
              <w:autoSpaceDN w:val="0"/>
              <w:adjustRightInd w:val="0"/>
              <w:spacing w:line="360" w:lineRule="auto"/>
              <w:rPr>
                <w:rFonts w:eastAsiaTheme="minorEastAsia"/>
                <w:sz w:val="22"/>
                <w:szCs w:val="22"/>
              </w:rPr>
            </w:pPr>
            <w:r w:rsidRPr="005F609C">
              <w:rPr>
                <w:rFonts w:eastAsiaTheme="minorEastAsia"/>
                <w:b/>
                <w:bCs/>
                <w:sz w:val="22"/>
                <w:szCs w:val="22"/>
              </w:rPr>
              <w:t>Verification reports.</w:t>
            </w:r>
          </w:p>
        </w:tc>
        <w:tc>
          <w:tcPr>
            <w:tcW w:w="6237" w:type="dxa"/>
          </w:tcPr>
          <w:p w:rsidR="005E30B5" w:rsidRPr="005E30B5" w:rsidRDefault="005E30B5" w:rsidP="005E30B5">
            <w:pPr>
              <w:autoSpaceDE w:val="0"/>
              <w:autoSpaceDN w:val="0"/>
              <w:adjustRightInd w:val="0"/>
              <w:spacing w:line="360" w:lineRule="auto"/>
              <w:rPr>
                <w:rFonts w:eastAsiaTheme="minorEastAsia"/>
                <w:sz w:val="22"/>
                <w:szCs w:val="22"/>
              </w:rPr>
            </w:pPr>
            <w:r w:rsidRPr="005F609C">
              <w:rPr>
                <w:rFonts w:eastAsiaTheme="minorEastAsia"/>
                <w:sz w:val="22"/>
                <w:szCs w:val="22"/>
              </w:rPr>
              <w:t xml:space="preserve">JaCoCo HTML, Surefire XML, Jest </w:t>
            </w:r>
            <w:r w:rsidRPr="005E30B5">
              <w:rPr>
                <w:rFonts w:eastAsiaTheme="minorEastAsia"/>
                <w:sz w:val="22"/>
                <w:szCs w:val="22"/>
              </w:rPr>
              <w:t>‘</w:t>
            </w:r>
            <w:r w:rsidRPr="005F609C">
              <w:rPr>
                <w:rFonts w:eastAsiaTheme="minorEastAsia"/>
                <w:sz w:val="22"/>
                <w:szCs w:val="22"/>
              </w:rPr>
              <w:t>lcov</w:t>
            </w:r>
            <w:r w:rsidRPr="005E30B5">
              <w:rPr>
                <w:rFonts w:eastAsiaTheme="minorEastAsia"/>
                <w:sz w:val="22"/>
                <w:szCs w:val="22"/>
              </w:rPr>
              <w:t>’</w:t>
            </w:r>
            <w:r w:rsidRPr="005F609C">
              <w:rPr>
                <w:rFonts w:eastAsiaTheme="minorEastAsia"/>
                <w:sz w:val="22"/>
                <w:szCs w:val="22"/>
              </w:rPr>
              <w:t xml:space="preserve">, and the runtime endpoint </w:t>
            </w:r>
            <w:r w:rsidRPr="005E30B5">
              <w:rPr>
                <w:rFonts w:eastAsiaTheme="minorEastAsia"/>
                <w:sz w:val="22"/>
                <w:szCs w:val="22"/>
              </w:rPr>
              <w:t>‘</w:t>
            </w:r>
            <w:r w:rsidRPr="005F609C">
              <w:rPr>
                <w:rFonts w:eastAsiaTheme="minorEastAsia"/>
                <w:sz w:val="22"/>
                <w:szCs w:val="22"/>
              </w:rPr>
              <w:t>GET /api/reports/verification</w:t>
            </w:r>
            <w:r w:rsidRPr="005E30B5">
              <w:rPr>
                <w:rFonts w:eastAsiaTheme="minorEastAsia"/>
                <w:sz w:val="22"/>
                <w:szCs w:val="22"/>
              </w:rPr>
              <w:t>’</w:t>
            </w:r>
            <w:r w:rsidRPr="005F609C">
              <w:rPr>
                <w:rFonts w:eastAsiaTheme="minorEastAsia"/>
                <w:sz w:val="22"/>
                <w:szCs w:val="22"/>
              </w:rPr>
              <w:t xml:space="preserve"> (counts of checks and valid outcomes) together form human-readable and machine-readable evidence. Pipeline artefacts should be downloaded and included in the submission ZIP</w:t>
            </w:r>
            <w:r w:rsidRPr="005E30B5">
              <w:rPr>
                <w:rFonts w:eastAsiaTheme="minorEastAsia"/>
                <w:sz w:val="22"/>
                <w:szCs w:val="22"/>
              </w:rPr>
              <w:t>.</w:t>
            </w:r>
          </w:p>
        </w:tc>
      </w:tr>
    </w:tbl>
    <w:p w:rsidR="005F609C" w:rsidRPr="005F609C" w:rsidRDefault="005F609C" w:rsidP="005E30B5">
      <w:pPr>
        <w:autoSpaceDE w:val="0"/>
        <w:autoSpaceDN w:val="0"/>
        <w:adjustRightInd w:val="0"/>
        <w:spacing w:before="240" w:after="240" w:line="360" w:lineRule="auto"/>
        <w:rPr>
          <w:rFonts w:eastAsiaTheme="minorEastAsia"/>
        </w:rPr>
      </w:pPr>
      <w:r w:rsidRPr="005F609C">
        <w:rPr>
          <w:rFonts w:eastAsiaTheme="minorEastAsia"/>
        </w:rPr>
        <w:t xml:space="preserve">Manual verification remains necessary for usability (layout, wording, role-based menu hiding). The demonstration video is that manual layer, scripted in </w:t>
      </w:r>
      <w:r w:rsidR="00BC76DC" w:rsidRPr="00B12B1E">
        <w:rPr>
          <w:rFonts w:eastAsiaTheme="minorEastAsia"/>
          <w:i/>
          <w:iCs/>
        </w:rPr>
        <w:t>‘</w:t>
      </w:r>
      <w:r w:rsidRPr="005F609C">
        <w:rPr>
          <w:rFonts w:eastAsiaTheme="minorEastAsia"/>
          <w:i/>
          <w:iCs/>
        </w:rPr>
        <w:t>docs/DEMO_SCRIPT.md</w:t>
      </w:r>
      <w:r w:rsidR="00BC76DC" w:rsidRPr="00B12B1E">
        <w:rPr>
          <w:rFonts w:eastAsiaTheme="minorEastAsia"/>
          <w:i/>
          <w:iCs/>
        </w:rPr>
        <w:t>’</w:t>
      </w:r>
      <w:r w:rsidRPr="005F609C">
        <w:rPr>
          <w:rFonts w:eastAsiaTheme="minorEastAsia"/>
        </w:rPr>
        <w:t xml:space="preserve"> so that it is repeatable.</w:t>
      </w:r>
    </w:p>
    <w:p w:rsidR="005F609C" w:rsidRPr="005F609C" w:rsidRDefault="005E30B5" w:rsidP="005E30B5">
      <w:pPr>
        <w:pStyle w:val="Heading1"/>
        <w:spacing w:before="240"/>
        <w:rPr>
          <w:rFonts w:eastAsiaTheme="minorEastAsia"/>
          <w:sz w:val="24"/>
          <w:lang w:val="en-GB"/>
        </w:rPr>
      </w:pPr>
      <w:r w:rsidRPr="005F609C">
        <w:rPr>
          <w:rFonts w:eastAsiaTheme="minorEastAsia"/>
          <w:sz w:val="24"/>
          <w:lang w:val="en-GB"/>
        </w:rPr>
        <w:t>CRITICAL EVALUATION</w:t>
      </w:r>
    </w:p>
    <w:p w:rsidR="005F609C" w:rsidRPr="005F609C" w:rsidRDefault="005F609C" w:rsidP="005E30B5">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What works</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The product matches the four functional bullets of the brief. Role separation is enforced on the server, not only hidden in the React router. Hashing gives a concrete authenticity story. Audit rows give non-repudiation of </w:t>
      </w:r>
      <w:r w:rsidRPr="005F609C">
        <w:rPr>
          <w:rFonts w:eastAsiaTheme="minorEastAsia"/>
          <w:i/>
          <w:iCs/>
        </w:rPr>
        <w:t>checks</w:t>
      </w:r>
      <w:r w:rsidRPr="005F609C">
        <w:rPr>
          <w:rFonts w:eastAsiaTheme="minorEastAsia"/>
        </w:rPr>
        <w:t>, which is what employers actually need (“we did verify this code on this date”). The DevOps skeleton is realistic: the same Maven command is used by a student, by CI, and as a gate.</w:t>
      </w:r>
    </w:p>
    <w:p w:rsidR="005F609C" w:rsidRPr="005F609C" w:rsidRDefault="005F609C" w:rsidP="005E30B5">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Limitations</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QVS is not a national registry. There is no federation with other institutions, no PKI-signed diplomas, no holder-facing wallet, and no rate limiting on verify. JWTs are symmetric (HMAC); rotating keys and refresh tokens are absent. </w:t>
      </w:r>
      <w:r w:rsidR="00BC76DC">
        <w:rPr>
          <w:rFonts w:eastAsiaTheme="minorEastAsia"/>
        </w:rPr>
        <w:t>‘</w:t>
      </w:r>
      <w:r w:rsidRPr="005F609C">
        <w:rPr>
          <w:rFonts w:eastAsiaTheme="minorEastAsia"/>
        </w:rPr>
        <w:t>ddl-auto=update</w:t>
      </w:r>
      <w:r w:rsidR="00BC76DC">
        <w:rPr>
          <w:rFonts w:eastAsiaTheme="minorEastAsia"/>
        </w:rPr>
        <w:t>’</w:t>
      </w:r>
      <w:r w:rsidRPr="005F609C">
        <w:rPr>
          <w:rFonts w:eastAsiaTheme="minorEastAsia"/>
        </w:rPr>
        <w:t xml:space="preserve"> is unsafe for irreversible production change. The React app stores the JWT in </w:t>
      </w:r>
      <w:r w:rsidR="00BC76DC">
        <w:rPr>
          <w:rFonts w:eastAsiaTheme="minorEastAsia"/>
        </w:rPr>
        <w:t>‘</w:t>
      </w:r>
      <w:r w:rsidRPr="005F609C">
        <w:rPr>
          <w:rFonts w:eastAsiaTheme="minorEastAsia"/>
        </w:rPr>
        <w:t>localStorage</w:t>
      </w:r>
      <w:r w:rsidR="00BC76DC">
        <w:rPr>
          <w:rFonts w:eastAsiaTheme="minorEastAsia"/>
        </w:rPr>
        <w:t>’</w:t>
      </w:r>
      <w:r w:rsidRPr="005F609C">
        <w:rPr>
          <w:rFonts w:eastAsiaTheme="minorEastAsia"/>
        </w:rPr>
        <w:t>, which is XSS-sensitive; an httpOnly cookie would be preferable if the API and UI shared a hardened domain. CRA’s age is a maintenance risk. Coverage at 50% leaves entity getters and some exception paths untested. Blockchain, real-time monitoring dashboards and agentic AI were scoped out; Actuator metrics are a modest observability substitute.</w:t>
      </w:r>
    </w:p>
    <w:p w:rsidR="005F609C" w:rsidRPr="005F609C" w:rsidRDefault="005F609C" w:rsidP="005E30B5">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lastRenderedPageBreak/>
        <w:t>Team collaboration</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The assignment assumes three to five members. This repository is structured as if it were a team product (issues, branches, PR-oriented workflow) so that collaboration practice can still be marked. If teammates are added, they should open GitHub Issues from </w:t>
      </w:r>
      <w:r w:rsidR="00BC76DC" w:rsidRPr="00B12B1E">
        <w:rPr>
          <w:rFonts w:eastAsiaTheme="minorEastAsia"/>
          <w:i/>
          <w:iCs/>
        </w:rPr>
        <w:t>‘</w:t>
      </w:r>
      <w:r w:rsidRPr="005F609C">
        <w:rPr>
          <w:rFonts w:eastAsiaTheme="minorEastAsia"/>
          <w:i/>
          <w:iCs/>
        </w:rPr>
        <w:t>docs/ISSUES.md</w:t>
      </w:r>
      <w:r w:rsidR="00BC76DC" w:rsidRPr="00B12B1E">
        <w:rPr>
          <w:rFonts w:eastAsiaTheme="minorEastAsia"/>
          <w:i/>
          <w:iCs/>
        </w:rPr>
        <w:t>’</w:t>
      </w:r>
      <w:r w:rsidRPr="005F609C">
        <w:rPr>
          <w:rFonts w:eastAsiaTheme="minorEastAsia"/>
        </w:rPr>
        <w:t xml:space="preserve">, protect </w:t>
      </w:r>
      <w:r w:rsidR="00BC76DC">
        <w:rPr>
          <w:rFonts w:eastAsiaTheme="minorEastAsia"/>
        </w:rPr>
        <w:t>‘</w:t>
      </w:r>
      <w:r w:rsidRPr="005F609C">
        <w:rPr>
          <w:rFonts w:eastAsiaTheme="minorEastAsia"/>
        </w:rPr>
        <w:t>main</w:t>
      </w:r>
      <w:r w:rsidR="00BC76DC">
        <w:rPr>
          <w:rFonts w:eastAsiaTheme="minorEastAsia"/>
        </w:rPr>
        <w:t>’</w:t>
      </w:r>
      <w:r w:rsidRPr="005F609C">
        <w:rPr>
          <w:rFonts w:eastAsiaTheme="minorEastAsia"/>
        </w:rPr>
        <w:t>, and require reviews. Git activity will then become the primary individual-assessment signal, which is healthier than a last-week edit of a Word document.</w:t>
      </w:r>
    </w:p>
    <w:p w:rsidR="005F609C" w:rsidRPr="005F609C" w:rsidRDefault="005F609C" w:rsidP="005E30B5">
      <w:pPr>
        <w:pStyle w:val="Heading2"/>
        <w:spacing w:after="240"/>
        <w:rPr>
          <w:rFonts w:ascii="Times New Roman" w:eastAsiaTheme="minorEastAsia" w:hAnsi="Times New Roman" w:cs="Times New Roman"/>
          <w:b/>
          <w:bCs/>
          <w:i/>
          <w:iCs/>
          <w:color w:val="auto"/>
          <w:sz w:val="24"/>
          <w:szCs w:val="24"/>
        </w:rPr>
      </w:pPr>
      <w:r w:rsidRPr="005F609C">
        <w:rPr>
          <w:rFonts w:ascii="Times New Roman" w:eastAsiaTheme="minorEastAsia" w:hAnsi="Times New Roman" w:cs="Times New Roman"/>
          <w:b/>
          <w:bCs/>
          <w:i/>
          <w:iCs/>
          <w:color w:val="auto"/>
          <w:sz w:val="24"/>
          <w:szCs w:val="24"/>
        </w:rPr>
        <w:t>Alternatives considered</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A Python/Flask API would have reduced ceremony but weaker default structure for security and JPA-like persistence. A server-rendered Spring MVC UI would have avoided CRA entirely but would have fought the requested React stack. Kubernetes Helm charts would have over-claimed “cloud native” without a cluster. Those alternatives remain valid; they were rejected for fit to the brief and to the time box, not because they are inferior in general.</w:t>
      </w:r>
    </w:p>
    <w:p w:rsidR="005F609C" w:rsidRPr="005F609C" w:rsidRDefault="005E30B5" w:rsidP="005E30B5">
      <w:pPr>
        <w:pStyle w:val="Heading1"/>
        <w:spacing w:before="240"/>
        <w:rPr>
          <w:rFonts w:eastAsiaTheme="minorEastAsia"/>
          <w:sz w:val="24"/>
          <w:lang w:val="en-GB"/>
        </w:rPr>
      </w:pPr>
      <w:r w:rsidRPr="005F609C">
        <w:rPr>
          <w:rFonts w:eastAsiaTheme="minorEastAsia"/>
          <w:sz w:val="24"/>
          <w:lang w:val="en-GB"/>
        </w:rPr>
        <w:t>CONCLUSION</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QVS shows that qualification verification can be expressed as a small set of authorised operations, that authenticity can be checked against stored hashes and status, and that those behaviours can be guarded by automated tests and a CI pipeline. Git branching, issue records, coverage gates and Docker Compose turn the software-engineering learning outcomes into inspectable artefacts rather than narrative claims. The system is a teaching-scale registry, not a national one; its value is that a marker can clone, test, run and watch the same quality gates the team used while building it.</w:t>
      </w:r>
    </w:p>
    <w:p w:rsidR="005F609C" w:rsidRPr="005F609C" w:rsidRDefault="005F609C" w:rsidP="005F609C">
      <w:pPr>
        <w:autoSpaceDE w:val="0"/>
        <w:autoSpaceDN w:val="0"/>
        <w:adjustRightInd w:val="0"/>
        <w:spacing w:after="240" w:line="360" w:lineRule="auto"/>
        <w:rPr>
          <w:rFonts w:eastAsiaTheme="minorEastAsia"/>
        </w:rPr>
      </w:pPr>
      <w:r w:rsidRPr="005F609C">
        <w:rPr>
          <w:rFonts w:eastAsiaTheme="minorEastAsia"/>
        </w:rPr>
        <w:t xml:space="preserve">If the work were continued, the next increments would be Flyway migrations, httpOnly session cookies, rate limiting on </w:t>
      </w:r>
      <w:r w:rsidR="00BC76DC" w:rsidRPr="00B12B1E">
        <w:rPr>
          <w:rFonts w:eastAsiaTheme="minorEastAsia"/>
          <w:i/>
          <w:iCs/>
        </w:rPr>
        <w:t>‘</w:t>
      </w:r>
      <w:r w:rsidRPr="005F609C">
        <w:rPr>
          <w:rFonts w:eastAsiaTheme="minorEastAsia"/>
          <w:i/>
          <w:iCs/>
        </w:rPr>
        <w:t>/api/verify</w:t>
      </w:r>
      <w:r w:rsidR="00BC76DC" w:rsidRPr="00B12B1E">
        <w:rPr>
          <w:rFonts w:eastAsiaTheme="minorEastAsia"/>
          <w:i/>
          <w:iCs/>
        </w:rPr>
        <w:t>’</w:t>
      </w:r>
      <w:r w:rsidRPr="005F609C">
        <w:rPr>
          <w:rFonts w:eastAsiaTheme="minorEastAsia"/>
        </w:rPr>
        <w:t>, and a holder-facing PDF or QR that embeds the same SHA-256 digest. Those steps would not change the four functional requirements; they would harden the same contract that CI already verifies.</w:t>
      </w:r>
    </w:p>
    <w:p w:rsidR="005F609C" w:rsidRPr="005F609C" w:rsidRDefault="005E30B5" w:rsidP="005E30B5">
      <w:pPr>
        <w:pStyle w:val="Heading1"/>
        <w:spacing w:before="240"/>
        <w:rPr>
          <w:rFonts w:eastAsiaTheme="minorEastAsia"/>
          <w:sz w:val="24"/>
          <w:lang w:val="en-GB"/>
        </w:rPr>
      </w:pPr>
      <w:r w:rsidRPr="005F609C">
        <w:rPr>
          <w:rFonts w:eastAsiaTheme="minorEastAsia"/>
          <w:sz w:val="24"/>
          <w:lang w:val="en-GB"/>
        </w:rPr>
        <w:t>REFERENCES</w:t>
      </w:r>
    </w:p>
    <w:p w:rsidR="005F609C" w:rsidRPr="005F609C" w:rsidRDefault="005F609C" w:rsidP="005E30B5">
      <w:pPr>
        <w:pStyle w:val="ListParagraph"/>
        <w:numPr>
          <w:ilvl w:val="0"/>
          <w:numId w:val="245"/>
        </w:numPr>
        <w:spacing w:line="360" w:lineRule="auto"/>
        <w:rPr>
          <w:rFonts w:ascii="Times New Roman" w:hAnsi="Times New Roman" w:cs="Times New Roman"/>
          <w:sz w:val="24"/>
          <w:szCs w:val="24"/>
        </w:rPr>
      </w:pPr>
      <w:r w:rsidRPr="005F609C">
        <w:rPr>
          <w:rFonts w:ascii="Times New Roman" w:hAnsi="Times New Roman" w:cs="Times New Roman"/>
          <w:sz w:val="24"/>
          <w:szCs w:val="24"/>
        </w:rPr>
        <w:t xml:space="preserve">Humble, J. and Farley, D. (2010) </w:t>
      </w:r>
      <w:r w:rsidRPr="005F609C">
        <w:rPr>
          <w:rFonts w:ascii="Times New Roman" w:hAnsi="Times New Roman" w:cs="Times New Roman"/>
          <w:i/>
          <w:iCs/>
          <w:sz w:val="24"/>
          <w:szCs w:val="24"/>
        </w:rPr>
        <w:t>Continuous Delivery</w:t>
      </w:r>
      <w:r w:rsidRPr="005F609C">
        <w:rPr>
          <w:rFonts w:ascii="Times New Roman" w:hAnsi="Times New Roman" w:cs="Times New Roman"/>
          <w:sz w:val="24"/>
          <w:szCs w:val="24"/>
        </w:rPr>
        <w:t>. Addison-Wesley.</w:t>
      </w:r>
    </w:p>
    <w:p w:rsidR="005F609C" w:rsidRPr="005F609C" w:rsidRDefault="005F609C" w:rsidP="005E30B5">
      <w:pPr>
        <w:pStyle w:val="ListParagraph"/>
        <w:numPr>
          <w:ilvl w:val="0"/>
          <w:numId w:val="245"/>
        </w:numPr>
        <w:spacing w:line="360" w:lineRule="auto"/>
        <w:rPr>
          <w:rFonts w:ascii="Times New Roman" w:hAnsi="Times New Roman" w:cs="Times New Roman"/>
          <w:sz w:val="24"/>
          <w:szCs w:val="24"/>
        </w:rPr>
      </w:pPr>
      <w:r w:rsidRPr="005F609C">
        <w:rPr>
          <w:rFonts w:ascii="Times New Roman" w:hAnsi="Times New Roman" w:cs="Times New Roman"/>
          <w:sz w:val="24"/>
          <w:szCs w:val="24"/>
        </w:rPr>
        <w:t xml:space="preserve">Kim, G., Humble, J., Debois, P. and Willis, J. (2016) </w:t>
      </w:r>
      <w:r w:rsidRPr="005F609C">
        <w:rPr>
          <w:rFonts w:ascii="Times New Roman" w:hAnsi="Times New Roman" w:cs="Times New Roman"/>
          <w:i/>
          <w:iCs/>
          <w:sz w:val="24"/>
          <w:szCs w:val="24"/>
        </w:rPr>
        <w:t>The DevOps Handbook</w:t>
      </w:r>
      <w:r w:rsidRPr="005F609C">
        <w:rPr>
          <w:rFonts w:ascii="Times New Roman" w:hAnsi="Times New Roman" w:cs="Times New Roman"/>
          <w:sz w:val="24"/>
          <w:szCs w:val="24"/>
        </w:rPr>
        <w:t>. IT Revolution.</w:t>
      </w:r>
    </w:p>
    <w:p w:rsidR="005F609C" w:rsidRPr="005F609C" w:rsidRDefault="005F609C" w:rsidP="005E30B5">
      <w:pPr>
        <w:pStyle w:val="ListParagraph"/>
        <w:numPr>
          <w:ilvl w:val="0"/>
          <w:numId w:val="245"/>
        </w:numPr>
        <w:spacing w:line="360" w:lineRule="auto"/>
        <w:rPr>
          <w:rFonts w:ascii="Times New Roman" w:hAnsi="Times New Roman" w:cs="Times New Roman"/>
          <w:sz w:val="24"/>
          <w:szCs w:val="24"/>
        </w:rPr>
      </w:pPr>
      <w:r w:rsidRPr="005F609C">
        <w:rPr>
          <w:rFonts w:ascii="Times New Roman" w:hAnsi="Times New Roman" w:cs="Times New Roman"/>
          <w:sz w:val="24"/>
          <w:szCs w:val="24"/>
        </w:rPr>
        <w:t xml:space="preserve">Spring team (2024) </w:t>
      </w:r>
      <w:r w:rsidRPr="005F609C">
        <w:rPr>
          <w:rFonts w:ascii="Times New Roman" w:hAnsi="Times New Roman" w:cs="Times New Roman"/>
          <w:i/>
          <w:iCs/>
          <w:sz w:val="24"/>
          <w:szCs w:val="24"/>
        </w:rPr>
        <w:t>Spring Boot Reference Documentation</w:t>
      </w:r>
      <w:r w:rsidRPr="005F609C">
        <w:rPr>
          <w:rFonts w:ascii="Times New Roman" w:hAnsi="Times New Roman" w:cs="Times New Roman"/>
          <w:sz w:val="24"/>
          <w:szCs w:val="24"/>
        </w:rPr>
        <w:t>.</w:t>
      </w:r>
    </w:p>
    <w:p w:rsidR="00E355B2" w:rsidRPr="006E0364" w:rsidRDefault="005F609C" w:rsidP="006E0364">
      <w:pPr>
        <w:pStyle w:val="ListParagraph"/>
        <w:numPr>
          <w:ilvl w:val="0"/>
          <w:numId w:val="245"/>
        </w:numPr>
        <w:spacing w:line="360" w:lineRule="auto"/>
        <w:rPr>
          <w:rFonts w:ascii="Times New Roman" w:hAnsi="Times New Roman" w:cs="Times New Roman"/>
          <w:sz w:val="24"/>
          <w:szCs w:val="24"/>
        </w:rPr>
      </w:pPr>
      <w:r w:rsidRPr="005F609C">
        <w:rPr>
          <w:rFonts w:ascii="Times New Roman" w:hAnsi="Times New Roman" w:cs="Times New Roman"/>
          <w:sz w:val="24"/>
          <w:szCs w:val="24"/>
        </w:rPr>
        <w:t xml:space="preserve">OWASP (2021) </w:t>
      </w:r>
      <w:r w:rsidRPr="005F609C">
        <w:rPr>
          <w:rFonts w:ascii="Times New Roman" w:hAnsi="Times New Roman" w:cs="Times New Roman"/>
          <w:i/>
          <w:iCs/>
          <w:sz w:val="24"/>
          <w:szCs w:val="24"/>
        </w:rPr>
        <w:t>Application Security Verification Standard</w:t>
      </w:r>
      <w:r w:rsidRPr="005F609C">
        <w:rPr>
          <w:rFonts w:ascii="Times New Roman" w:hAnsi="Times New Roman" w:cs="Times New Roman"/>
          <w:sz w:val="24"/>
          <w:szCs w:val="24"/>
        </w:rPr>
        <w:t>.</w:t>
      </w:r>
    </w:p>
    <w:sectPr w:rsidR="00E355B2" w:rsidRPr="006E0364" w:rsidSect="0051116E">
      <w:pgSz w:w="11906" w:h="16838"/>
      <w:pgMar w:top="1440" w:right="1440" w:bottom="1440" w:left="1440" w:header="720" w:footer="72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4833" w:rsidRDefault="005D4833" w:rsidP="00DF6894">
      <w:r>
        <w:separator/>
      </w:r>
    </w:p>
  </w:endnote>
  <w:endnote w:type="continuationSeparator" w:id="0">
    <w:p w:rsidR="005D4833" w:rsidRDefault="005D4833" w:rsidP="00DF68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97676506"/>
      <w:docPartObj>
        <w:docPartGallery w:val="Page Numbers (Bottom of Page)"/>
        <w:docPartUnique/>
      </w:docPartObj>
    </w:sdtPr>
    <w:sdtContent>
      <w:p w:rsidR="009A029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8015E">
          <w:rPr>
            <w:rStyle w:val="PageNumber"/>
            <w:noProof/>
          </w:rPr>
          <w:t>2</w:t>
        </w:r>
        <w:r>
          <w:rPr>
            <w:rStyle w:val="PageNumber"/>
          </w:rPr>
          <w:fldChar w:fldCharType="end"/>
        </w:r>
      </w:p>
    </w:sdtContent>
  </w:sdt>
  <w:p w:rsidR="009A0299" w:rsidRDefault="009A02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7630335"/>
      <w:docPartObj>
        <w:docPartGallery w:val="Page Numbers (Bottom of Page)"/>
        <w:docPartUnique/>
      </w:docPartObj>
    </w:sdtPr>
    <w:sdtContent>
      <w:p w:rsidR="009A0299"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rsidR="009A0299" w:rsidRPr="007D1C33" w:rsidRDefault="007442E8">
    <w:pPr>
      <w:pStyle w:val="Header"/>
      <w:ind w:right="360"/>
      <w:rPr>
        <w:rFonts w:ascii="Times New Roman" w:hAnsi="Times New Roman" w:cs="Times New Roman"/>
        <w:sz w:val="24"/>
        <w:szCs w:val="24"/>
      </w:rPr>
    </w:pPr>
    <w:r>
      <w:rPr>
        <w:rFonts w:ascii="Times New Roman" w:hAnsi="Times New Roman" w:cs="Times New Roman"/>
        <w:sz w:val="24"/>
        <w:szCs w:val="24"/>
      </w:rPr>
      <w:t>GROUP 4 | PRACTICAL ASSIGNMENT | MIM</w:t>
    </w:r>
    <w:r w:rsidR="00C926DA">
      <w:rPr>
        <w:rFonts w:ascii="Times New Roman" w:hAnsi="Times New Roman" w:cs="Times New Roman"/>
        <w:sz w:val="24"/>
        <w:szCs w:val="24"/>
      </w:rPr>
      <w:t>736</w:t>
    </w:r>
    <w:r>
      <w:rPr>
        <w:rFonts w:ascii="Times New Roman" w:hAnsi="Times New Roman" w:cs="Times New Roman"/>
        <w:sz w:val="24"/>
        <w:szCs w:val="24"/>
      </w:rPr>
      <w:t xml:space="preserve"> – </w:t>
    </w:r>
    <w:r w:rsidR="00C926DA">
      <w:rPr>
        <w:rFonts w:ascii="Times New Roman" w:hAnsi="Times New Roman" w:cs="Times New Roman"/>
        <w:sz w:val="24"/>
        <w:szCs w:val="24"/>
      </w:rPr>
      <w:t>SOFTWARE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4833" w:rsidRDefault="005D4833" w:rsidP="00DF6894">
      <w:r>
        <w:separator/>
      </w:r>
    </w:p>
  </w:footnote>
  <w:footnote w:type="continuationSeparator" w:id="0">
    <w:p w:rsidR="005D4833" w:rsidRDefault="005D4833" w:rsidP="00DF68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1"/>
    <w:multiLevelType w:val="hybridMultilevel"/>
    <w:tmpl w:val="FFFFFFFF"/>
    <w:lvl w:ilvl="0" w:tplc="000019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2"/>
    <w:multiLevelType w:val="hybridMultilevel"/>
    <w:tmpl w:val="FFFFFFFF"/>
    <w:lvl w:ilvl="0" w:tplc="0000196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3"/>
    <w:multiLevelType w:val="hybridMultilevel"/>
    <w:tmpl w:val="FFFFFFFF"/>
    <w:lvl w:ilvl="0" w:tplc="000019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4"/>
    <w:multiLevelType w:val="hybridMultilevel"/>
    <w:tmpl w:val="FFFFFFFF"/>
    <w:lvl w:ilvl="0" w:tplc="00001A2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5"/>
    <w:multiLevelType w:val="hybridMultilevel"/>
    <w:tmpl w:val="FFFFFFFF"/>
    <w:lvl w:ilvl="0" w:tplc="00001A9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6"/>
    <w:multiLevelType w:val="hybridMultilevel"/>
    <w:tmpl w:val="FFFFFFFF"/>
    <w:lvl w:ilvl="0" w:tplc="00001A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7"/>
    <w:multiLevelType w:val="hybridMultilevel"/>
    <w:tmpl w:val="FFFFFFFF"/>
    <w:lvl w:ilvl="0" w:tplc="00001B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8"/>
    <w:multiLevelType w:val="hybridMultilevel"/>
    <w:tmpl w:val="FFFFFFFF"/>
    <w:lvl w:ilvl="0" w:tplc="00001B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9"/>
    <w:multiLevelType w:val="hybridMultilevel"/>
    <w:tmpl w:val="FFFFFFFF"/>
    <w:lvl w:ilvl="0" w:tplc="00001C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A"/>
    <w:multiLevelType w:val="hybridMultilevel"/>
    <w:tmpl w:val="FFFFFFFF"/>
    <w:lvl w:ilvl="0" w:tplc="00001C8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211ED0"/>
    <w:multiLevelType w:val="hybridMultilevel"/>
    <w:tmpl w:val="6CC8AF5A"/>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005D1FF3"/>
    <w:multiLevelType w:val="hybridMultilevel"/>
    <w:tmpl w:val="BA001B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02F770C4"/>
    <w:multiLevelType w:val="hybridMultilevel"/>
    <w:tmpl w:val="D514E1E0"/>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031D103C"/>
    <w:multiLevelType w:val="hybridMultilevel"/>
    <w:tmpl w:val="F0C6A1D4"/>
    <w:lvl w:ilvl="0" w:tplc="00000CE5">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03D41B0C"/>
    <w:multiLevelType w:val="hybridMultilevel"/>
    <w:tmpl w:val="C56681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9" w15:restartNumberingAfterBreak="0">
    <w:nsid w:val="03DA7EE0"/>
    <w:multiLevelType w:val="multilevel"/>
    <w:tmpl w:val="7B8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3E92473"/>
    <w:multiLevelType w:val="multilevel"/>
    <w:tmpl w:val="2406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5BF25E1"/>
    <w:multiLevelType w:val="hybridMultilevel"/>
    <w:tmpl w:val="E15E95B0"/>
    <w:lvl w:ilvl="0" w:tplc="1076D538">
      <w:start w:val="1"/>
      <w:numFmt w:val="lowerLetter"/>
      <w:lvlText w:val="(%1)"/>
      <w:lvlJc w:val="left"/>
      <w:pPr>
        <w:ind w:left="710" w:hanging="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08090019" w:tentative="1">
      <w:start w:val="1"/>
      <w:numFmt w:val="lowerLetter"/>
      <w:lvlText w:val="%2."/>
      <w:lvlJc w:val="left"/>
      <w:pPr>
        <w:ind w:left="1430" w:hanging="360"/>
      </w:pPr>
    </w:lvl>
    <w:lvl w:ilvl="2" w:tplc="0809001B" w:tentative="1">
      <w:start w:val="1"/>
      <w:numFmt w:val="lowerRoman"/>
      <w:lvlText w:val="%3."/>
      <w:lvlJc w:val="right"/>
      <w:pPr>
        <w:ind w:left="2150" w:hanging="180"/>
      </w:pPr>
    </w:lvl>
    <w:lvl w:ilvl="3" w:tplc="0809000F" w:tentative="1">
      <w:start w:val="1"/>
      <w:numFmt w:val="decimal"/>
      <w:lvlText w:val="%4."/>
      <w:lvlJc w:val="left"/>
      <w:pPr>
        <w:ind w:left="2870" w:hanging="360"/>
      </w:pPr>
    </w:lvl>
    <w:lvl w:ilvl="4" w:tplc="08090019" w:tentative="1">
      <w:start w:val="1"/>
      <w:numFmt w:val="lowerLetter"/>
      <w:lvlText w:val="%5."/>
      <w:lvlJc w:val="left"/>
      <w:pPr>
        <w:ind w:left="3590" w:hanging="360"/>
      </w:pPr>
    </w:lvl>
    <w:lvl w:ilvl="5" w:tplc="0809001B" w:tentative="1">
      <w:start w:val="1"/>
      <w:numFmt w:val="lowerRoman"/>
      <w:lvlText w:val="%6."/>
      <w:lvlJc w:val="right"/>
      <w:pPr>
        <w:ind w:left="4310" w:hanging="180"/>
      </w:pPr>
    </w:lvl>
    <w:lvl w:ilvl="6" w:tplc="0809000F" w:tentative="1">
      <w:start w:val="1"/>
      <w:numFmt w:val="decimal"/>
      <w:lvlText w:val="%7."/>
      <w:lvlJc w:val="left"/>
      <w:pPr>
        <w:ind w:left="5030" w:hanging="360"/>
      </w:pPr>
    </w:lvl>
    <w:lvl w:ilvl="7" w:tplc="08090019" w:tentative="1">
      <w:start w:val="1"/>
      <w:numFmt w:val="lowerLetter"/>
      <w:lvlText w:val="%8."/>
      <w:lvlJc w:val="left"/>
      <w:pPr>
        <w:ind w:left="5750" w:hanging="360"/>
      </w:pPr>
    </w:lvl>
    <w:lvl w:ilvl="8" w:tplc="0809001B" w:tentative="1">
      <w:start w:val="1"/>
      <w:numFmt w:val="lowerRoman"/>
      <w:lvlText w:val="%9."/>
      <w:lvlJc w:val="right"/>
      <w:pPr>
        <w:ind w:left="6470" w:hanging="180"/>
      </w:pPr>
    </w:lvl>
  </w:abstractNum>
  <w:abstractNum w:abstractNumId="82" w15:restartNumberingAfterBreak="0">
    <w:nsid w:val="063A0EBC"/>
    <w:multiLevelType w:val="hybridMultilevel"/>
    <w:tmpl w:val="DCF8AD32"/>
    <w:lvl w:ilvl="0" w:tplc="00000CE5">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067D1150"/>
    <w:multiLevelType w:val="multilevel"/>
    <w:tmpl w:val="A4AE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6D676EE"/>
    <w:multiLevelType w:val="multilevel"/>
    <w:tmpl w:val="A36E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715571A"/>
    <w:multiLevelType w:val="hybridMultilevel"/>
    <w:tmpl w:val="9B267DD2"/>
    <w:lvl w:ilvl="0" w:tplc="00000CE5">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 w15:restartNumberingAfterBreak="0">
    <w:nsid w:val="07353631"/>
    <w:multiLevelType w:val="multilevel"/>
    <w:tmpl w:val="423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8D50FDD"/>
    <w:multiLevelType w:val="hybridMultilevel"/>
    <w:tmpl w:val="6A62B0DC"/>
    <w:lvl w:ilvl="0" w:tplc="08090001">
      <w:start w:val="6"/>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092B6973"/>
    <w:multiLevelType w:val="hybridMultilevel"/>
    <w:tmpl w:val="620A731C"/>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09CD3732"/>
    <w:multiLevelType w:val="multilevel"/>
    <w:tmpl w:val="505E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0AD94ED8"/>
    <w:multiLevelType w:val="multilevel"/>
    <w:tmpl w:val="0682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BE743E3"/>
    <w:multiLevelType w:val="hybridMultilevel"/>
    <w:tmpl w:val="9648D072"/>
    <w:lvl w:ilvl="0" w:tplc="BBD6B544">
      <w:start w:val="1"/>
      <w:numFmt w:val="decimal"/>
      <w:lvlText w:val="%1."/>
      <w:lvlJc w:val="left"/>
      <w:pPr>
        <w:ind w:left="370" w:hanging="360"/>
      </w:pPr>
      <w:rPr>
        <w:rFonts w:hint="default"/>
      </w:rPr>
    </w:lvl>
    <w:lvl w:ilvl="1" w:tplc="08090019" w:tentative="1">
      <w:start w:val="1"/>
      <w:numFmt w:val="lowerLetter"/>
      <w:lvlText w:val="%2."/>
      <w:lvlJc w:val="left"/>
      <w:pPr>
        <w:ind w:left="1090" w:hanging="360"/>
      </w:pPr>
    </w:lvl>
    <w:lvl w:ilvl="2" w:tplc="0809001B" w:tentative="1">
      <w:start w:val="1"/>
      <w:numFmt w:val="lowerRoman"/>
      <w:lvlText w:val="%3."/>
      <w:lvlJc w:val="right"/>
      <w:pPr>
        <w:ind w:left="1810" w:hanging="180"/>
      </w:pPr>
    </w:lvl>
    <w:lvl w:ilvl="3" w:tplc="0809000F" w:tentative="1">
      <w:start w:val="1"/>
      <w:numFmt w:val="decimal"/>
      <w:lvlText w:val="%4."/>
      <w:lvlJc w:val="left"/>
      <w:pPr>
        <w:ind w:left="2530" w:hanging="360"/>
      </w:pPr>
    </w:lvl>
    <w:lvl w:ilvl="4" w:tplc="08090019" w:tentative="1">
      <w:start w:val="1"/>
      <w:numFmt w:val="lowerLetter"/>
      <w:lvlText w:val="%5."/>
      <w:lvlJc w:val="left"/>
      <w:pPr>
        <w:ind w:left="3250" w:hanging="360"/>
      </w:pPr>
    </w:lvl>
    <w:lvl w:ilvl="5" w:tplc="0809001B" w:tentative="1">
      <w:start w:val="1"/>
      <w:numFmt w:val="lowerRoman"/>
      <w:lvlText w:val="%6."/>
      <w:lvlJc w:val="right"/>
      <w:pPr>
        <w:ind w:left="3970" w:hanging="180"/>
      </w:pPr>
    </w:lvl>
    <w:lvl w:ilvl="6" w:tplc="0809000F" w:tentative="1">
      <w:start w:val="1"/>
      <w:numFmt w:val="decimal"/>
      <w:lvlText w:val="%7."/>
      <w:lvlJc w:val="left"/>
      <w:pPr>
        <w:ind w:left="4690" w:hanging="360"/>
      </w:pPr>
    </w:lvl>
    <w:lvl w:ilvl="7" w:tplc="08090019" w:tentative="1">
      <w:start w:val="1"/>
      <w:numFmt w:val="lowerLetter"/>
      <w:lvlText w:val="%8."/>
      <w:lvlJc w:val="left"/>
      <w:pPr>
        <w:ind w:left="5410" w:hanging="360"/>
      </w:pPr>
    </w:lvl>
    <w:lvl w:ilvl="8" w:tplc="0809001B" w:tentative="1">
      <w:start w:val="1"/>
      <w:numFmt w:val="lowerRoman"/>
      <w:lvlText w:val="%9."/>
      <w:lvlJc w:val="right"/>
      <w:pPr>
        <w:ind w:left="6130" w:hanging="180"/>
      </w:pPr>
    </w:lvl>
  </w:abstractNum>
  <w:abstractNum w:abstractNumId="92" w15:restartNumberingAfterBreak="0">
    <w:nsid w:val="0BE800D7"/>
    <w:multiLevelType w:val="multilevel"/>
    <w:tmpl w:val="B030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0EF17430"/>
    <w:multiLevelType w:val="multilevel"/>
    <w:tmpl w:val="5860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8B0270"/>
    <w:multiLevelType w:val="hybridMultilevel"/>
    <w:tmpl w:val="7C9AB5B6"/>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10262C8F"/>
    <w:multiLevelType w:val="multilevel"/>
    <w:tmpl w:val="31BA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0F94437"/>
    <w:multiLevelType w:val="hybridMultilevel"/>
    <w:tmpl w:val="6B2E58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117F601D"/>
    <w:multiLevelType w:val="hybridMultilevel"/>
    <w:tmpl w:val="A32C7426"/>
    <w:lvl w:ilvl="0" w:tplc="533C98A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130311B2"/>
    <w:multiLevelType w:val="hybridMultilevel"/>
    <w:tmpl w:val="11FC5A6A"/>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131000A2"/>
    <w:multiLevelType w:val="hybridMultilevel"/>
    <w:tmpl w:val="F7203CFE"/>
    <w:lvl w:ilvl="0" w:tplc="6218B37A">
      <w:start w:val="1"/>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C8B67996">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46E1FC6">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9C6A61C">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9BAA194">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8A810AE">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3F4614E">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25A6EE8">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28EC68F2">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00" w15:restartNumberingAfterBreak="0">
    <w:nsid w:val="136008F4"/>
    <w:multiLevelType w:val="hybridMultilevel"/>
    <w:tmpl w:val="62FE1D24"/>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13B36691"/>
    <w:multiLevelType w:val="hybridMultilevel"/>
    <w:tmpl w:val="39025984"/>
    <w:lvl w:ilvl="0" w:tplc="00000259">
      <w:numFmt w:val="bullet"/>
      <w:lvlText w:val="•"/>
      <w:lvlJc w:val="left"/>
      <w:pPr>
        <w:ind w:left="360" w:hanging="360"/>
      </w:p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2" w15:restartNumberingAfterBreak="0">
    <w:nsid w:val="14A662DF"/>
    <w:multiLevelType w:val="hybridMultilevel"/>
    <w:tmpl w:val="73EA520C"/>
    <w:lvl w:ilvl="0" w:tplc="FFFFFFFF">
      <w:start w:val="1"/>
      <w:numFmt w:val="lowerLetter"/>
      <w:lvlText w:val="(%1)"/>
      <w:lvlJc w:val="left"/>
      <w:pPr>
        <w:ind w:left="720" w:hanging="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14E6017E"/>
    <w:multiLevelType w:val="hybridMultilevel"/>
    <w:tmpl w:val="BCD81AD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4" w15:restartNumberingAfterBreak="0">
    <w:nsid w:val="1664225A"/>
    <w:multiLevelType w:val="multilevel"/>
    <w:tmpl w:val="1B1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6CF3ECE"/>
    <w:multiLevelType w:val="hybridMultilevel"/>
    <w:tmpl w:val="6B2E58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17205626"/>
    <w:multiLevelType w:val="multilevel"/>
    <w:tmpl w:val="79CC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76D78A8"/>
    <w:multiLevelType w:val="hybridMultilevel"/>
    <w:tmpl w:val="1ABE2D30"/>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17AA7BBF"/>
    <w:multiLevelType w:val="hybridMultilevel"/>
    <w:tmpl w:val="58764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17AF5466"/>
    <w:multiLevelType w:val="hybridMultilevel"/>
    <w:tmpl w:val="446C3E0E"/>
    <w:lvl w:ilvl="0" w:tplc="33A83B6E">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1909B26">
      <w:start w:val="1"/>
      <w:numFmt w:val="decimal"/>
      <w:lvlText w:val="%2."/>
      <w:lvlJc w:val="left"/>
      <w:pPr>
        <w:ind w:left="6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4E09C88">
      <w:start w:val="1"/>
      <w:numFmt w:val="lowerRoman"/>
      <w:lvlText w:val="%3"/>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9A60EF6">
      <w:start w:val="1"/>
      <w:numFmt w:val="decimal"/>
      <w:lvlText w:val="%4"/>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08A6FE6">
      <w:start w:val="1"/>
      <w:numFmt w:val="lowerLetter"/>
      <w:lvlText w:val="%5"/>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76E6DBA">
      <w:start w:val="1"/>
      <w:numFmt w:val="lowerRoman"/>
      <w:lvlText w:val="%6"/>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19011A8">
      <w:start w:val="1"/>
      <w:numFmt w:val="decimal"/>
      <w:lvlText w:val="%7"/>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C9CAB1E">
      <w:start w:val="1"/>
      <w:numFmt w:val="lowerLetter"/>
      <w:lvlText w:val="%8"/>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53C6548">
      <w:start w:val="1"/>
      <w:numFmt w:val="lowerRoman"/>
      <w:lvlText w:val="%9"/>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10" w15:restartNumberingAfterBreak="0">
    <w:nsid w:val="1ABA18DA"/>
    <w:multiLevelType w:val="multilevel"/>
    <w:tmpl w:val="1C10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B4733DE"/>
    <w:multiLevelType w:val="multilevel"/>
    <w:tmpl w:val="297C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B4D0BB0"/>
    <w:multiLevelType w:val="hybridMultilevel"/>
    <w:tmpl w:val="FD1A60D4"/>
    <w:lvl w:ilvl="0" w:tplc="00000CE5">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3" w15:restartNumberingAfterBreak="0">
    <w:nsid w:val="1BD312F1"/>
    <w:multiLevelType w:val="multilevel"/>
    <w:tmpl w:val="9DA8A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CB91FFE"/>
    <w:multiLevelType w:val="multilevel"/>
    <w:tmpl w:val="15A6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D5E5D5D"/>
    <w:multiLevelType w:val="hybridMultilevel"/>
    <w:tmpl w:val="6B2E58D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1DCF3569"/>
    <w:multiLevelType w:val="multilevel"/>
    <w:tmpl w:val="9B9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EA54D1E"/>
    <w:multiLevelType w:val="hybridMultilevel"/>
    <w:tmpl w:val="ED1CDF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1F6D3F25"/>
    <w:multiLevelType w:val="multilevel"/>
    <w:tmpl w:val="56D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FEE1791"/>
    <w:multiLevelType w:val="multilevel"/>
    <w:tmpl w:val="835A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1405B32"/>
    <w:multiLevelType w:val="multilevel"/>
    <w:tmpl w:val="CA2C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2747F7B"/>
    <w:multiLevelType w:val="hybridMultilevel"/>
    <w:tmpl w:val="BA82C112"/>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2" w15:restartNumberingAfterBreak="0">
    <w:nsid w:val="2523730F"/>
    <w:multiLevelType w:val="hybridMultilevel"/>
    <w:tmpl w:val="80F6EE18"/>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259D1F1C"/>
    <w:multiLevelType w:val="multilevel"/>
    <w:tmpl w:val="6F98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81E4A71"/>
    <w:multiLevelType w:val="hybridMultilevel"/>
    <w:tmpl w:val="4E3E09A4"/>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28575542"/>
    <w:multiLevelType w:val="hybridMultilevel"/>
    <w:tmpl w:val="0D6A1A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15:restartNumberingAfterBreak="0">
    <w:nsid w:val="285B5454"/>
    <w:multiLevelType w:val="hybridMultilevel"/>
    <w:tmpl w:val="D27A3E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2A245274"/>
    <w:multiLevelType w:val="hybridMultilevel"/>
    <w:tmpl w:val="C9F075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8" w15:restartNumberingAfterBreak="0">
    <w:nsid w:val="2B8721EB"/>
    <w:multiLevelType w:val="hybridMultilevel"/>
    <w:tmpl w:val="EC6467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9" w15:restartNumberingAfterBreak="0">
    <w:nsid w:val="2C382761"/>
    <w:multiLevelType w:val="multilevel"/>
    <w:tmpl w:val="E91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C50436F"/>
    <w:multiLevelType w:val="hybridMultilevel"/>
    <w:tmpl w:val="852E9806"/>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2CA60674"/>
    <w:multiLevelType w:val="hybridMultilevel"/>
    <w:tmpl w:val="5C2EAD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2E011DEE"/>
    <w:multiLevelType w:val="hybridMultilevel"/>
    <w:tmpl w:val="F79CBC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3" w15:restartNumberingAfterBreak="0">
    <w:nsid w:val="2E6F1EF9"/>
    <w:multiLevelType w:val="hybridMultilevel"/>
    <w:tmpl w:val="25E658B8"/>
    <w:lvl w:ilvl="0" w:tplc="3FD6701A">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34" w15:restartNumberingAfterBreak="0">
    <w:nsid w:val="2EA65B35"/>
    <w:multiLevelType w:val="hybridMultilevel"/>
    <w:tmpl w:val="80E6975A"/>
    <w:lvl w:ilvl="0" w:tplc="00000CE5">
      <w:numFmt w:val="bullet"/>
      <w:lvlText w:val="•"/>
      <w:lvlJc w:val="left"/>
      <w:pPr>
        <w:ind w:left="502" w:hanging="360"/>
      </w:p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35" w15:restartNumberingAfterBreak="0">
    <w:nsid w:val="2F3C4DF5"/>
    <w:multiLevelType w:val="hybridMultilevel"/>
    <w:tmpl w:val="73EA520C"/>
    <w:lvl w:ilvl="0" w:tplc="FFFFFFFF">
      <w:start w:val="1"/>
      <w:numFmt w:val="lowerLetter"/>
      <w:lvlText w:val="(%1)"/>
      <w:lvlJc w:val="left"/>
      <w:pPr>
        <w:ind w:left="720" w:hanging="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3311A8E"/>
    <w:multiLevelType w:val="hybridMultilevel"/>
    <w:tmpl w:val="0082BA5A"/>
    <w:lvl w:ilvl="0" w:tplc="00000CE5">
      <w:numFmt w:val="bullet"/>
      <w:lvlText w:val="•"/>
      <w:lvlJc w:val="left"/>
      <w:pPr>
        <w:ind w:left="360" w:hanging="360"/>
      </w:p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7" w15:restartNumberingAfterBreak="0">
    <w:nsid w:val="341F5987"/>
    <w:multiLevelType w:val="multilevel"/>
    <w:tmpl w:val="D08C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4222833"/>
    <w:multiLevelType w:val="hybridMultilevel"/>
    <w:tmpl w:val="D6FE4E8E"/>
    <w:lvl w:ilvl="0" w:tplc="1076D538">
      <w:start w:val="1"/>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6486E8D6">
      <w:start w:val="1"/>
      <w:numFmt w:val="bullet"/>
      <w:lvlText w:val="•"/>
      <w:lvlJc w:val="left"/>
      <w:pPr>
        <w:ind w:left="33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1261416">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D3CE3BB0">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ABEC77E">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D9C78E2">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E1ECC304">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7CC077E">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C3DC4E8A">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39" w15:restartNumberingAfterBreak="0">
    <w:nsid w:val="34625A35"/>
    <w:multiLevelType w:val="hybridMultilevel"/>
    <w:tmpl w:val="E264C482"/>
    <w:lvl w:ilvl="0" w:tplc="29F616D6">
      <w:start w:val="1"/>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9738E5B4">
      <w:start w:val="1"/>
      <w:numFmt w:val="bullet"/>
      <w:lvlText w:val="•"/>
      <w:lvlJc w:val="left"/>
      <w:pPr>
        <w:ind w:left="33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FF67AD0">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E18A0B42">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D7E6370">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9BE4AC4">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860D578">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F2A9CDC">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4DE375A">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40" w15:restartNumberingAfterBreak="0">
    <w:nsid w:val="35180D3D"/>
    <w:multiLevelType w:val="hybridMultilevel"/>
    <w:tmpl w:val="1318C742"/>
    <w:lvl w:ilvl="0" w:tplc="5FBC2D24">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41" w15:restartNumberingAfterBreak="0">
    <w:nsid w:val="36744EA3"/>
    <w:multiLevelType w:val="hybridMultilevel"/>
    <w:tmpl w:val="18108CB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38832E94"/>
    <w:multiLevelType w:val="hybridMultilevel"/>
    <w:tmpl w:val="FEBE5F88"/>
    <w:lvl w:ilvl="0" w:tplc="FFFFFFFF">
      <w:start w:val="1"/>
      <w:numFmt w:val="lowerLetter"/>
      <w:lvlText w:val="(%1)"/>
      <w:lvlJc w:val="left"/>
      <w:pPr>
        <w:ind w:left="720" w:hanging="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91A5240"/>
    <w:multiLevelType w:val="multilevel"/>
    <w:tmpl w:val="5F7C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A3A76A9"/>
    <w:multiLevelType w:val="multilevel"/>
    <w:tmpl w:val="04D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A4A56C4"/>
    <w:multiLevelType w:val="multilevel"/>
    <w:tmpl w:val="CC3E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B7075CF"/>
    <w:multiLevelType w:val="multilevel"/>
    <w:tmpl w:val="D1D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C2A5BF1"/>
    <w:multiLevelType w:val="hybridMultilevel"/>
    <w:tmpl w:val="C9289E5C"/>
    <w:lvl w:ilvl="0" w:tplc="5E22AC3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8" w15:restartNumberingAfterBreak="0">
    <w:nsid w:val="3E934D3F"/>
    <w:multiLevelType w:val="multilevel"/>
    <w:tmpl w:val="4982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EB15814"/>
    <w:multiLevelType w:val="hybridMultilevel"/>
    <w:tmpl w:val="97C86658"/>
    <w:lvl w:ilvl="0" w:tplc="BDB8CCE4">
      <w:start w:val="1"/>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DB9A1FC0">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B2809E8">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C4AB650">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CDCB952">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F5985F9C">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650864D2">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2625D64">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48428BE">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50" w15:restartNumberingAfterBreak="0">
    <w:nsid w:val="3FA016F7"/>
    <w:multiLevelType w:val="hybridMultilevel"/>
    <w:tmpl w:val="877ABE5A"/>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3FF43883"/>
    <w:multiLevelType w:val="hybridMultilevel"/>
    <w:tmpl w:val="778C99B4"/>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40AF3953"/>
    <w:multiLevelType w:val="hybridMultilevel"/>
    <w:tmpl w:val="C25CE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40D44E61"/>
    <w:multiLevelType w:val="multilevel"/>
    <w:tmpl w:val="6E6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1342A59"/>
    <w:multiLevelType w:val="hybridMultilevel"/>
    <w:tmpl w:val="ABDEDA62"/>
    <w:lvl w:ilvl="0" w:tplc="894240D2">
      <w:start w:val="3"/>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1A4E8DF2">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02E31C8">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0962064">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3D41ABA">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7047216">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7F039F2">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8CA7852">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FEA13DA">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55" w15:restartNumberingAfterBreak="0">
    <w:nsid w:val="41AB7E47"/>
    <w:multiLevelType w:val="hybridMultilevel"/>
    <w:tmpl w:val="8144B414"/>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429C1545"/>
    <w:multiLevelType w:val="multilevel"/>
    <w:tmpl w:val="71E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3BE0B17"/>
    <w:multiLevelType w:val="hybridMultilevel"/>
    <w:tmpl w:val="FC7A5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443D1D57"/>
    <w:multiLevelType w:val="hybridMultilevel"/>
    <w:tmpl w:val="AF5CD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9" w15:restartNumberingAfterBreak="0">
    <w:nsid w:val="44716B61"/>
    <w:multiLevelType w:val="multilevel"/>
    <w:tmpl w:val="786E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4BC1A08"/>
    <w:multiLevelType w:val="hybridMultilevel"/>
    <w:tmpl w:val="C3BA2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1" w15:restartNumberingAfterBreak="0">
    <w:nsid w:val="4561706A"/>
    <w:multiLevelType w:val="hybridMultilevel"/>
    <w:tmpl w:val="B37E8ED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45F043C7"/>
    <w:multiLevelType w:val="multilevel"/>
    <w:tmpl w:val="BE9E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600424D"/>
    <w:multiLevelType w:val="hybridMultilevel"/>
    <w:tmpl w:val="A94A2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476E0205"/>
    <w:multiLevelType w:val="multilevel"/>
    <w:tmpl w:val="6E7A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7E601E7"/>
    <w:multiLevelType w:val="multilevel"/>
    <w:tmpl w:val="5974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8D55B62"/>
    <w:multiLevelType w:val="hybridMultilevel"/>
    <w:tmpl w:val="416E7CC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4A323255"/>
    <w:multiLevelType w:val="multilevel"/>
    <w:tmpl w:val="4F9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AE877CC"/>
    <w:multiLevelType w:val="multilevel"/>
    <w:tmpl w:val="45F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B925A0C"/>
    <w:multiLevelType w:val="hybridMultilevel"/>
    <w:tmpl w:val="1C00959C"/>
    <w:lvl w:ilvl="0" w:tplc="1076D538">
      <w:start w:val="1"/>
      <w:numFmt w:val="lowerLetter"/>
      <w:lvlText w:val="(%1)"/>
      <w:lvlJc w:val="left"/>
      <w:pPr>
        <w:ind w:left="720" w:hanging="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4BE8512E"/>
    <w:multiLevelType w:val="multilevel"/>
    <w:tmpl w:val="506C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D2955B9"/>
    <w:multiLevelType w:val="hybridMultilevel"/>
    <w:tmpl w:val="AFC83688"/>
    <w:lvl w:ilvl="0" w:tplc="3FD6701A">
      <w:start w:val="1"/>
      <w:numFmt w:val="decimal"/>
      <w:lvlText w:val="%1."/>
      <w:lvlJc w:val="left"/>
      <w:pPr>
        <w:ind w:left="345"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2" w15:restartNumberingAfterBreak="0">
    <w:nsid w:val="4E002381"/>
    <w:multiLevelType w:val="multilevel"/>
    <w:tmpl w:val="93E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F0E0C37"/>
    <w:multiLevelType w:val="hybridMultilevel"/>
    <w:tmpl w:val="7132F78A"/>
    <w:lvl w:ilvl="0" w:tplc="1076D538">
      <w:start w:val="1"/>
      <w:numFmt w:val="lowerLetter"/>
      <w:lvlText w:val="(%1)"/>
      <w:lvlJc w:val="left"/>
      <w:pPr>
        <w:ind w:left="370" w:hanging="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08090019" w:tentative="1">
      <w:start w:val="1"/>
      <w:numFmt w:val="lowerLetter"/>
      <w:lvlText w:val="%2."/>
      <w:lvlJc w:val="left"/>
      <w:pPr>
        <w:ind w:left="1090" w:hanging="360"/>
      </w:pPr>
    </w:lvl>
    <w:lvl w:ilvl="2" w:tplc="0809001B" w:tentative="1">
      <w:start w:val="1"/>
      <w:numFmt w:val="lowerRoman"/>
      <w:lvlText w:val="%3."/>
      <w:lvlJc w:val="right"/>
      <w:pPr>
        <w:ind w:left="1810" w:hanging="180"/>
      </w:pPr>
    </w:lvl>
    <w:lvl w:ilvl="3" w:tplc="0809000F" w:tentative="1">
      <w:start w:val="1"/>
      <w:numFmt w:val="decimal"/>
      <w:lvlText w:val="%4."/>
      <w:lvlJc w:val="left"/>
      <w:pPr>
        <w:ind w:left="2530" w:hanging="360"/>
      </w:pPr>
    </w:lvl>
    <w:lvl w:ilvl="4" w:tplc="08090019" w:tentative="1">
      <w:start w:val="1"/>
      <w:numFmt w:val="lowerLetter"/>
      <w:lvlText w:val="%5."/>
      <w:lvlJc w:val="left"/>
      <w:pPr>
        <w:ind w:left="3250" w:hanging="360"/>
      </w:pPr>
    </w:lvl>
    <w:lvl w:ilvl="5" w:tplc="0809001B" w:tentative="1">
      <w:start w:val="1"/>
      <w:numFmt w:val="lowerRoman"/>
      <w:lvlText w:val="%6."/>
      <w:lvlJc w:val="right"/>
      <w:pPr>
        <w:ind w:left="3970" w:hanging="180"/>
      </w:pPr>
    </w:lvl>
    <w:lvl w:ilvl="6" w:tplc="0809000F" w:tentative="1">
      <w:start w:val="1"/>
      <w:numFmt w:val="decimal"/>
      <w:lvlText w:val="%7."/>
      <w:lvlJc w:val="left"/>
      <w:pPr>
        <w:ind w:left="4690" w:hanging="360"/>
      </w:pPr>
    </w:lvl>
    <w:lvl w:ilvl="7" w:tplc="08090019" w:tentative="1">
      <w:start w:val="1"/>
      <w:numFmt w:val="lowerLetter"/>
      <w:lvlText w:val="%8."/>
      <w:lvlJc w:val="left"/>
      <w:pPr>
        <w:ind w:left="5410" w:hanging="360"/>
      </w:pPr>
    </w:lvl>
    <w:lvl w:ilvl="8" w:tplc="0809001B" w:tentative="1">
      <w:start w:val="1"/>
      <w:numFmt w:val="lowerRoman"/>
      <w:lvlText w:val="%9."/>
      <w:lvlJc w:val="right"/>
      <w:pPr>
        <w:ind w:left="6130" w:hanging="180"/>
      </w:pPr>
    </w:lvl>
  </w:abstractNum>
  <w:abstractNum w:abstractNumId="174" w15:restartNumberingAfterBreak="0">
    <w:nsid w:val="50DE1133"/>
    <w:multiLevelType w:val="hybridMultilevel"/>
    <w:tmpl w:val="4E4C3A5A"/>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51142E55"/>
    <w:multiLevelType w:val="multilevel"/>
    <w:tmpl w:val="44F6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13102D3"/>
    <w:multiLevelType w:val="multilevel"/>
    <w:tmpl w:val="02E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3193DE1"/>
    <w:multiLevelType w:val="multilevel"/>
    <w:tmpl w:val="4B9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3390276"/>
    <w:multiLevelType w:val="hybridMultilevel"/>
    <w:tmpl w:val="0F2E9E3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9" w15:restartNumberingAfterBreak="0">
    <w:nsid w:val="53727A5C"/>
    <w:multiLevelType w:val="multilevel"/>
    <w:tmpl w:val="F7F0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4713F95"/>
    <w:multiLevelType w:val="hybridMultilevel"/>
    <w:tmpl w:val="D43A662C"/>
    <w:lvl w:ilvl="0" w:tplc="0809000F">
      <w:start w:val="1"/>
      <w:numFmt w:val="decimal"/>
      <w:lvlText w:val="%1."/>
      <w:lvlJc w:val="left"/>
      <w:pPr>
        <w:ind w:left="705" w:hanging="360"/>
      </w:pPr>
    </w:lvl>
    <w:lvl w:ilvl="1" w:tplc="08090019" w:tentative="1">
      <w:start w:val="1"/>
      <w:numFmt w:val="lowerLetter"/>
      <w:lvlText w:val="%2."/>
      <w:lvlJc w:val="left"/>
      <w:pPr>
        <w:ind w:left="1425" w:hanging="360"/>
      </w:pPr>
    </w:lvl>
    <w:lvl w:ilvl="2" w:tplc="0809001B" w:tentative="1">
      <w:start w:val="1"/>
      <w:numFmt w:val="lowerRoman"/>
      <w:lvlText w:val="%3."/>
      <w:lvlJc w:val="right"/>
      <w:pPr>
        <w:ind w:left="2145" w:hanging="180"/>
      </w:pPr>
    </w:lvl>
    <w:lvl w:ilvl="3" w:tplc="0809000F" w:tentative="1">
      <w:start w:val="1"/>
      <w:numFmt w:val="decimal"/>
      <w:lvlText w:val="%4."/>
      <w:lvlJc w:val="left"/>
      <w:pPr>
        <w:ind w:left="2865" w:hanging="360"/>
      </w:pPr>
    </w:lvl>
    <w:lvl w:ilvl="4" w:tplc="08090019" w:tentative="1">
      <w:start w:val="1"/>
      <w:numFmt w:val="lowerLetter"/>
      <w:lvlText w:val="%5."/>
      <w:lvlJc w:val="left"/>
      <w:pPr>
        <w:ind w:left="3585" w:hanging="360"/>
      </w:pPr>
    </w:lvl>
    <w:lvl w:ilvl="5" w:tplc="0809001B" w:tentative="1">
      <w:start w:val="1"/>
      <w:numFmt w:val="lowerRoman"/>
      <w:lvlText w:val="%6."/>
      <w:lvlJc w:val="right"/>
      <w:pPr>
        <w:ind w:left="4305" w:hanging="180"/>
      </w:pPr>
    </w:lvl>
    <w:lvl w:ilvl="6" w:tplc="0809000F" w:tentative="1">
      <w:start w:val="1"/>
      <w:numFmt w:val="decimal"/>
      <w:lvlText w:val="%7."/>
      <w:lvlJc w:val="left"/>
      <w:pPr>
        <w:ind w:left="5025" w:hanging="360"/>
      </w:pPr>
    </w:lvl>
    <w:lvl w:ilvl="7" w:tplc="08090019" w:tentative="1">
      <w:start w:val="1"/>
      <w:numFmt w:val="lowerLetter"/>
      <w:lvlText w:val="%8."/>
      <w:lvlJc w:val="left"/>
      <w:pPr>
        <w:ind w:left="5745" w:hanging="360"/>
      </w:pPr>
    </w:lvl>
    <w:lvl w:ilvl="8" w:tplc="0809001B" w:tentative="1">
      <w:start w:val="1"/>
      <w:numFmt w:val="lowerRoman"/>
      <w:lvlText w:val="%9."/>
      <w:lvlJc w:val="right"/>
      <w:pPr>
        <w:ind w:left="6465" w:hanging="180"/>
      </w:pPr>
    </w:lvl>
  </w:abstractNum>
  <w:abstractNum w:abstractNumId="181" w15:restartNumberingAfterBreak="0">
    <w:nsid w:val="56EB429C"/>
    <w:multiLevelType w:val="hybridMultilevel"/>
    <w:tmpl w:val="2990FC54"/>
    <w:lvl w:ilvl="0" w:tplc="A4DAEFF4">
      <w:start w:val="1"/>
      <w:numFmt w:val="lowerLetter"/>
      <w:lvlText w:val="(%1)"/>
      <w:lvlJc w:val="left"/>
      <w:pPr>
        <w:ind w:left="34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27044BBE">
      <w:start w:val="1"/>
      <w:numFmt w:val="bullet"/>
      <w:lvlText w:val="•"/>
      <w:lvlJc w:val="left"/>
      <w:pPr>
        <w:ind w:left="33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9EED7DC">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F206700">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C2677D0">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7C8C066">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2D85F76">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17A761C">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3E22D68">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82" w15:restartNumberingAfterBreak="0">
    <w:nsid w:val="58D22FCF"/>
    <w:multiLevelType w:val="multilevel"/>
    <w:tmpl w:val="CE98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9BF4BB3"/>
    <w:multiLevelType w:val="hybridMultilevel"/>
    <w:tmpl w:val="9398C570"/>
    <w:lvl w:ilvl="0" w:tplc="D5A2697C">
      <w:start w:val="1"/>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2F82DA46">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F64EA5C">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82580636">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582CA8C">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B18E5B0">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F9C1852">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29A1314">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68B6AEBA">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84" w15:restartNumberingAfterBreak="0">
    <w:nsid w:val="59F55808"/>
    <w:multiLevelType w:val="multilevel"/>
    <w:tmpl w:val="E7F8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A2D364D"/>
    <w:multiLevelType w:val="multilevel"/>
    <w:tmpl w:val="C51E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ADC6993"/>
    <w:multiLevelType w:val="hybridMultilevel"/>
    <w:tmpl w:val="EF16D1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5AE01435"/>
    <w:multiLevelType w:val="multilevel"/>
    <w:tmpl w:val="AF1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C94760C"/>
    <w:multiLevelType w:val="multilevel"/>
    <w:tmpl w:val="F4E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D263552"/>
    <w:multiLevelType w:val="hybridMultilevel"/>
    <w:tmpl w:val="4CEC84EE"/>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190" w15:restartNumberingAfterBreak="0">
    <w:nsid w:val="5D6A7BE8"/>
    <w:multiLevelType w:val="hybridMultilevel"/>
    <w:tmpl w:val="9C285998"/>
    <w:lvl w:ilvl="0" w:tplc="00000CE5">
      <w:numFmt w:val="bullet"/>
      <w:lvlText w:val="•"/>
      <w:lvlJc w:val="left"/>
      <w:pPr>
        <w:ind w:left="502" w:hanging="360"/>
      </w:p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91" w15:restartNumberingAfterBreak="0">
    <w:nsid w:val="5DDC1739"/>
    <w:multiLevelType w:val="multilevel"/>
    <w:tmpl w:val="47EC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E7331F5"/>
    <w:multiLevelType w:val="hybridMultilevel"/>
    <w:tmpl w:val="6B2E58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EB10486"/>
    <w:multiLevelType w:val="hybridMultilevel"/>
    <w:tmpl w:val="72C2E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5EF072CC"/>
    <w:multiLevelType w:val="multilevel"/>
    <w:tmpl w:val="9A3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FA6318A"/>
    <w:multiLevelType w:val="multilevel"/>
    <w:tmpl w:val="65DC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FF21FF7"/>
    <w:multiLevelType w:val="hybridMultilevel"/>
    <w:tmpl w:val="73EA520C"/>
    <w:lvl w:ilvl="0" w:tplc="FFFFFFFF">
      <w:start w:val="1"/>
      <w:numFmt w:val="lowerLetter"/>
      <w:lvlText w:val="(%1)"/>
      <w:lvlJc w:val="left"/>
      <w:pPr>
        <w:ind w:left="720" w:hanging="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600D2035"/>
    <w:multiLevelType w:val="hybridMultilevel"/>
    <w:tmpl w:val="A802D3BC"/>
    <w:lvl w:ilvl="0" w:tplc="1076D538">
      <w:start w:val="1"/>
      <w:numFmt w:val="lowerLetter"/>
      <w:lvlText w:val="(%1)"/>
      <w:lvlJc w:val="left"/>
      <w:pPr>
        <w:ind w:left="720" w:hanging="360"/>
      </w:pPr>
      <w:rPr>
        <w:rFonts w:ascii="Times New Roman" w:eastAsia="Times New Roman" w:hAnsi="Times New Roman" w:cs="Times New Roman" w:hint="default"/>
        <w:b/>
        <w:bCs/>
        <w:i w:val="0"/>
        <w:strike w:val="0"/>
        <w:dstrike w:val="0"/>
        <w:color w:val="000000"/>
        <w:sz w:val="23"/>
        <w:szCs w:val="23"/>
        <w:u w:val="none" w:color="000000"/>
        <w:bdr w:val="none" w:sz="0" w:space="0" w:color="auto"/>
        <w:shd w:val="clear" w:color="auto" w:fill="auto"/>
        <w:vertAlign w:val="baseli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8" w15:restartNumberingAfterBreak="0">
    <w:nsid w:val="61A2484C"/>
    <w:multiLevelType w:val="hybridMultilevel"/>
    <w:tmpl w:val="83060C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9" w15:restartNumberingAfterBreak="0">
    <w:nsid w:val="61BB100E"/>
    <w:multiLevelType w:val="hybridMultilevel"/>
    <w:tmpl w:val="5726A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0" w15:restartNumberingAfterBreak="0">
    <w:nsid w:val="62A47381"/>
    <w:multiLevelType w:val="hybridMultilevel"/>
    <w:tmpl w:val="D5AA7A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1" w15:restartNumberingAfterBreak="0">
    <w:nsid w:val="632A10F2"/>
    <w:multiLevelType w:val="multilevel"/>
    <w:tmpl w:val="6BD0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3364EF9"/>
    <w:multiLevelType w:val="hybridMultilevel"/>
    <w:tmpl w:val="416E7CC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3" w15:restartNumberingAfterBreak="0">
    <w:nsid w:val="63C00E23"/>
    <w:multiLevelType w:val="hybridMultilevel"/>
    <w:tmpl w:val="2084B588"/>
    <w:lvl w:ilvl="0" w:tplc="1076D538">
      <w:start w:val="1"/>
      <w:numFmt w:val="lowerLetter"/>
      <w:lvlText w:val="(%1)"/>
      <w:lvlJc w:val="left"/>
      <w:pPr>
        <w:ind w:left="720" w:hanging="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4" w15:restartNumberingAfterBreak="0">
    <w:nsid w:val="63D35AF4"/>
    <w:multiLevelType w:val="multilevel"/>
    <w:tmpl w:val="1F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7711684"/>
    <w:multiLevelType w:val="multilevel"/>
    <w:tmpl w:val="14A2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7976BCB"/>
    <w:multiLevelType w:val="multilevel"/>
    <w:tmpl w:val="2574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87D5D06"/>
    <w:multiLevelType w:val="multilevel"/>
    <w:tmpl w:val="0D74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9040F1B"/>
    <w:multiLevelType w:val="hybridMultilevel"/>
    <w:tmpl w:val="68AE6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9" w15:restartNumberingAfterBreak="0">
    <w:nsid w:val="690C3C01"/>
    <w:multiLevelType w:val="hybridMultilevel"/>
    <w:tmpl w:val="73EA520C"/>
    <w:lvl w:ilvl="0" w:tplc="FFFFFFFF">
      <w:start w:val="1"/>
      <w:numFmt w:val="lowerLetter"/>
      <w:lvlText w:val="(%1)"/>
      <w:lvlJc w:val="left"/>
      <w:pPr>
        <w:ind w:left="720" w:hanging="360"/>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6A337C2A"/>
    <w:multiLevelType w:val="multilevel"/>
    <w:tmpl w:val="78E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A4B0844"/>
    <w:multiLevelType w:val="hybridMultilevel"/>
    <w:tmpl w:val="AA8C6D14"/>
    <w:lvl w:ilvl="0" w:tplc="05FCD0B2">
      <w:start w:val="3"/>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E5269522">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E4656E">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B07C2DBE">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1FC8882">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C50FF36">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3ED834F4">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C8C36A8">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5C4CD00">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12" w15:restartNumberingAfterBreak="0">
    <w:nsid w:val="6A6F647E"/>
    <w:multiLevelType w:val="hybridMultilevel"/>
    <w:tmpl w:val="1F069994"/>
    <w:lvl w:ilvl="0" w:tplc="47C6D9F6">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C26D42E">
      <w:start w:val="1"/>
      <w:numFmt w:val="decimal"/>
      <w:lvlText w:val="%2."/>
      <w:lvlJc w:val="left"/>
      <w:pPr>
        <w:ind w:left="6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EB84148">
      <w:start w:val="1"/>
      <w:numFmt w:val="lowerRoman"/>
      <w:lvlText w:val="%3"/>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CAE44AC">
      <w:start w:val="1"/>
      <w:numFmt w:val="decimal"/>
      <w:lvlText w:val="%4"/>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47027E6">
      <w:start w:val="1"/>
      <w:numFmt w:val="lowerLetter"/>
      <w:lvlText w:val="%5"/>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386520C">
      <w:start w:val="1"/>
      <w:numFmt w:val="lowerRoman"/>
      <w:lvlText w:val="%6"/>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6F0998E">
      <w:start w:val="1"/>
      <w:numFmt w:val="decimal"/>
      <w:lvlText w:val="%7"/>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9EC0CAA">
      <w:start w:val="1"/>
      <w:numFmt w:val="lowerLetter"/>
      <w:lvlText w:val="%8"/>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998B6C4">
      <w:start w:val="1"/>
      <w:numFmt w:val="lowerRoman"/>
      <w:lvlText w:val="%9"/>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3" w15:restartNumberingAfterBreak="0">
    <w:nsid w:val="6AAC1F8E"/>
    <w:multiLevelType w:val="multilevel"/>
    <w:tmpl w:val="A4E0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B5E44B9"/>
    <w:multiLevelType w:val="hybridMultilevel"/>
    <w:tmpl w:val="5BAEA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6B667BB8"/>
    <w:multiLevelType w:val="multilevel"/>
    <w:tmpl w:val="307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BBA1B5D"/>
    <w:multiLevelType w:val="multilevel"/>
    <w:tmpl w:val="D198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C095ED8"/>
    <w:multiLevelType w:val="hybridMultilevel"/>
    <w:tmpl w:val="7CD8F6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6C106B69"/>
    <w:multiLevelType w:val="multilevel"/>
    <w:tmpl w:val="F12A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D442273"/>
    <w:multiLevelType w:val="multilevel"/>
    <w:tmpl w:val="9D4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E3A6F1E"/>
    <w:multiLevelType w:val="multilevel"/>
    <w:tmpl w:val="4B1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F4A2BCC"/>
    <w:multiLevelType w:val="multilevel"/>
    <w:tmpl w:val="DBA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F583FA0"/>
    <w:multiLevelType w:val="hybridMultilevel"/>
    <w:tmpl w:val="311C6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6FBA0CEB"/>
    <w:multiLevelType w:val="multilevel"/>
    <w:tmpl w:val="6D34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0095E3B"/>
    <w:multiLevelType w:val="hybridMultilevel"/>
    <w:tmpl w:val="F7925F82"/>
    <w:lvl w:ilvl="0" w:tplc="FFFFFFFF">
      <w:start w:val="1"/>
      <w:numFmt w:val="lowerRoman"/>
      <w:lvlText w:val="%1."/>
      <w:lvlJc w:val="right"/>
      <w:pPr>
        <w:ind w:left="710" w:hanging="360"/>
      </w:pPr>
      <w:rPr>
        <w:b/>
        <w:bCs/>
        <w:i w:val="0"/>
        <w:strike w:val="0"/>
        <w:dstrike w:val="0"/>
        <w:color w:val="000000"/>
        <w:sz w:val="23"/>
        <w:szCs w:val="23"/>
        <w:u w:val="none" w:color="000000"/>
        <w:bdr w:val="none" w:sz="0" w:space="0" w:color="auto"/>
        <w:shd w:val="clear" w:color="auto" w:fill="auto"/>
        <w:vertAlign w:val="baseline"/>
      </w:rPr>
    </w:lvl>
    <w:lvl w:ilvl="1" w:tplc="FFFFFFFF" w:tentative="1">
      <w:start w:val="1"/>
      <w:numFmt w:val="lowerLetter"/>
      <w:lvlText w:val="%2."/>
      <w:lvlJc w:val="left"/>
      <w:pPr>
        <w:ind w:left="1430" w:hanging="360"/>
      </w:pPr>
    </w:lvl>
    <w:lvl w:ilvl="2" w:tplc="FFFFFFFF" w:tentative="1">
      <w:start w:val="1"/>
      <w:numFmt w:val="lowerRoman"/>
      <w:lvlText w:val="%3."/>
      <w:lvlJc w:val="right"/>
      <w:pPr>
        <w:ind w:left="2150" w:hanging="180"/>
      </w:pPr>
    </w:lvl>
    <w:lvl w:ilvl="3" w:tplc="FFFFFFFF" w:tentative="1">
      <w:start w:val="1"/>
      <w:numFmt w:val="decimal"/>
      <w:lvlText w:val="%4."/>
      <w:lvlJc w:val="left"/>
      <w:pPr>
        <w:ind w:left="2870" w:hanging="360"/>
      </w:pPr>
    </w:lvl>
    <w:lvl w:ilvl="4" w:tplc="FFFFFFFF" w:tentative="1">
      <w:start w:val="1"/>
      <w:numFmt w:val="lowerLetter"/>
      <w:lvlText w:val="%5."/>
      <w:lvlJc w:val="left"/>
      <w:pPr>
        <w:ind w:left="3590" w:hanging="360"/>
      </w:pPr>
    </w:lvl>
    <w:lvl w:ilvl="5" w:tplc="FFFFFFFF" w:tentative="1">
      <w:start w:val="1"/>
      <w:numFmt w:val="lowerRoman"/>
      <w:lvlText w:val="%6."/>
      <w:lvlJc w:val="right"/>
      <w:pPr>
        <w:ind w:left="4310" w:hanging="180"/>
      </w:pPr>
    </w:lvl>
    <w:lvl w:ilvl="6" w:tplc="FFFFFFFF" w:tentative="1">
      <w:start w:val="1"/>
      <w:numFmt w:val="decimal"/>
      <w:lvlText w:val="%7."/>
      <w:lvlJc w:val="left"/>
      <w:pPr>
        <w:ind w:left="5030" w:hanging="360"/>
      </w:pPr>
    </w:lvl>
    <w:lvl w:ilvl="7" w:tplc="FFFFFFFF" w:tentative="1">
      <w:start w:val="1"/>
      <w:numFmt w:val="lowerLetter"/>
      <w:lvlText w:val="%8."/>
      <w:lvlJc w:val="left"/>
      <w:pPr>
        <w:ind w:left="5750" w:hanging="360"/>
      </w:pPr>
    </w:lvl>
    <w:lvl w:ilvl="8" w:tplc="FFFFFFFF" w:tentative="1">
      <w:start w:val="1"/>
      <w:numFmt w:val="lowerRoman"/>
      <w:lvlText w:val="%9."/>
      <w:lvlJc w:val="right"/>
      <w:pPr>
        <w:ind w:left="6470" w:hanging="180"/>
      </w:pPr>
    </w:lvl>
  </w:abstractNum>
  <w:abstractNum w:abstractNumId="225" w15:restartNumberingAfterBreak="0">
    <w:nsid w:val="70386776"/>
    <w:multiLevelType w:val="multilevel"/>
    <w:tmpl w:val="A8A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0E607CD"/>
    <w:multiLevelType w:val="hybridMultilevel"/>
    <w:tmpl w:val="F6FA8036"/>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71825C69"/>
    <w:multiLevelType w:val="hybridMultilevel"/>
    <w:tmpl w:val="C3A419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7307134E"/>
    <w:multiLevelType w:val="multilevel"/>
    <w:tmpl w:val="7920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3D74CD5"/>
    <w:multiLevelType w:val="hybridMultilevel"/>
    <w:tmpl w:val="BAFCCE48"/>
    <w:lvl w:ilvl="0" w:tplc="14C2B822">
      <w:start w:val="1"/>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803E63E6">
      <w:start w:val="1"/>
      <w:numFmt w:val="bullet"/>
      <w:lvlText w:val="•"/>
      <w:lvlJc w:val="left"/>
      <w:pPr>
        <w:ind w:left="33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F60E46C">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4EA0DFE">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38C64CA">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2E946952">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D5A46F3E">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258C1BC">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F4A4DCC4">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30" w15:restartNumberingAfterBreak="0">
    <w:nsid w:val="7422178B"/>
    <w:multiLevelType w:val="multilevel"/>
    <w:tmpl w:val="CC3C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49720C6"/>
    <w:multiLevelType w:val="multilevel"/>
    <w:tmpl w:val="1236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6240D37"/>
    <w:multiLevelType w:val="multilevel"/>
    <w:tmpl w:val="3834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6F02D88"/>
    <w:multiLevelType w:val="hybridMultilevel"/>
    <w:tmpl w:val="6B2E58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4" w15:restartNumberingAfterBreak="0">
    <w:nsid w:val="77140A5F"/>
    <w:multiLevelType w:val="hybridMultilevel"/>
    <w:tmpl w:val="17404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77485439"/>
    <w:multiLevelType w:val="multilevel"/>
    <w:tmpl w:val="ADA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7B65A03"/>
    <w:multiLevelType w:val="hybridMultilevel"/>
    <w:tmpl w:val="CF5EC276"/>
    <w:lvl w:ilvl="0" w:tplc="C68C9F14">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BE4EE0">
      <w:start w:val="1"/>
      <w:numFmt w:val="bullet"/>
      <w:lvlText w:val="o"/>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57827E1E">
      <w:start w:val="1"/>
      <w:numFmt w:val="bullet"/>
      <w:lvlText w:val="▪"/>
      <w:lvlJc w:val="left"/>
      <w:pPr>
        <w:ind w:left="21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A5288728">
      <w:start w:val="1"/>
      <w:numFmt w:val="bullet"/>
      <w:lvlText w:val="•"/>
      <w:lvlJc w:val="left"/>
      <w:pPr>
        <w:ind w:left="28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EBAC96A">
      <w:start w:val="1"/>
      <w:numFmt w:val="bullet"/>
      <w:lvlText w:val="o"/>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8788FF5C">
      <w:start w:val="1"/>
      <w:numFmt w:val="bullet"/>
      <w:lvlText w:val="▪"/>
      <w:lvlJc w:val="left"/>
      <w:pPr>
        <w:ind w:left="43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1408BEA8">
      <w:start w:val="1"/>
      <w:numFmt w:val="bullet"/>
      <w:lvlText w:val="•"/>
      <w:lvlJc w:val="left"/>
      <w:pPr>
        <w:ind w:left="5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4523BF6">
      <w:start w:val="1"/>
      <w:numFmt w:val="bullet"/>
      <w:lvlText w:val="o"/>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AAF2B376">
      <w:start w:val="1"/>
      <w:numFmt w:val="bullet"/>
      <w:lvlText w:val="▪"/>
      <w:lvlJc w:val="left"/>
      <w:pPr>
        <w:ind w:left="64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37" w15:restartNumberingAfterBreak="0">
    <w:nsid w:val="77FE0D5D"/>
    <w:multiLevelType w:val="hybridMultilevel"/>
    <w:tmpl w:val="97C28F4A"/>
    <w:lvl w:ilvl="0" w:tplc="6F325DD4">
      <w:start w:val="1"/>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E89E9606">
      <w:start w:val="1"/>
      <w:numFmt w:val="bullet"/>
      <w:lvlText w:val="•"/>
      <w:lvlJc w:val="left"/>
      <w:pPr>
        <w:ind w:left="33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FECBC62">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713440AC">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C7AB23A">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065EAC84">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F2FAF408">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56EACD8">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7B14178C">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38" w15:restartNumberingAfterBreak="0">
    <w:nsid w:val="7B024758"/>
    <w:multiLevelType w:val="hybridMultilevel"/>
    <w:tmpl w:val="8A34883C"/>
    <w:lvl w:ilvl="0" w:tplc="F52C334C">
      <w:start w:val="1"/>
      <w:numFmt w:val="lowerLetter"/>
      <w:lvlText w:val="(%1)"/>
      <w:lvlJc w:val="left"/>
      <w:pPr>
        <w:ind w:left="343"/>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402A1C86">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9AC098A">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32648A70">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A8A882A">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8E24450">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0EDC9078">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090F944">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3818629C">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39" w15:restartNumberingAfterBreak="0">
    <w:nsid w:val="7BD45413"/>
    <w:multiLevelType w:val="hybridMultilevel"/>
    <w:tmpl w:val="53D0A9D6"/>
    <w:lvl w:ilvl="0" w:tplc="ED2AF78C">
      <w:start w:val="1"/>
      <w:numFmt w:val="bullet"/>
      <w:lvlText w:val="•"/>
      <w:lvlJc w:val="left"/>
      <w:pPr>
        <w:ind w:left="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3F68440">
      <w:start w:val="1"/>
      <w:numFmt w:val="bullet"/>
      <w:lvlText w:val="o"/>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08142F92">
      <w:start w:val="1"/>
      <w:numFmt w:val="bullet"/>
      <w:lvlText w:val="▪"/>
      <w:lvlJc w:val="left"/>
      <w:pPr>
        <w:ind w:left="21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4844E46A">
      <w:start w:val="1"/>
      <w:numFmt w:val="bullet"/>
      <w:lvlText w:val="•"/>
      <w:lvlJc w:val="left"/>
      <w:pPr>
        <w:ind w:left="287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9321ABE">
      <w:start w:val="1"/>
      <w:numFmt w:val="bullet"/>
      <w:lvlText w:val="o"/>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5FD85B7A">
      <w:start w:val="1"/>
      <w:numFmt w:val="bullet"/>
      <w:lvlText w:val="▪"/>
      <w:lvlJc w:val="left"/>
      <w:pPr>
        <w:ind w:left="431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C0CE29C2">
      <w:start w:val="1"/>
      <w:numFmt w:val="bullet"/>
      <w:lvlText w:val="•"/>
      <w:lvlJc w:val="left"/>
      <w:pPr>
        <w:ind w:left="503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0C27A5A">
      <w:start w:val="1"/>
      <w:numFmt w:val="bullet"/>
      <w:lvlText w:val="o"/>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56F8DA88">
      <w:start w:val="1"/>
      <w:numFmt w:val="bullet"/>
      <w:lvlText w:val="▪"/>
      <w:lvlJc w:val="left"/>
      <w:pPr>
        <w:ind w:left="64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40" w15:restartNumberingAfterBreak="0">
    <w:nsid w:val="7D2C4D5E"/>
    <w:multiLevelType w:val="multilevel"/>
    <w:tmpl w:val="9A9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D5F0767"/>
    <w:multiLevelType w:val="multilevel"/>
    <w:tmpl w:val="5420C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E2938C3"/>
    <w:multiLevelType w:val="hybridMultilevel"/>
    <w:tmpl w:val="8938A4B0"/>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7E380EBA"/>
    <w:multiLevelType w:val="hybridMultilevel"/>
    <w:tmpl w:val="421456D4"/>
    <w:lvl w:ilvl="0" w:tplc="6870E714">
      <w:start w:val="1"/>
      <w:numFmt w:val="lowerLetter"/>
      <w:lvlText w:val="(%1)"/>
      <w:lvlJc w:val="left"/>
      <w:pPr>
        <w:ind w:left="346"/>
      </w:pPr>
      <w:rPr>
        <w:rFonts w:ascii="Times New Roman" w:eastAsia="Times New Roman" w:hAnsi="Times New Roman" w:cs="Times New Roman"/>
        <w:b/>
        <w:bCs/>
        <w:i w:val="0"/>
        <w:strike w:val="0"/>
        <w:dstrike w:val="0"/>
        <w:color w:val="000000"/>
        <w:sz w:val="23"/>
        <w:szCs w:val="23"/>
        <w:u w:val="none" w:color="000000"/>
        <w:bdr w:val="none" w:sz="0" w:space="0" w:color="auto"/>
        <w:shd w:val="clear" w:color="auto" w:fill="auto"/>
        <w:vertAlign w:val="baseline"/>
      </w:rPr>
    </w:lvl>
    <w:lvl w:ilvl="1" w:tplc="95F4389A">
      <w:start w:val="1"/>
      <w:numFmt w:val="bullet"/>
      <w:lvlText w:val="•"/>
      <w:lvlJc w:val="left"/>
      <w:pPr>
        <w:ind w:left="33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F327104">
      <w:start w:val="1"/>
      <w:numFmt w:val="bullet"/>
      <w:lvlText w:val="▪"/>
      <w:lvlJc w:val="left"/>
      <w:pPr>
        <w:ind w:left="14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1EB2E592">
      <w:start w:val="1"/>
      <w:numFmt w:val="bullet"/>
      <w:lvlText w:val="•"/>
      <w:lvlJc w:val="left"/>
      <w:pPr>
        <w:ind w:left="215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ACE69154">
      <w:start w:val="1"/>
      <w:numFmt w:val="bullet"/>
      <w:lvlText w:val="o"/>
      <w:lvlJc w:val="left"/>
      <w:pPr>
        <w:ind w:left="287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EC3A1C22">
      <w:start w:val="1"/>
      <w:numFmt w:val="bullet"/>
      <w:lvlText w:val="▪"/>
      <w:lvlJc w:val="left"/>
      <w:pPr>
        <w:ind w:left="359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AD80943C">
      <w:start w:val="1"/>
      <w:numFmt w:val="bullet"/>
      <w:lvlText w:val="•"/>
      <w:lvlJc w:val="left"/>
      <w:pPr>
        <w:ind w:left="431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23E0008">
      <w:start w:val="1"/>
      <w:numFmt w:val="bullet"/>
      <w:lvlText w:val="o"/>
      <w:lvlJc w:val="left"/>
      <w:pPr>
        <w:ind w:left="503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C2E5F96">
      <w:start w:val="1"/>
      <w:numFmt w:val="bullet"/>
      <w:lvlText w:val="▪"/>
      <w:lvlJc w:val="left"/>
      <w:pPr>
        <w:ind w:left="575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44" w15:restartNumberingAfterBreak="0">
    <w:nsid w:val="7EC9493F"/>
    <w:multiLevelType w:val="hybridMultilevel"/>
    <w:tmpl w:val="9412EDBE"/>
    <w:lvl w:ilvl="0" w:tplc="00000CE5">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53099647">
    <w:abstractNumId w:val="236"/>
  </w:num>
  <w:num w:numId="2" w16cid:durableId="1788356220">
    <w:abstractNumId w:val="229"/>
  </w:num>
  <w:num w:numId="3" w16cid:durableId="2121946342">
    <w:abstractNumId w:val="243"/>
  </w:num>
  <w:num w:numId="4" w16cid:durableId="339159815">
    <w:abstractNumId w:val="99"/>
  </w:num>
  <w:num w:numId="5" w16cid:durableId="1279987147">
    <w:abstractNumId w:val="211"/>
  </w:num>
  <w:num w:numId="6" w16cid:durableId="579945020">
    <w:abstractNumId w:val="183"/>
  </w:num>
  <w:num w:numId="7" w16cid:durableId="1037466953">
    <w:abstractNumId w:val="237"/>
  </w:num>
  <w:num w:numId="8" w16cid:durableId="2109695737">
    <w:abstractNumId w:val="109"/>
  </w:num>
  <w:num w:numId="9" w16cid:durableId="237600381">
    <w:abstractNumId w:val="161"/>
  </w:num>
  <w:num w:numId="10" w16cid:durableId="2121879010">
    <w:abstractNumId w:val="166"/>
  </w:num>
  <w:num w:numId="11" w16cid:durableId="1579091041">
    <w:abstractNumId w:val="147"/>
  </w:num>
  <w:num w:numId="12" w16cid:durableId="1298339196">
    <w:abstractNumId w:val="222"/>
  </w:num>
  <w:num w:numId="13" w16cid:durableId="1080446218">
    <w:abstractNumId w:val="158"/>
  </w:num>
  <w:num w:numId="14" w16cid:durableId="2001543359">
    <w:abstractNumId w:val="202"/>
  </w:num>
  <w:num w:numId="15" w16cid:durableId="1279066439">
    <w:abstractNumId w:val="141"/>
  </w:num>
  <w:num w:numId="16" w16cid:durableId="1203396086">
    <w:abstractNumId w:val="239"/>
  </w:num>
  <w:num w:numId="17" w16cid:durableId="648091169">
    <w:abstractNumId w:val="138"/>
  </w:num>
  <w:num w:numId="18" w16cid:durableId="1413622516">
    <w:abstractNumId w:val="181"/>
  </w:num>
  <w:num w:numId="19" w16cid:durableId="150602704">
    <w:abstractNumId w:val="149"/>
  </w:num>
  <w:num w:numId="20" w16cid:durableId="2106726518">
    <w:abstractNumId w:val="154"/>
  </w:num>
  <w:num w:numId="21" w16cid:durableId="2110078453">
    <w:abstractNumId w:val="238"/>
  </w:num>
  <w:num w:numId="22" w16cid:durableId="1226377964">
    <w:abstractNumId w:val="139"/>
  </w:num>
  <w:num w:numId="23" w16cid:durableId="1790850884">
    <w:abstractNumId w:val="212"/>
  </w:num>
  <w:num w:numId="24" w16cid:durableId="974136704">
    <w:abstractNumId w:val="173"/>
  </w:num>
  <w:num w:numId="25" w16cid:durableId="843278278">
    <w:abstractNumId w:val="189"/>
  </w:num>
  <w:num w:numId="26" w16cid:durableId="1639610038">
    <w:abstractNumId w:val="203"/>
  </w:num>
  <w:num w:numId="27" w16cid:durableId="1377046527">
    <w:abstractNumId w:val="91"/>
  </w:num>
  <w:num w:numId="28" w16cid:durableId="1585533627">
    <w:abstractNumId w:val="179"/>
  </w:num>
  <w:num w:numId="29" w16cid:durableId="448207342">
    <w:abstractNumId w:val="205"/>
  </w:num>
  <w:num w:numId="30" w16cid:durableId="1113405756">
    <w:abstractNumId w:val="176"/>
  </w:num>
  <w:num w:numId="31" w16cid:durableId="20471963">
    <w:abstractNumId w:val="213"/>
  </w:num>
  <w:num w:numId="32" w16cid:durableId="1423647956">
    <w:abstractNumId w:val="93"/>
  </w:num>
  <w:num w:numId="33" w16cid:durableId="545407347">
    <w:abstractNumId w:val="220"/>
  </w:num>
  <w:num w:numId="34" w16cid:durableId="901907346">
    <w:abstractNumId w:val="111"/>
  </w:num>
  <w:num w:numId="35" w16cid:durableId="1918780043">
    <w:abstractNumId w:val="210"/>
  </w:num>
  <w:num w:numId="36" w16cid:durableId="954139748">
    <w:abstractNumId w:val="80"/>
  </w:num>
  <w:num w:numId="37" w16cid:durableId="1449347496">
    <w:abstractNumId w:val="218"/>
  </w:num>
  <w:num w:numId="38" w16cid:durableId="730811887">
    <w:abstractNumId w:val="240"/>
  </w:num>
  <w:num w:numId="39" w16cid:durableId="1893617710">
    <w:abstractNumId w:val="83"/>
  </w:num>
  <w:num w:numId="40" w16cid:durableId="1295141224">
    <w:abstractNumId w:val="195"/>
  </w:num>
  <w:num w:numId="41" w16cid:durableId="467936594">
    <w:abstractNumId w:val="182"/>
  </w:num>
  <w:num w:numId="42" w16cid:durableId="2098015997">
    <w:abstractNumId w:val="225"/>
  </w:num>
  <w:num w:numId="43" w16cid:durableId="604919747">
    <w:abstractNumId w:val="162"/>
  </w:num>
  <w:num w:numId="44" w16cid:durableId="1594703881">
    <w:abstractNumId w:val="137"/>
  </w:num>
  <w:num w:numId="45" w16cid:durableId="1146122130">
    <w:abstractNumId w:val="219"/>
  </w:num>
  <w:num w:numId="46" w16cid:durableId="453905248">
    <w:abstractNumId w:val="231"/>
  </w:num>
  <w:num w:numId="47" w16cid:durableId="2095977018">
    <w:abstractNumId w:val="129"/>
  </w:num>
  <w:num w:numId="48" w16cid:durableId="128667306">
    <w:abstractNumId w:val="194"/>
  </w:num>
  <w:num w:numId="49" w16cid:durableId="367922749">
    <w:abstractNumId w:val="104"/>
  </w:num>
  <w:num w:numId="50" w16cid:durableId="1338966238">
    <w:abstractNumId w:val="184"/>
  </w:num>
  <w:num w:numId="51" w16cid:durableId="475529519">
    <w:abstractNumId w:val="113"/>
  </w:num>
  <w:num w:numId="52" w16cid:durableId="1818957984">
    <w:abstractNumId w:val="118"/>
  </w:num>
  <w:num w:numId="53" w16cid:durableId="621228747">
    <w:abstractNumId w:val="188"/>
  </w:num>
  <w:num w:numId="54" w16cid:durableId="895239337">
    <w:abstractNumId w:val="201"/>
  </w:num>
  <w:num w:numId="55" w16cid:durableId="1742093208">
    <w:abstractNumId w:val="221"/>
  </w:num>
  <w:num w:numId="56" w16cid:durableId="423768854">
    <w:abstractNumId w:val="230"/>
  </w:num>
  <w:num w:numId="57" w16cid:durableId="1605189609">
    <w:abstractNumId w:val="84"/>
  </w:num>
  <w:num w:numId="58" w16cid:durableId="1087072782">
    <w:abstractNumId w:val="228"/>
  </w:num>
  <w:num w:numId="59" w16cid:durableId="48497877">
    <w:abstractNumId w:val="177"/>
  </w:num>
  <w:num w:numId="60" w16cid:durableId="404454231">
    <w:abstractNumId w:val="79"/>
  </w:num>
  <w:num w:numId="61" w16cid:durableId="664288013">
    <w:abstractNumId w:val="95"/>
  </w:num>
  <w:num w:numId="62" w16cid:durableId="790628920">
    <w:abstractNumId w:val="206"/>
  </w:num>
  <w:num w:numId="63" w16cid:durableId="1832597542">
    <w:abstractNumId w:val="167"/>
  </w:num>
  <w:num w:numId="64" w16cid:durableId="127668934">
    <w:abstractNumId w:val="170"/>
  </w:num>
  <w:num w:numId="65" w16cid:durableId="930236854">
    <w:abstractNumId w:val="216"/>
  </w:num>
  <w:num w:numId="66" w16cid:durableId="851996119">
    <w:abstractNumId w:val="187"/>
  </w:num>
  <w:num w:numId="67" w16cid:durableId="1740012820">
    <w:abstractNumId w:val="123"/>
  </w:num>
  <w:num w:numId="68" w16cid:durableId="823669749">
    <w:abstractNumId w:val="172"/>
  </w:num>
  <w:num w:numId="69" w16cid:durableId="940723348">
    <w:abstractNumId w:val="223"/>
  </w:num>
  <w:num w:numId="70" w16cid:durableId="1762943524">
    <w:abstractNumId w:val="110"/>
  </w:num>
  <w:num w:numId="71" w16cid:durableId="30886842">
    <w:abstractNumId w:val="168"/>
  </w:num>
  <w:num w:numId="72" w16cid:durableId="1456756652">
    <w:abstractNumId w:val="156"/>
  </w:num>
  <w:num w:numId="73" w16cid:durableId="1663392295">
    <w:abstractNumId w:val="119"/>
  </w:num>
  <w:num w:numId="74" w16cid:durableId="2135446223">
    <w:abstractNumId w:val="165"/>
  </w:num>
  <w:num w:numId="75" w16cid:durableId="700981441">
    <w:abstractNumId w:val="90"/>
  </w:num>
  <w:num w:numId="76" w16cid:durableId="931355688">
    <w:abstractNumId w:val="146"/>
  </w:num>
  <w:num w:numId="77" w16cid:durableId="1234436684">
    <w:abstractNumId w:val="159"/>
  </w:num>
  <w:num w:numId="78" w16cid:durableId="1539854730">
    <w:abstractNumId w:val="175"/>
  </w:num>
  <w:num w:numId="79" w16cid:durableId="427234289">
    <w:abstractNumId w:val="204"/>
  </w:num>
  <w:num w:numId="80" w16cid:durableId="764766912">
    <w:abstractNumId w:val="153"/>
  </w:num>
  <w:num w:numId="81" w16cid:durableId="1865359268">
    <w:abstractNumId w:val="89"/>
  </w:num>
  <w:num w:numId="82" w16cid:durableId="42680573">
    <w:abstractNumId w:val="148"/>
  </w:num>
  <w:num w:numId="83" w16cid:durableId="204221496">
    <w:abstractNumId w:val="191"/>
  </w:num>
  <w:num w:numId="84" w16cid:durableId="756561786">
    <w:abstractNumId w:val="114"/>
  </w:num>
  <w:num w:numId="85" w16cid:durableId="25176495">
    <w:abstractNumId w:val="106"/>
  </w:num>
  <w:num w:numId="86" w16cid:durableId="780296318">
    <w:abstractNumId w:val="207"/>
  </w:num>
  <w:num w:numId="87" w16cid:durableId="1415279294">
    <w:abstractNumId w:val="86"/>
  </w:num>
  <w:num w:numId="88" w16cid:durableId="258178174">
    <w:abstractNumId w:val="144"/>
  </w:num>
  <w:num w:numId="89" w16cid:durableId="1185746249">
    <w:abstractNumId w:val="164"/>
  </w:num>
  <w:num w:numId="90" w16cid:durableId="1720982092">
    <w:abstractNumId w:val="235"/>
  </w:num>
  <w:num w:numId="91" w16cid:durableId="1654216272">
    <w:abstractNumId w:val="241"/>
  </w:num>
  <w:num w:numId="92" w16cid:durableId="904998298">
    <w:abstractNumId w:val="92"/>
  </w:num>
  <w:num w:numId="93" w16cid:durableId="1910380364">
    <w:abstractNumId w:val="120"/>
  </w:num>
  <w:num w:numId="94" w16cid:durableId="1594898029">
    <w:abstractNumId w:val="232"/>
  </w:num>
  <w:num w:numId="95" w16cid:durableId="1249312932">
    <w:abstractNumId w:val="145"/>
  </w:num>
  <w:num w:numId="96" w16cid:durableId="1853911339">
    <w:abstractNumId w:val="215"/>
  </w:num>
  <w:num w:numId="97" w16cid:durableId="1568959005">
    <w:abstractNumId w:val="185"/>
  </w:num>
  <w:num w:numId="98" w16cid:durableId="1806586048">
    <w:abstractNumId w:val="143"/>
  </w:num>
  <w:num w:numId="99" w16cid:durableId="1461387733">
    <w:abstractNumId w:val="116"/>
  </w:num>
  <w:num w:numId="100" w16cid:durableId="1416393663">
    <w:abstractNumId w:val="157"/>
  </w:num>
  <w:num w:numId="101" w16cid:durableId="656230550">
    <w:abstractNumId w:val="193"/>
  </w:num>
  <w:num w:numId="102" w16cid:durableId="653490233">
    <w:abstractNumId w:val="234"/>
  </w:num>
  <w:num w:numId="103" w16cid:durableId="1990942447">
    <w:abstractNumId w:val="152"/>
  </w:num>
  <w:num w:numId="104" w16cid:durableId="903487922">
    <w:abstractNumId w:val="0"/>
  </w:num>
  <w:num w:numId="105" w16cid:durableId="1521167584">
    <w:abstractNumId w:val="1"/>
  </w:num>
  <w:num w:numId="106" w16cid:durableId="1339843821">
    <w:abstractNumId w:val="2"/>
  </w:num>
  <w:num w:numId="107" w16cid:durableId="699817469">
    <w:abstractNumId w:val="3"/>
  </w:num>
  <w:num w:numId="108" w16cid:durableId="263193231">
    <w:abstractNumId w:val="4"/>
  </w:num>
  <w:num w:numId="109" w16cid:durableId="1584293069">
    <w:abstractNumId w:val="5"/>
  </w:num>
  <w:num w:numId="110" w16cid:durableId="1473015845">
    <w:abstractNumId w:val="6"/>
  </w:num>
  <w:num w:numId="111" w16cid:durableId="406462616">
    <w:abstractNumId w:val="7"/>
  </w:num>
  <w:num w:numId="112" w16cid:durableId="541939585">
    <w:abstractNumId w:val="8"/>
  </w:num>
  <w:num w:numId="113" w16cid:durableId="797262836">
    <w:abstractNumId w:val="9"/>
  </w:num>
  <w:num w:numId="114" w16cid:durableId="627391186">
    <w:abstractNumId w:val="10"/>
  </w:num>
  <w:num w:numId="115" w16cid:durableId="1560826764">
    <w:abstractNumId w:val="11"/>
  </w:num>
  <w:num w:numId="116" w16cid:durableId="1824082853">
    <w:abstractNumId w:val="12"/>
  </w:num>
  <w:num w:numId="117" w16cid:durableId="1225600113">
    <w:abstractNumId w:val="13"/>
  </w:num>
  <w:num w:numId="118" w16cid:durableId="432869937">
    <w:abstractNumId w:val="14"/>
  </w:num>
  <w:num w:numId="119" w16cid:durableId="297079369">
    <w:abstractNumId w:val="15"/>
  </w:num>
  <w:num w:numId="120" w16cid:durableId="595216124">
    <w:abstractNumId w:val="16"/>
  </w:num>
  <w:num w:numId="121" w16cid:durableId="1646931297">
    <w:abstractNumId w:val="17"/>
  </w:num>
  <w:num w:numId="122" w16cid:durableId="350229163">
    <w:abstractNumId w:val="18"/>
  </w:num>
  <w:num w:numId="123" w16cid:durableId="1490290971">
    <w:abstractNumId w:val="19"/>
  </w:num>
  <w:num w:numId="124" w16cid:durableId="272245770">
    <w:abstractNumId w:val="20"/>
  </w:num>
  <w:num w:numId="125" w16cid:durableId="1259557951">
    <w:abstractNumId w:val="21"/>
  </w:num>
  <w:num w:numId="126" w16cid:durableId="802187465">
    <w:abstractNumId w:val="22"/>
  </w:num>
  <w:num w:numId="127" w16cid:durableId="1198472245">
    <w:abstractNumId w:val="23"/>
  </w:num>
  <w:num w:numId="128" w16cid:durableId="1823817038">
    <w:abstractNumId w:val="24"/>
  </w:num>
  <w:num w:numId="129" w16cid:durableId="492070399">
    <w:abstractNumId w:val="25"/>
  </w:num>
  <w:num w:numId="130" w16cid:durableId="1172525328">
    <w:abstractNumId w:val="26"/>
  </w:num>
  <w:num w:numId="131" w16cid:durableId="243419660">
    <w:abstractNumId w:val="27"/>
  </w:num>
  <w:num w:numId="132" w16cid:durableId="1798259896">
    <w:abstractNumId w:val="28"/>
  </w:num>
  <w:num w:numId="133" w16cid:durableId="329061500">
    <w:abstractNumId w:val="29"/>
  </w:num>
  <w:num w:numId="134" w16cid:durableId="367681715">
    <w:abstractNumId w:val="30"/>
  </w:num>
  <w:num w:numId="135" w16cid:durableId="1816799824">
    <w:abstractNumId w:val="31"/>
  </w:num>
  <w:num w:numId="136" w16cid:durableId="2025672346">
    <w:abstractNumId w:val="32"/>
  </w:num>
  <w:num w:numId="137" w16cid:durableId="746730578">
    <w:abstractNumId w:val="33"/>
  </w:num>
  <w:num w:numId="138" w16cid:durableId="1793858946">
    <w:abstractNumId w:val="34"/>
  </w:num>
  <w:num w:numId="139" w16cid:durableId="1001927517">
    <w:abstractNumId w:val="35"/>
  </w:num>
  <w:num w:numId="140" w16cid:durableId="1187326143">
    <w:abstractNumId w:val="36"/>
  </w:num>
  <w:num w:numId="141" w16cid:durableId="1741899313">
    <w:abstractNumId w:val="37"/>
  </w:num>
  <w:num w:numId="142" w16cid:durableId="27679345">
    <w:abstractNumId w:val="38"/>
  </w:num>
  <w:num w:numId="143" w16cid:durableId="1691881375">
    <w:abstractNumId w:val="39"/>
  </w:num>
  <w:num w:numId="144" w16cid:durableId="1835679426">
    <w:abstractNumId w:val="40"/>
  </w:num>
  <w:num w:numId="145" w16cid:durableId="1812474542">
    <w:abstractNumId w:val="41"/>
  </w:num>
  <w:num w:numId="146" w16cid:durableId="455611522">
    <w:abstractNumId w:val="42"/>
  </w:num>
  <w:num w:numId="147" w16cid:durableId="1985620923">
    <w:abstractNumId w:val="43"/>
  </w:num>
  <w:num w:numId="148" w16cid:durableId="1366713549">
    <w:abstractNumId w:val="44"/>
  </w:num>
  <w:num w:numId="149" w16cid:durableId="1432359938">
    <w:abstractNumId w:val="45"/>
  </w:num>
  <w:num w:numId="150" w16cid:durableId="1372538337">
    <w:abstractNumId w:val="46"/>
  </w:num>
  <w:num w:numId="151" w16cid:durableId="186069361">
    <w:abstractNumId w:val="47"/>
  </w:num>
  <w:num w:numId="152" w16cid:durableId="1916671675">
    <w:abstractNumId w:val="48"/>
  </w:num>
  <w:num w:numId="153" w16cid:durableId="1128620307">
    <w:abstractNumId w:val="49"/>
  </w:num>
  <w:num w:numId="154" w16cid:durableId="1635017104">
    <w:abstractNumId w:val="50"/>
  </w:num>
  <w:num w:numId="155" w16cid:durableId="400098176">
    <w:abstractNumId w:val="51"/>
  </w:num>
  <w:num w:numId="156" w16cid:durableId="1906404344">
    <w:abstractNumId w:val="52"/>
  </w:num>
  <w:num w:numId="157" w16cid:durableId="1711492087">
    <w:abstractNumId w:val="53"/>
  </w:num>
  <w:num w:numId="158" w16cid:durableId="216472074">
    <w:abstractNumId w:val="54"/>
  </w:num>
  <w:num w:numId="159" w16cid:durableId="424034025">
    <w:abstractNumId w:val="55"/>
  </w:num>
  <w:num w:numId="160" w16cid:durableId="1046107412">
    <w:abstractNumId w:val="56"/>
  </w:num>
  <w:num w:numId="161" w16cid:durableId="913196904">
    <w:abstractNumId w:val="57"/>
  </w:num>
  <w:num w:numId="162" w16cid:durableId="684984751">
    <w:abstractNumId w:val="58"/>
  </w:num>
  <w:num w:numId="163" w16cid:durableId="1063986065">
    <w:abstractNumId w:val="59"/>
  </w:num>
  <w:num w:numId="164" w16cid:durableId="660356391">
    <w:abstractNumId w:val="60"/>
  </w:num>
  <w:num w:numId="165" w16cid:durableId="1018234074">
    <w:abstractNumId w:val="61"/>
  </w:num>
  <w:num w:numId="166" w16cid:durableId="1126192555">
    <w:abstractNumId w:val="62"/>
  </w:num>
  <w:num w:numId="167" w16cid:durableId="1097554137">
    <w:abstractNumId w:val="63"/>
  </w:num>
  <w:num w:numId="168" w16cid:durableId="1395615968">
    <w:abstractNumId w:val="64"/>
  </w:num>
  <w:num w:numId="169" w16cid:durableId="548760100">
    <w:abstractNumId w:val="65"/>
  </w:num>
  <w:num w:numId="170" w16cid:durableId="624505993">
    <w:abstractNumId w:val="66"/>
  </w:num>
  <w:num w:numId="171" w16cid:durableId="472337145">
    <w:abstractNumId w:val="67"/>
  </w:num>
  <w:num w:numId="172" w16cid:durableId="27343575">
    <w:abstractNumId w:val="68"/>
  </w:num>
  <w:num w:numId="173" w16cid:durableId="347026883">
    <w:abstractNumId w:val="69"/>
  </w:num>
  <w:num w:numId="174" w16cid:durableId="1017653055">
    <w:abstractNumId w:val="70"/>
  </w:num>
  <w:num w:numId="175" w16cid:durableId="1641306491">
    <w:abstractNumId w:val="71"/>
  </w:num>
  <w:num w:numId="176" w16cid:durableId="224533609">
    <w:abstractNumId w:val="72"/>
  </w:num>
  <w:num w:numId="177" w16cid:durableId="801928401">
    <w:abstractNumId w:val="73"/>
  </w:num>
  <w:num w:numId="178" w16cid:durableId="1374039704">
    <w:abstractNumId w:val="169"/>
  </w:num>
  <w:num w:numId="179" w16cid:durableId="55320210">
    <w:abstractNumId w:val="196"/>
  </w:num>
  <w:num w:numId="180" w16cid:durableId="220018080">
    <w:abstractNumId w:val="142"/>
  </w:num>
  <w:num w:numId="181" w16cid:durableId="1337804251">
    <w:abstractNumId w:val="102"/>
  </w:num>
  <w:num w:numId="182" w16cid:durableId="2083019470">
    <w:abstractNumId w:val="135"/>
  </w:num>
  <w:num w:numId="183" w16cid:durableId="654915974">
    <w:abstractNumId w:val="209"/>
  </w:num>
  <w:num w:numId="184" w16cid:durableId="1541162302">
    <w:abstractNumId w:val="97"/>
  </w:num>
  <w:num w:numId="185" w16cid:durableId="1729571652">
    <w:abstractNumId w:val="81"/>
  </w:num>
  <w:num w:numId="186" w16cid:durableId="947927841">
    <w:abstractNumId w:val="224"/>
  </w:num>
  <w:num w:numId="187" w16cid:durableId="869025073">
    <w:abstractNumId w:val="127"/>
  </w:num>
  <w:num w:numId="188" w16cid:durableId="262106503">
    <w:abstractNumId w:val="101"/>
  </w:num>
  <w:num w:numId="189" w16cid:durableId="819813240">
    <w:abstractNumId w:val="103"/>
  </w:num>
  <w:num w:numId="190" w16cid:durableId="552427547">
    <w:abstractNumId w:val="132"/>
  </w:num>
  <w:num w:numId="191" w16cid:durableId="1217669314">
    <w:abstractNumId w:val="186"/>
  </w:num>
  <w:num w:numId="192" w16cid:durableId="1404642652">
    <w:abstractNumId w:val="200"/>
  </w:num>
  <w:num w:numId="193" w16cid:durableId="709768279">
    <w:abstractNumId w:val="128"/>
  </w:num>
  <w:num w:numId="194" w16cid:durableId="480856141">
    <w:abstractNumId w:val="78"/>
  </w:num>
  <w:num w:numId="195" w16cid:durableId="945429766">
    <w:abstractNumId w:val="126"/>
  </w:num>
  <w:num w:numId="196" w16cid:durableId="20858700">
    <w:abstractNumId w:val="217"/>
  </w:num>
  <w:num w:numId="197" w16cid:durableId="811562600">
    <w:abstractNumId w:val="178"/>
  </w:num>
  <w:num w:numId="198" w16cid:durableId="1122960790">
    <w:abstractNumId w:val="227"/>
  </w:num>
  <w:num w:numId="199" w16cid:durableId="421726229">
    <w:abstractNumId w:val="160"/>
  </w:num>
  <w:num w:numId="200" w16cid:durableId="1187402756">
    <w:abstractNumId w:val="208"/>
  </w:num>
  <w:num w:numId="201" w16cid:durableId="2087727344">
    <w:abstractNumId w:val="108"/>
  </w:num>
  <w:num w:numId="202" w16cid:durableId="329404924">
    <w:abstractNumId w:val="214"/>
  </w:num>
  <w:num w:numId="203" w16cid:durableId="1357659569">
    <w:abstractNumId w:val="199"/>
  </w:num>
  <w:num w:numId="204" w16cid:durableId="1001859390">
    <w:abstractNumId w:val="198"/>
  </w:num>
  <w:num w:numId="205" w16cid:durableId="1510831670">
    <w:abstractNumId w:val="163"/>
  </w:num>
  <w:num w:numId="206" w16cid:durableId="1115830651">
    <w:abstractNumId w:val="174"/>
  </w:num>
  <w:num w:numId="207" w16cid:durableId="35198316">
    <w:abstractNumId w:val="107"/>
  </w:num>
  <w:num w:numId="208" w16cid:durableId="1589535279">
    <w:abstractNumId w:val="74"/>
  </w:num>
  <w:num w:numId="209" w16cid:durableId="1069158534">
    <w:abstractNumId w:val="94"/>
  </w:num>
  <w:num w:numId="210" w16cid:durableId="520902973">
    <w:abstractNumId w:val="150"/>
  </w:num>
  <w:num w:numId="211" w16cid:durableId="210266278">
    <w:abstractNumId w:val="76"/>
  </w:num>
  <w:num w:numId="212" w16cid:durableId="313485234">
    <w:abstractNumId w:val="226"/>
  </w:num>
  <w:num w:numId="213" w16cid:durableId="1820149254">
    <w:abstractNumId w:val="112"/>
  </w:num>
  <w:num w:numId="214" w16cid:durableId="122768770">
    <w:abstractNumId w:val="155"/>
  </w:num>
  <w:num w:numId="215" w16cid:durableId="2029984702">
    <w:abstractNumId w:val="88"/>
  </w:num>
  <w:num w:numId="216" w16cid:durableId="307630550">
    <w:abstractNumId w:val="77"/>
  </w:num>
  <w:num w:numId="217" w16cid:durableId="969626643">
    <w:abstractNumId w:val="134"/>
  </w:num>
  <w:num w:numId="218" w16cid:durableId="480774332">
    <w:abstractNumId w:val="136"/>
  </w:num>
  <w:num w:numId="219" w16cid:durableId="1144008605">
    <w:abstractNumId w:val="190"/>
  </w:num>
  <w:num w:numId="220" w16cid:durableId="1926307421">
    <w:abstractNumId w:val="85"/>
  </w:num>
  <w:num w:numId="221" w16cid:durableId="193156902">
    <w:abstractNumId w:val="82"/>
  </w:num>
  <w:num w:numId="222" w16cid:durableId="1624651519">
    <w:abstractNumId w:val="121"/>
  </w:num>
  <w:num w:numId="223" w16cid:durableId="840580344">
    <w:abstractNumId w:val="131"/>
  </w:num>
  <w:num w:numId="224" w16cid:durableId="264463850">
    <w:abstractNumId w:val="100"/>
  </w:num>
  <w:num w:numId="225" w16cid:durableId="1201361965">
    <w:abstractNumId w:val="244"/>
  </w:num>
  <w:num w:numId="226" w16cid:durableId="585458398">
    <w:abstractNumId w:val="124"/>
  </w:num>
  <w:num w:numId="227" w16cid:durableId="1985768869">
    <w:abstractNumId w:val="130"/>
  </w:num>
  <w:num w:numId="228" w16cid:durableId="1912153750">
    <w:abstractNumId w:val="242"/>
  </w:num>
  <w:num w:numId="229" w16cid:durableId="1483502583">
    <w:abstractNumId w:val="98"/>
  </w:num>
  <w:num w:numId="230" w16cid:durableId="384530821">
    <w:abstractNumId w:val="151"/>
  </w:num>
  <w:num w:numId="231" w16cid:durableId="1394768819">
    <w:abstractNumId w:val="197"/>
  </w:num>
  <w:num w:numId="232" w16cid:durableId="1606959717">
    <w:abstractNumId w:val="180"/>
  </w:num>
  <w:num w:numId="233" w16cid:durableId="21979914">
    <w:abstractNumId w:val="140"/>
  </w:num>
  <w:num w:numId="234" w16cid:durableId="1632441735">
    <w:abstractNumId w:val="133"/>
  </w:num>
  <w:num w:numId="235" w16cid:durableId="309479880">
    <w:abstractNumId w:val="171"/>
  </w:num>
  <w:num w:numId="236" w16cid:durableId="1850177751">
    <w:abstractNumId w:val="105"/>
  </w:num>
  <w:num w:numId="237" w16cid:durableId="726493675">
    <w:abstractNumId w:val="122"/>
  </w:num>
  <w:num w:numId="238" w16cid:durableId="286787294">
    <w:abstractNumId w:val="87"/>
  </w:num>
  <w:num w:numId="239" w16cid:durableId="1218739184">
    <w:abstractNumId w:val="117"/>
  </w:num>
  <w:num w:numId="240" w16cid:durableId="211159671">
    <w:abstractNumId w:val="115"/>
  </w:num>
  <w:num w:numId="241" w16cid:durableId="782962021">
    <w:abstractNumId w:val="125"/>
  </w:num>
  <w:num w:numId="242" w16cid:durableId="1620869070">
    <w:abstractNumId w:val="75"/>
  </w:num>
  <w:num w:numId="243" w16cid:durableId="75640049">
    <w:abstractNumId w:val="233"/>
  </w:num>
  <w:num w:numId="244" w16cid:durableId="1389648595">
    <w:abstractNumId w:val="192"/>
  </w:num>
  <w:num w:numId="245" w16cid:durableId="1000624953">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A96"/>
    <w:rsid w:val="00042F96"/>
    <w:rsid w:val="00087B05"/>
    <w:rsid w:val="000B31D5"/>
    <w:rsid w:val="00183C5B"/>
    <w:rsid w:val="001C1415"/>
    <w:rsid w:val="001C141F"/>
    <w:rsid w:val="00247383"/>
    <w:rsid w:val="003A7E69"/>
    <w:rsid w:val="003D56A4"/>
    <w:rsid w:val="004918F5"/>
    <w:rsid w:val="0051116E"/>
    <w:rsid w:val="00563A6A"/>
    <w:rsid w:val="005B31E8"/>
    <w:rsid w:val="005D4833"/>
    <w:rsid w:val="005E30B5"/>
    <w:rsid w:val="005F609C"/>
    <w:rsid w:val="00615A33"/>
    <w:rsid w:val="006E0364"/>
    <w:rsid w:val="00720B7A"/>
    <w:rsid w:val="007442E8"/>
    <w:rsid w:val="00766A96"/>
    <w:rsid w:val="007A3E1C"/>
    <w:rsid w:val="008511CC"/>
    <w:rsid w:val="008658DE"/>
    <w:rsid w:val="008B15F7"/>
    <w:rsid w:val="008B1C82"/>
    <w:rsid w:val="008C108D"/>
    <w:rsid w:val="00996FE0"/>
    <w:rsid w:val="009A0299"/>
    <w:rsid w:val="00A8015E"/>
    <w:rsid w:val="00B121A1"/>
    <w:rsid w:val="00B12B1E"/>
    <w:rsid w:val="00B55060"/>
    <w:rsid w:val="00B60779"/>
    <w:rsid w:val="00B96E67"/>
    <w:rsid w:val="00BC76DC"/>
    <w:rsid w:val="00C926DA"/>
    <w:rsid w:val="00CE5F65"/>
    <w:rsid w:val="00D11A33"/>
    <w:rsid w:val="00D35CFD"/>
    <w:rsid w:val="00D84E00"/>
    <w:rsid w:val="00DF6894"/>
    <w:rsid w:val="00DF6ACF"/>
    <w:rsid w:val="00E355B2"/>
    <w:rsid w:val="00E64B7B"/>
    <w:rsid w:val="00F33EE0"/>
    <w:rsid w:val="00F9720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C7A8"/>
  <w15:docId w15:val="{5A5C4189-A6A4-5741-8DEF-B6249640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W"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CF"/>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after="153" w:line="259" w:lineRule="auto"/>
      <w:ind w:left="10" w:hanging="10"/>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unhideWhenUsed/>
    <w:qFormat/>
    <w:rsid w:val="00B121A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511C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rPr>
  </w:style>
  <w:style w:type="paragraph" w:styleId="ListParagraph">
    <w:name w:val="List Paragraph"/>
    <w:basedOn w:val="Normal"/>
    <w:uiPriority w:val="34"/>
    <w:qFormat/>
    <w:rsid w:val="001C141F"/>
    <w:pPr>
      <w:spacing w:after="160" w:line="259" w:lineRule="auto"/>
      <w:ind w:left="72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1C14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141F"/>
    <w:pPr>
      <w:spacing w:before="100" w:beforeAutospacing="1" w:after="100" w:afterAutospacing="1"/>
    </w:pPr>
  </w:style>
  <w:style w:type="character" w:styleId="Emphasis">
    <w:name w:val="Emphasis"/>
    <w:basedOn w:val="DefaultParagraphFont"/>
    <w:uiPriority w:val="20"/>
    <w:qFormat/>
    <w:rsid w:val="001C141F"/>
    <w:rPr>
      <w:i/>
      <w:iCs/>
    </w:rPr>
  </w:style>
  <w:style w:type="character" w:styleId="Strong">
    <w:name w:val="Strong"/>
    <w:basedOn w:val="DefaultParagraphFont"/>
    <w:uiPriority w:val="22"/>
    <w:qFormat/>
    <w:rsid w:val="001C141F"/>
    <w:rPr>
      <w:b/>
      <w:bCs/>
    </w:rPr>
  </w:style>
  <w:style w:type="paragraph" w:styleId="Header">
    <w:name w:val="header"/>
    <w:basedOn w:val="Normal"/>
    <w:link w:val="HeaderChar"/>
    <w:uiPriority w:val="99"/>
    <w:unhideWhenUsed/>
    <w:rsid w:val="001C141F"/>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1C141F"/>
    <w:rPr>
      <w:rFonts w:eastAsiaTheme="minorHAnsi"/>
      <w:sz w:val="22"/>
      <w:szCs w:val="22"/>
      <w:lang w:eastAsia="en-US"/>
    </w:rPr>
  </w:style>
  <w:style w:type="paragraph" w:styleId="Footer">
    <w:name w:val="footer"/>
    <w:basedOn w:val="Normal"/>
    <w:link w:val="FooterChar"/>
    <w:uiPriority w:val="99"/>
    <w:unhideWhenUsed/>
    <w:rsid w:val="001C141F"/>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1C141F"/>
    <w:rPr>
      <w:rFonts w:eastAsiaTheme="minorHAnsi"/>
      <w:sz w:val="22"/>
      <w:szCs w:val="22"/>
      <w:lang w:eastAsia="en-US"/>
    </w:rPr>
  </w:style>
  <w:style w:type="character" w:styleId="PageNumber">
    <w:name w:val="page number"/>
    <w:basedOn w:val="DefaultParagraphFont"/>
    <w:uiPriority w:val="99"/>
    <w:semiHidden/>
    <w:unhideWhenUsed/>
    <w:rsid w:val="001C141F"/>
  </w:style>
  <w:style w:type="character" w:customStyle="1" w:styleId="Heading3Char">
    <w:name w:val="Heading 3 Char"/>
    <w:basedOn w:val="DefaultParagraphFont"/>
    <w:link w:val="Heading3"/>
    <w:uiPriority w:val="9"/>
    <w:semiHidden/>
    <w:rsid w:val="008511CC"/>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B121A1"/>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F97203"/>
    <w:rPr>
      <w:color w:val="0000FF"/>
      <w:u w:val="single"/>
    </w:rPr>
  </w:style>
  <w:style w:type="character" w:styleId="HTMLCode">
    <w:name w:val="HTML Code"/>
    <w:basedOn w:val="DefaultParagraphFont"/>
    <w:uiPriority w:val="99"/>
    <w:semiHidden/>
    <w:unhideWhenUsed/>
    <w:rsid w:val="008B15F7"/>
    <w:rPr>
      <w:rFonts w:ascii="Courier New" w:eastAsia="Times New Roman" w:hAnsi="Courier New" w:cs="Courier New"/>
      <w:sz w:val="20"/>
      <w:szCs w:val="20"/>
    </w:rPr>
  </w:style>
  <w:style w:type="table" w:styleId="TableGridLight">
    <w:name w:val="Grid Table Light"/>
    <w:basedOn w:val="TableNormal"/>
    <w:uiPriority w:val="40"/>
    <w:rsid w:val="004918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5">
    <w:name w:val="s5"/>
    <w:basedOn w:val="DefaultParagraphFont"/>
    <w:rsid w:val="00DF6ACF"/>
  </w:style>
  <w:style w:type="character" w:customStyle="1" w:styleId="apple-converted-space">
    <w:name w:val="apple-converted-space"/>
    <w:basedOn w:val="DefaultParagraphFont"/>
    <w:rsid w:val="00DF6ACF"/>
  </w:style>
  <w:style w:type="character" w:customStyle="1" w:styleId="s6">
    <w:name w:val="s6"/>
    <w:basedOn w:val="DefaultParagraphFont"/>
    <w:rsid w:val="00DF6A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76250">
      <w:bodyDiv w:val="1"/>
      <w:marLeft w:val="0"/>
      <w:marRight w:val="0"/>
      <w:marTop w:val="0"/>
      <w:marBottom w:val="0"/>
      <w:divBdr>
        <w:top w:val="none" w:sz="0" w:space="0" w:color="auto"/>
        <w:left w:val="none" w:sz="0" w:space="0" w:color="auto"/>
        <w:bottom w:val="none" w:sz="0" w:space="0" w:color="auto"/>
        <w:right w:val="none" w:sz="0" w:space="0" w:color="auto"/>
      </w:divBdr>
    </w:div>
    <w:div w:id="177695031">
      <w:bodyDiv w:val="1"/>
      <w:marLeft w:val="0"/>
      <w:marRight w:val="0"/>
      <w:marTop w:val="0"/>
      <w:marBottom w:val="0"/>
      <w:divBdr>
        <w:top w:val="none" w:sz="0" w:space="0" w:color="auto"/>
        <w:left w:val="none" w:sz="0" w:space="0" w:color="auto"/>
        <w:bottom w:val="none" w:sz="0" w:space="0" w:color="auto"/>
        <w:right w:val="none" w:sz="0" w:space="0" w:color="auto"/>
      </w:divBdr>
    </w:div>
    <w:div w:id="233785122">
      <w:bodyDiv w:val="1"/>
      <w:marLeft w:val="0"/>
      <w:marRight w:val="0"/>
      <w:marTop w:val="0"/>
      <w:marBottom w:val="0"/>
      <w:divBdr>
        <w:top w:val="none" w:sz="0" w:space="0" w:color="auto"/>
        <w:left w:val="none" w:sz="0" w:space="0" w:color="auto"/>
        <w:bottom w:val="none" w:sz="0" w:space="0" w:color="auto"/>
        <w:right w:val="none" w:sz="0" w:space="0" w:color="auto"/>
      </w:divBdr>
      <w:divsChild>
        <w:div w:id="727873651">
          <w:marLeft w:val="0"/>
          <w:marRight w:val="0"/>
          <w:marTop w:val="0"/>
          <w:marBottom w:val="0"/>
          <w:divBdr>
            <w:top w:val="none" w:sz="0" w:space="0" w:color="auto"/>
            <w:left w:val="none" w:sz="0" w:space="0" w:color="auto"/>
            <w:bottom w:val="none" w:sz="0" w:space="0" w:color="auto"/>
            <w:right w:val="none" w:sz="0" w:space="0" w:color="auto"/>
          </w:divBdr>
          <w:divsChild>
            <w:div w:id="60107892">
              <w:marLeft w:val="0"/>
              <w:marRight w:val="0"/>
              <w:marTop w:val="0"/>
              <w:marBottom w:val="0"/>
              <w:divBdr>
                <w:top w:val="none" w:sz="0" w:space="0" w:color="auto"/>
                <w:left w:val="none" w:sz="0" w:space="0" w:color="auto"/>
                <w:bottom w:val="none" w:sz="0" w:space="0" w:color="auto"/>
                <w:right w:val="none" w:sz="0" w:space="0" w:color="auto"/>
              </w:divBdr>
            </w:div>
            <w:div w:id="2143618896">
              <w:marLeft w:val="0"/>
              <w:marRight w:val="0"/>
              <w:marTop w:val="0"/>
              <w:marBottom w:val="0"/>
              <w:divBdr>
                <w:top w:val="none" w:sz="0" w:space="0" w:color="auto"/>
                <w:left w:val="none" w:sz="0" w:space="0" w:color="auto"/>
                <w:bottom w:val="none" w:sz="0" w:space="0" w:color="auto"/>
                <w:right w:val="none" w:sz="0" w:space="0" w:color="auto"/>
              </w:divBdr>
            </w:div>
            <w:div w:id="181168724">
              <w:marLeft w:val="0"/>
              <w:marRight w:val="0"/>
              <w:marTop w:val="0"/>
              <w:marBottom w:val="0"/>
              <w:divBdr>
                <w:top w:val="none" w:sz="0" w:space="0" w:color="auto"/>
                <w:left w:val="none" w:sz="0" w:space="0" w:color="auto"/>
                <w:bottom w:val="none" w:sz="0" w:space="0" w:color="auto"/>
                <w:right w:val="none" w:sz="0" w:space="0" w:color="auto"/>
              </w:divBdr>
            </w:div>
            <w:div w:id="1322923927">
              <w:marLeft w:val="0"/>
              <w:marRight w:val="0"/>
              <w:marTop w:val="0"/>
              <w:marBottom w:val="0"/>
              <w:divBdr>
                <w:top w:val="none" w:sz="0" w:space="0" w:color="auto"/>
                <w:left w:val="none" w:sz="0" w:space="0" w:color="auto"/>
                <w:bottom w:val="none" w:sz="0" w:space="0" w:color="auto"/>
                <w:right w:val="none" w:sz="0" w:space="0" w:color="auto"/>
              </w:divBdr>
            </w:div>
            <w:div w:id="956760086">
              <w:marLeft w:val="0"/>
              <w:marRight w:val="0"/>
              <w:marTop w:val="0"/>
              <w:marBottom w:val="0"/>
              <w:divBdr>
                <w:top w:val="none" w:sz="0" w:space="0" w:color="auto"/>
                <w:left w:val="none" w:sz="0" w:space="0" w:color="auto"/>
                <w:bottom w:val="none" w:sz="0" w:space="0" w:color="auto"/>
                <w:right w:val="none" w:sz="0" w:space="0" w:color="auto"/>
              </w:divBdr>
            </w:div>
            <w:div w:id="1278609967">
              <w:marLeft w:val="0"/>
              <w:marRight w:val="0"/>
              <w:marTop w:val="0"/>
              <w:marBottom w:val="0"/>
              <w:divBdr>
                <w:top w:val="none" w:sz="0" w:space="0" w:color="auto"/>
                <w:left w:val="none" w:sz="0" w:space="0" w:color="auto"/>
                <w:bottom w:val="none" w:sz="0" w:space="0" w:color="auto"/>
                <w:right w:val="none" w:sz="0" w:space="0" w:color="auto"/>
              </w:divBdr>
            </w:div>
            <w:div w:id="1240289793">
              <w:marLeft w:val="0"/>
              <w:marRight w:val="0"/>
              <w:marTop w:val="0"/>
              <w:marBottom w:val="0"/>
              <w:divBdr>
                <w:top w:val="none" w:sz="0" w:space="0" w:color="auto"/>
                <w:left w:val="none" w:sz="0" w:space="0" w:color="auto"/>
                <w:bottom w:val="none" w:sz="0" w:space="0" w:color="auto"/>
                <w:right w:val="none" w:sz="0" w:space="0" w:color="auto"/>
              </w:divBdr>
            </w:div>
            <w:div w:id="266085828">
              <w:marLeft w:val="0"/>
              <w:marRight w:val="0"/>
              <w:marTop w:val="0"/>
              <w:marBottom w:val="0"/>
              <w:divBdr>
                <w:top w:val="none" w:sz="0" w:space="0" w:color="auto"/>
                <w:left w:val="none" w:sz="0" w:space="0" w:color="auto"/>
                <w:bottom w:val="none" w:sz="0" w:space="0" w:color="auto"/>
                <w:right w:val="none" w:sz="0" w:space="0" w:color="auto"/>
              </w:divBdr>
            </w:div>
            <w:div w:id="1799256278">
              <w:marLeft w:val="0"/>
              <w:marRight w:val="0"/>
              <w:marTop w:val="0"/>
              <w:marBottom w:val="0"/>
              <w:divBdr>
                <w:top w:val="none" w:sz="0" w:space="0" w:color="auto"/>
                <w:left w:val="none" w:sz="0" w:space="0" w:color="auto"/>
                <w:bottom w:val="none" w:sz="0" w:space="0" w:color="auto"/>
                <w:right w:val="none" w:sz="0" w:space="0" w:color="auto"/>
              </w:divBdr>
            </w:div>
            <w:div w:id="1276064437">
              <w:marLeft w:val="0"/>
              <w:marRight w:val="0"/>
              <w:marTop w:val="0"/>
              <w:marBottom w:val="0"/>
              <w:divBdr>
                <w:top w:val="none" w:sz="0" w:space="0" w:color="auto"/>
                <w:left w:val="none" w:sz="0" w:space="0" w:color="auto"/>
                <w:bottom w:val="none" w:sz="0" w:space="0" w:color="auto"/>
                <w:right w:val="none" w:sz="0" w:space="0" w:color="auto"/>
              </w:divBdr>
            </w:div>
            <w:div w:id="1725333026">
              <w:marLeft w:val="0"/>
              <w:marRight w:val="0"/>
              <w:marTop w:val="0"/>
              <w:marBottom w:val="0"/>
              <w:divBdr>
                <w:top w:val="none" w:sz="0" w:space="0" w:color="auto"/>
                <w:left w:val="none" w:sz="0" w:space="0" w:color="auto"/>
                <w:bottom w:val="none" w:sz="0" w:space="0" w:color="auto"/>
                <w:right w:val="none" w:sz="0" w:space="0" w:color="auto"/>
              </w:divBdr>
            </w:div>
            <w:div w:id="333728047">
              <w:marLeft w:val="0"/>
              <w:marRight w:val="0"/>
              <w:marTop w:val="0"/>
              <w:marBottom w:val="0"/>
              <w:divBdr>
                <w:top w:val="none" w:sz="0" w:space="0" w:color="auto"/>
                <w:left w:val="none" w:sz="0" w:space="0" w:color="auto"/>
                <w:bottom w:val="none" w:sz="0" w:space="0" w:color="auto"/>
                <w:right w:val="none" w:sz="0" w:space="0" w:color="auto"/>
              </w:divBdr>
            </w:div>
            <w:div w:id="556285162">
              <w:marLeft w:val="0"/>
              <w:marRight w:val="0"/>
              <w:marTop w:val="0"/>
              <w:marBottom w:val="0"/>
              <w:divBdr>
                <w:top w:val="none" w:sz="0" w:space="0" w:color="auto"/>
                <w:left w:val="none" w:sz="0" w:space="0" w:color="auto"/>
                <w:bottom w:val="none" w:sz="0" w:space="0" w:color="auto"/>
                <w:right w:val="none" w:sz="0" w:space="0" w:color="auto"/>
              </w:divBdr>
            </w:div>
            <w:div w:id="1855455830">
              <w:marLeft w:val="0"/>
              <w:marRight w:val="0"/>
              <w:marTop w:val="0"/>
              <w:marBottom w:val="0"/>
              <w:divBdr>
                <w:top w:val="none" w:sz="0" w:space="0" w:color="auto"/>
                <w:left w:val="none" w:sz="0" w:space="0" w:color="auto"/>
                <w:bottom w:val="none" w:sz="0" w:space="0" w:color="auto"/>
                <w:right w:val="none" w:sz="0" w:space="0" w:color="auto"/>
              </w:divBdr>
            </w:div>
            <w:div w:id="739716261">
              <w:marLeft w:val="0"/>
              <w:marRight w:val="0"/>
              <w:marTop w:val="0"/>
              <w:marBottom w:val="0"/>
              <w:divBdr>
                <w:top w:val="none" w:sz="0" w:space="0" w:color="auto"/>
                <w:left w:val="none" w:sz="0" w:space="0" w:color="auto"/>
                <w:bottom w:val="none" w:sz="0" w:space="0" w:color="auto"/>
                <w:right w:val="none" w:sz="0" w:space="0" w:color="auto"/>
              </w:divBdr>
            </w:div>
            <w:div w:id="1060716380">
              <w:marLeft w:val="0"/>
              <w:marRight w:val="0"/>
              <w:marTop w:val="0"/>
              <w:marBottom w:val="0"/>
              <w:divBdr>
                <w:top w:val="none" w:sz="0" w:space="0" w:color="auto"/>
                <w:left w:val="none" w:sz="0" w:space="0" w:color="auto"/>
                <w:bottom w:val="none" w:sz="0" w:space="0" w:color="auto"/>
                <w:right w:val="none" w:sz="0" w:space="0" w:color="auto"/>
              </w:divBdr>
            </w:div>
            <w:div w:id="931359777">
              <w:marLeft w:val="0"/>
              <w:marRight w:val="0"/>
              <w:marTop w:val="0"/>
              <w:marBottom w:val="0"/>
              <w:divBdr>
                <w:top w:val="none" w:sz="0" w:space="0" w:color="auto"/>
                <w:left w:val="none" w:sz="0" w:space="0" w:color="auto"/>
                <w:bottom w:val="none" w:sz="0" w:space="0" w:color="auto"/>
                <w:right w:val="none" w:sz="0" w:space="0" w:color="auto"/>
              </w:divBdr>
            </w:div>
            <w:div w:id="1414015182">
              <w:marLeft w:val="0"/>
              <w:marRight w:val="0"/>
              <w:marTop w:val="0"/>
              <w:marBottom w:val="0"/>
              <w:divBdr>
                <w:top w:val="none" w:sz="0" w:space="0" w:color="auto"/>
                <w:left w:val="none" w:sz="0" w:space="0" w:color="auto"/>
                <w:bottom w:val="none" w:sz="0" w:space="0" w:color="auto"/>
                <w:right w:val="none" w:sz="0" w:space="0" w:color="auto"/>
              </w:divBdr>
            </w:div>
            <w:div w:id="1993755455">
              <w:marLeft w:val="0"/>
              <w:marRight w:val="0"/>
              <w:marTop w:val="0"/>
              <w:marBottom w:val="0"/>
              <w:divBdr>
                <w:top w:val="none" w:sz="0" w:space="0" w:color="auto"/>
                <w:left w:val="none" w:sz="0" w:space="0" w:color="auto"/>
                <w:bottom w:val="none" w:sz="0" w:space="0" w:color="auto"/>
                <w:right w:val="none" w:sz="0" w:space="0" w:color="auto"/>
              </w:divBdr>
            </w:div>
            <w:div w:id="1050567021">
              <w:marLeft w:val="0"/>
              <w:marRight w:val="0"/>
              <w:marTop w:val="0"/>
              <w:marBottom w:val="0"/>
              <w:divBdr>
                <w:top w:val="none" w:sz="0" w:space="0" w:color="auto"/>
                <w:left w:val="none" w:sz="0" w:space="0" w:color="auto"/>
                <w:bottom w:val="none" w:sz="0" w:space="0" w:color="auto"/>
                <w:right w:val="none" w:sz="0" w:space="0" w:color="auto"/>
              </w:divBdr>
            </w:div>
            <w:div w:id="957831412">
              <w:marLeft w:val="0"/>
              <w:marRight w:val="0"/>
              <w:marTop w:val="0"/>
              <w:marBottom w:val="0"/>
              <w:divBdr>
                <w:top w:val="none" w:sz="0" w:space="0" w:color="auto"/>
                <w:left w:val="none" w:sz="0" w:space="0" w:color="auto"/>
                <w:bottom w:val="none" w:sz="0" w:space="0" w:color="auto"/>
                <w:right w:val="none" w:sz="0" w:space="0" w:color="auto"/>
              </w:divBdr>
            </w:div>
            <w:div w:id="1022321731">
              <w:marLeft w:val="0"/>
              <w:marRight w:val="0"/>
              <w:marTop w:val="0"/>
              <w:marBottom w:val="0"/>
              <w:divBdr>
                <w:top w:val="none" w:sz="0" w:space="0" w:color="auto"/>
                <w:left w:val="none" w:sz="0" w:space="0" w:color="auto"/>
                <w:bottom w:val="none" w:sz="0" w:space="0" w:color="auto"/>
                <w:right w:val="none" w:sz="0" w:space="0" w:color="auto"/>
              </w:divBdr>
            </w:div>
            <w:div w:id="200703448">
              <w:marLeft w:val="0"/>
              <w:marRight w:val="0"/>
              <w:marTop w:val="0"/>
              <w:marBottom w:val="0"/>
              <w:divBdr>
                <w:top w:val="none" w:sz="0" w:space="0" w:color="auto"/>
                <w:left w:val="none" w:sz="0" w:space="0" w:color="auto"/>
                <w:bottom w:val="none" w:sz="0" w:space="0" w:color="auto"/>
                <w:right w:val="none" w:sz="0" w:space="0" w:color="auto"/>
              </w:divBdr>
            </w:div>
            <w:div w:id="111631652">
              <w:marLeft w:val="0"/>
              <w:marRight w:val="0"/>
              <w:marTop w:val="0"/>
              <w:marBottom w:val="0"/>
              <w:divBdr>
                <w:top w:val="none" w:sz="0" w:space="0" w:color="auto"/>
                <w:left w:val="none" w:sz="0" w:space="0" w:color="auto"/>
                <w:bottom w:val="none" w:sz="0" w:space="0" w:color="auto"/>
                <w:right w:val="none" w:sz="0" w:space="0" w:color="auto"/>
              </w:divBdr>
            </w:div>
            <w:div w:id="1421634261">
              <w:marLeft w:val="0"/>
              <w:marRight w:val="0"/>
              <w:marTop w:val="0"/>
              <w:marBottom w:val="0"/>
              <w:divBdr>
                <w:top w:val="none" w:sz="0" w:space="0" w:color="auto"/>
                <w:left w:val="none" w:sz="0" w:space="0" w:color="auto"/>
                <w:bottom w:val="none" w:sz="0" w:space="0" w:color="auto"/>
                <w:right w:val="none" w:sz="0" w:space="0" w:color="auto"/>
              </w:divBdr>
            </w:div>
            <w:div w:id="231045692">
              <w:marLeft w:val="0"/>
              <w:marRight w:val="0"/>
              <w:marTop w:val="0"/>
              <w:marBottom w:val="0"/>
              <w:divBdr>
                <w:top w:val="none" w:sz="0" w:space="0" w:color="auto"/>
                <w:left w:val="none" w:sz="0" w:space="0" w:color="auto"/>
                <w:bottom w:val="none" w:sz="0" w:space="0" w:color="auto"/>
                <w:right w:val="none" w:sz="0" w:space="0" w:color="auto"/>
              </w:divBdr>
            </w:div>
            <w:div w:id="2007978437">
              <w:marLeft w:val="0"/>
              <w:marRight w:val="0"/>
              <w:marTop w:val="0"/>
              <w:marBottom w:val="0"/>
              <w:divBdr>
                <w:top w:val="none" w:sz="0" w:space="0" w:color="auto"/>
                <w:left w:val="none" w:sz="0" w:space="0" w:color="auto"/>
                <w:bottom w:val="none" w:sz="0" w:space="0" w:color="auto"/>
                <w:right w:val="none" w:sz="0" w:space="0" w:color="auto"/>
              </w:divBdr>
            </w:div>
            <w:div w:id="480275876">
              <w:marLeft w:val="0"/>
              <w:marRight w:val="0"/>
              <w:marTop w:val="0"/>
              <w:marBottom w:val="0"/>
              <w:divBdr>
                <w:top w:val="none" w:sz="0" w:space="0" w:color="auto"/>
                <w:left w:val="none" w:sz="0" w:space="0" w:color="auto"/>
                <w:bottom w:val="none" w:sz="0" w:space="0" w:color="auto"/>
                <w:right w:val="none" w:sz="0" w:space="0" w:color="auto"/>
              </w:divBdr>
            </w:div>
            <w:div w:id="1419407940">
              <w:marLeft w:val="0"/>
              <w:marRight w:val="0"/>
              <w:marTop w:val="0"/>
              <w:marBottom w:val="0"/>
              <w:divBdr>
                <w:top w:val="none" w:sz="0" w:space="0" w:color="auto"/>
                <w:left w:val="none" w:sz="0" w:space="0" w:color="auto"/>
                <w:bottom w:val="none" w:sz="0" w:space="0" w:color="auto"/>
                <w:right w:val="none" w:sz="0" w:space="0" w:color="auto"/>
              </w:divBdr>
            </w:div>
            <w:div w:id="1214657908">
              <w:marLeft w:val="0"/>
              <w:marRight w:val="0"/>
              <w:marTop w:val="0"/>
              <w:marBottom w:val="0"/>
              <w:divBdr>
                <w:top w:val="none" w:sz="0" w:space="0" w:color="auto"/>
                <w:left w:val="none" w:sz="0" w:space="0" w:color="auto"/>
                <w:bottom w:val="none" w:sz="0" w:space="0" w:color="auto"/>
                <w:right w:val="none" w:sz="0" w:space="0" w:color="auto"/>
              </w:divBdr>
            </w:div>
            <w:div w:id="690689057">
              <w:marLeft w:val="0"/>
              <w:marRight w:val="0"/>
              <w:marTop w:val="0"/>
              <w:marBottom w:val="0"/>
              <w:divBdr>
                <w:top w:val="none" w:sz="0" w:space="0" w:color="auto"/>
                <w:left w:val="none" w:sz="0" w:space="0" w:color="auto"/>
                <w:bottom w:val="none" w:sz="0" w:space="0" w:color="auto"/>
                <w:right w:val="none" w:sz="0" w:space="0" w:color="auto"/>
              </w:divBdr>
            </w:div>
            <w:div w:id="1355962320">
              <w:marLeft w:val="0"/>
              <w:marRight w:val="0"/>
              <w:marTop w:val="0"/>
              <w:marBottom w:val="0"/>
              <w:divBdr>
                <w:top w:val="none" w:sz="0" w:space="0" w:color="auto"/>
                <w:left w:val="none" w:sz="0" w:space="0" w:color="auto"/>
                <w:bottom w:val="none" w:sz="0" w:space="0" w:color="auto"/>
                <w:right w:val="none" w:sz="0" w:space="0" w:color="auto"/>
              </w:divBdr>
            </w:div>
            <w:div w:id="1819611793">
              <w:marLeft w:val="0"/>
              <w:marRight w:val="0"/>
              <w:marTop w:val="0"/>
              <w:marBottom w:val="0"/>
              <w:divBdr>
                <w:top w:val="none" w:sz="0" w:space="0" w:color="auto"/>
                <w:left w:val="none" w:sz="0" w:space="0" w:color="auto"/>
                <w:bottom w:val="none" w:sz="0" w:space="0" w:color="auto"/>
                <w:right w:val="none" w:sz="0" w:space="0" w:color="auto"/>
              </w:divBdr>
            </w:div>
            <w:div w:id="1657370781">
              <w:marLeft w:val="0"/>
              <w:marRight w:val="0"/>
              <w:marTop w:val="0"/>
              <w:marBottom w:val="0"/>
              <w:divBdr>
                <w:top w:val="none" w:sz="0" w:space="0" w:color="auto"/>
                <w:left w:val="none" w:sz="0" w:space="0" w:color="auto"/>
                <w:bottom w:val="none" w:sz="0" w:space="0" w:color="auto"/>
                <w:right w:val="none" w:sz="0" w:space="0" w:color="auto"/>
              </w:divBdr>
            </w:div>
            <w:div w:id="1144660109">
              <w:marLeft w:val="0"/>
              <w:marRight w:val="0"/>
              <w:marTop w:val="0"/>
              <w:marBottom w:val="0"/>
              <w:divBdr>
                <w:top w:val="none" w:sz="0" w:space="0" w:color="auto"/>
                <w:left w:val="none" w:sz="0" w:space="0" w:color="auto"/>
                <w:bottom w:val="none" w:sz="0" w:space="0" w:color="auto"/>
                <w:right w:val="none" w:sz="0" w:space="0" w:color="auto"/>
              </w:divBdr>
            </w:div>
            <w:div w:id="1528910772">
              <w:marLeft w:val="0"/>
              <w:marRight w:val="0"/>
              <w:marTop w:val="0"/>
              <w:marBottom w:val="0"/>
              <w:divBdr>
                <w:top w:val="none" w:sz="0" w:space="0" w:color="auto"/>
                <w:left w:val="none" w:sz="0" w:space="0" w:color="auto"/>
                <w:bottom w:val="none" w:sz="0" w:space="0" w:color="auto"/>
                <w:right w:val="none" w:sz="0" w:space="0" w:color="auto"/>
              </w:divBdr>
            </w:div>
            <w:div w:id="1286888619">
              <w:marLeft w:val="0"/>
              <w:marRight w:val="0"/>
              <w:marTop w:val="0"/>
              <w:marBottom w:val="0"/>
              <w:divBdr>
                <w:top w:val="none" w:sz="0" w:space="0" w:color="auto"/>
                <w:left w:val="none" w:sz="0" w:space="0" w:color="auto"/>
                <w:bottom w:val="none" w:sz="0" w:space="0" w:color="auto"/>
                <w:right w:val="none" w:sz="0" w:space="0" w:color="auto"/>
              </w:divBdr>
            </w:div>
            <w:div w:id="544412042">
              <w:marLeft w:val="0"/>
              <w:marRight w:val="0"/>
              <w:marTop w:val="0"/>
              <w:marBottom w:val="0"/>
              <w:divBdr>
                <w:top w:val="none" w:sz="0" w:space="0" w:color="auto"/>
                <w:left w:val="none" w:sz="0" w:space="0" w:color="auto"/>
                <w:bottom w:val="none" w:sz="0" w:space="0" w:color="auto"/>
                <w:right w:val="none" w:sz="0" w:space="0" w:color="auto"/>
              </w:divBdr>
            </w:div>
            <w:div w:id="1966039718">
              <w:marLeft w:val="0"/>
              <w:marRight w:val="0"/>
              <w:marTop w:val="0"/>
              <w:marBottom w:val="0"/>
              <w:divBdr>
                <w:top w:val="none" w:sz="0" w:space="0" w:color="auto"/>
                <w:left w:val="none" w:sz="0" w:space="0" w:color="auto"/>
                <w:bottom w:val="none" w:sz="0" w:space="0" w:color="auto"/>
                <w:right w:val="none" w:sz="0" w:space="0" w:color="auto"/>
              </w:divBdr>
            </w:div>
            <w:div w:id="786002595">
              <w:marLeft w:val="0"/>
              <w:marRight w:val="0"/>
              <w:marTop w:val="0"/>
              <w:marBottom w:val="0"/>
              <w:divBdr>
                <w:top w:val="none" w:sz="0" w:space="0" w:color="auto"/>
                <w:left w:val="none" w:sz="0" w:space="0" w:color="auto"/>
                <w:bottom w:val="none" w:sz="0" w:space="0" w:color="auto"/>
                <w:right w:val="none" w:sz="0" w:space="0" w:color="auto"/>
              </w:divBdr>
            </w:div>
            <w:div w:id="1900095512">
              <w:marLeft w:val="0"/>
              <w:marRight w:val="0"/>
              <w:marTop w:val="0"/>
              <w:marBottom w:val="0"/>
              <w:divBdr>
                <w:top w:val="none" w:sz="0" w:space="0" w:color="auto"/>
                <w:left w:val="none" w:sz="0" w:space="0" w:color="auto"/>
                <w:bottom w:val="none" w:sz="0" w:space="0" w:color="auto"/>
                <w:right w:val="none" w:sz="0" w:space="0" w:color="auto"/>
              </w:divBdr>
            </w:div>
            <w:div w:id="943002660">
              <w:marLeft w:val="0"/>
              <w:marRight w:val="0"/>
              <w:marTop w:val="0"/>
              <w:marBottom w:val="0"/>
              <w:divBdr>
                <w:top w:val="none" w:sz="0" w:space="0" w:color="auto"/>
                <w:left w:val="none" w:sz="0" w:space="0" w:color="auto"/>
                <w:bottom w:val="none" w:sz="0" w:space="0" w:color="auto"/>
                <w:right w:val="none" w:sz="0" w:space="0" w:color="auto"/>
              </w:divBdr>
            </w:div>
            <w:div w:id="1026103650">
              <w:marLeft w:val="0"/>
              <w:marRight w:val="0"/>
              <w:marTop w:val="0"/>
              <w:marBottom w:val="0"/>
              <w:divBdr>
                <w:top w:val="none" w:sz="0" w:space="0" w:color="auto"/>
                <w:left w:val="none" w:sz="0" w:space="0" w:color="auto"/>
                <w:bottom w:val="none" w:sz="0" w:space="0" w:color="auto"/>
                <w:right w:val="none" w:sz="0" w:space="0" w:color="auto"/>
              </w:divBdr>
            </w:div>
            <w:div w:id="1353267887">
              <w:marLeft w:val="0"/>
              <w:marRight w:val="0"/>
              <w:marTop w:val="0"/>
              <w:marBottom w:val="0"/>
              <w:divBdr>
                <w:top w:val="none" w:sz="0" w:space="0" w:color="auto"/>
                <w:left w:val="none" w:sz="0" w:space="0" w:color="auto"/>
                <w:bottom w:val="none" w:sz="0" w:space="0" w:color="auto"/>
                <w:right w:val="none" w:sz="0" w:space="0" w:color="auto"/>
              </w:divBdr>
            </w:div>
            <w:div w:id="1736318098">
              <w:marLeft w:val="0"/>
              <w:marRight w:val="0"/>
              <w:marTop w:val="0"/>
              <w:marBottom w:val="0"/>
              <w:divBdr>
                <w:top w:val="none" w:sz="0" w:space="0" w:color="auto"/>
                <w:left w:val="none" w:sz="0" w:space="0" w:color="auto"/>
                <w:bottom w:val="none" w:sz="0" w:space="0" w:color="auto"/>
                <w:right w:val="none" w:sz="0" w:space="0" w:color="auto"/>
              </w:divBdr>
            </w:div>
            <w:div w:id="395126108">
              <w:marLeft w:val="0"/>
              <w:marRight w:val="0"/>
              <w:marTop w:val="0"/>
              <w:marBottom w:val="0"/>
              <w:divBdr>
                <w:top w:val="none" w:sz="0" w:space="0" w:color="auto"/>
                <w:left w:val="none" w:sz="0" w:space="0" w:color="auto"/>
                <w:bottom w:val="none" w:sz="0" w:space="0" w:color="auto"/>
                <w:right w:val="none" w:sz="0" w:space="0" w:color="auto"/>
              </w:divBdr>
            </w:div>
            <w:div w:id="1493987750">
              <w:marLeft w:val="0"/>
              <w:marRight w:val="0"/>
              <w:marTop w:val="0"/>
              <w:marBottom w:val="0"/>
              <w:divBdr>
                <w:top w:val="none" w:sz="0" w:space="0" w:color="auto"/>
                <w:left w:val="none" w:sz="0" w:space="0" w:color="auto"/>
                <w:bottom w:val="none" w:sz="0" w:space="0" w:color="auto"/>
                <w:right w:val="none" w:sz="0" w:space="0" w:color="auto"/>
              </w:divBdr>
            </w:div>
            <w:div w:id="96338542">
              <w:marLeft w:val="0"/>
              <w:marRight w:val="0"/>
              <w:marTop w:val="0"/>
              <w:marBottom w:val="0"/>
              <w:divBdr>
                <w:top w:val="none" w:sz="0" w:space="0" w:color="auto"/>
                <w:left w:val="none" w:sz="0" w:space="0" w:color="auto"/>
                <w:bottom w:val="none" w:sz="0" w:space="0" w:color="auto"/>
                <w:right w:val="none" w:sz="0" w:space="0" w:color="auto"/>
              </w:divBdr>
            </w:div>
            <w:div w:id="1187451820">
              <w:marLeft w:val="0"/>
              <w:marRight w:val="0"/>
              <w:marTop w:val="0"/>
              <w:marBottom w:val="0"/>
              <w:divBdr>
                <w:top w:val="none" w:sz="0" w:space="0" w:color="auto"/>
                <w:left w:val="none" w:sz="0" w:space="0" w:color="auto"/>
                <w:bottom w:val="none" w:sz="0" w:space="0" w:color="auto"/>
                <w:right w:val="none" w:sz="0" w:space="0" w:color="auto"/>
              </w:divBdr>
            </w:div>
            <w:div w:id="1256398355">
              <w:marLeft w:val="0"/>
              <w:marRight w:val="0"/>
              <w:marTop w:val="0"/>
              <w:marBottom w:val="0"/>
              <w:divBdr>
                <w:top w:val="none" w:sz="0" w:space="0" w:color="auto"/>
                <w:left w:val="none" w:sz="0" w:space="0" w:color="auto"/>
                <w:bottom w:val="none" w:sz="0" w:space="0" w:color="auto"/>
                <w:right w:val="none" w:sz="0" w:space="0" w:color="auto"/>
              </w:divBdr>
            </w:div>
            <w:div w:id="1205875420">
              <w:marLeft w:val="0"/>
              <w:marRight w:val="0"/>
              <w:marTop w:val="0"/>
              <w:marBottom w:val="0"/>
              <w:divBdr>
                <w:top w:val="none" w:sz="0" w:space="0" w:color="auto"/>
                <w:left w:val="none" w:sz="0" w:space="0" w:color="auto"/>
                <w:bottom w:val="none" w:sz="0" w:space="0" w:color="auto"/>
                <w:right w:val="none" w:sz="0" w:space="0" w:color="auto"/>
              </w:divBdr>
            </w:div>
            <w:div w:id="923337210">
              <w:marLeft w:val="0"/>
              <w:marRight w:val="0"/>
              <w:marTop w:val="0"/>
              <w:marBottom w:val="0"/>
              <w:divBdr>
                <w:top w:val="none" w:sz="0" w:space="0" w:color="auto"/>
                <w:left w:val="none" w:sz="0" w:space="0" w:color="auto"/>
                <w:bottom w:val="none" w:sz="0" w:space="0" w:color="auto"/>
                <w:right w:val="none" w:sz="0" w:space="0" w:color="auto"/>
              </w:divBdr>
            </w:div>
            <w:div w:id="1239946776">
              <w:marLeft w:val="0"/>
              <w:marRight w:val="0"/>
              <w:marTop w:val="0"/>
              <w:marBottom w:val="0"/>
              <w:divBdr>
                <w:top w:val="none" w:sz="0" w:space="0" w:color="auto"/>
                <w:left w:val="none" w:sz="0" w:space="0" w:color="auto"/>
                <w:bottom w:val="none" w:sz="0" w:space="0" w:color="auto"/>
                <w:right w:val="none" w:sz="0" w:space="0" w:color="auto"/>
              </w:divBdr>
            </w:div>
            <w:div w:id="814251242">
              <w:marLeft w:val="0"/>
              <w:marRight w:val="0"/>
              <w:marTop w:val="0"/>
              <w:marBottom w:val="0"/>
              <w:divBdr>
                <w:top w:val="none" w:sz="0" w:space="0" w:color="auto"/>
                <w:left w:val="none" w:sz="0" w:space="0" w:color="auto"/>
                <w:bottom w:val="none" w:sz="0" w:space="0" w:color="auto"/>
                <w:right w:val="none" w:sz="0" w:space="0" w:color="auto"/>
              </w:divBdr>
            </w:div>
            <w:div w:id="1511873966">
              <w:marLeft w:val="0"/>
              <w:marRight w:val="0"/>
              <w:marTop w:val="0"/>
              <w:marBottom w:val="0"/>
              <w:divBdr>
                <w:top w:val="none" w:sz="0" w:space="0" w:color="auto"/>
                <w:left w:val="none" w:sz="0" w:space="0" w:color="auto"/>
                <w:bottom w:val="none" w:sz="0" w:space="0" w:color="auto"/>
                <w:right w:val="none" w:sz="0" w:space="0" w:color="auto"/>
              </w:divBdr>
            </w:div>
            <w:div w:id="166790762">
              <w:marLeft w:val="0"/>
              <w:marRight w:val="0"/>
              <w:marTop w:val="0"/>
              <w:marBottom w:val="0"/>
              <w:divBdr>
                <w:top w:val="none" w:sz="0" w:space="0" w:color="auto"/>
                <w:left w:val="none" w:sz="0" w:space="0" w:color="auto"/>
                <w:bottom w:val="none" w:sz="0" w:space="0" w:color="auto"/>
                <w:right w:val="none" w:sz="0" w:space="0" w:color="auto"/>
              </w:divBdr>
            </w:div>
            <w:div w:id="654720593">
              <w:marLeft w:val="0"/>
              <w:marRight w:val="0"/>
              <w:marTop w:val="0"/>
              <w:marBottom w:val="0"/>
              <w:divBdr>
                <w:top w:val="none" w:sz="0" w:space="0" w:color="auto"/>
                <w:left w:val="none" w:sz="0" w:space="0" w:color="auto"/>
                <w:bottom w:val="none" w:sz="0" w:space="0" w:color="auto"/>
                <w:right w:val="none" w:sz="0" w:space="0" w:color="auto"/>
              </w:divBdr>
            </w:div>
            <w:div w:id="1023167201">
              <w:marLeft w:val="0"/>
              <w:marRight w:val="0"/>
              <w:marTop w:val="0"/>
              <w:marBottom w:val="0"/>
              <w:divBdr>
                <w:top w:val="none" w:sz="0" w:space="0" w:color="auto"/>
                <w:left w:val="none" w:sz="0" w:space="0" w:color="auto"/>
                <w:bottom w:val="none" w:sz="0" w:space="0" w:color="auto"/>
                <w:right w:val="none" w:sz="0" w:space="0" w:color="auto"/>
              </w:divBdr>
            </w:div>
            <w:div w:id="1203862956">
              <w:marLeft w:val="0"/>
              <w:marRight w:val="0"/>
              <w:marTop w:val="0"/>
              <w:marBottom w:val="0"/>
              <w:divBdr>
                <w:top w:val="none" w:sz="0" w:space="0" w:color="auto"/>
                <w:left w:val="none" w:sz="0" w:space="0" w:color="auto"/>
                <w:bottom w:val="none" w:sz="0" w:space="0" w:color="auto"/>
                <w:right w:val="none" w:sz="0" w:space="0" w:color="auto"/>
              </w:divBdr>
            </w:div>
            <w:div w:id="1619292798">
              <w:marLeft w:val="0"/>
              <w:marRight w:val="0"/>
              <w:marTop w:val="0"/>
              <w:marBottom w:val="0"/>
              <w:divBdr>
                <w:top w:val="none" w:sz="0" w:space="0" w:color="auto"/>
                <w:left w:val="none" w:sz="0" w:space="0" w:color="auto"/>
                <w:bottom w:val="none" w:sz="0" w:space="0" w:color="auto"/>
                <w:right w:val="none" w:sz="0" w:space="0" w:color="auto"/>
              </w:divBdr>
            </w:div>
            <w:div w:id="12457193">
              <w:marLeft w:val="0"/>
              <w:marRight w:val="0"/>
              <w:marTop w:val="0"/>
              <w:marBottom w:val="0"/>
              <w:divBdr>
                <w:top w:val="none" w:sz="0" w:space="0" w:color="auto"/>
                <w:left w:val="none" w:sz="0" w:space="0" w:color="auto"/>
                <w:bottom w:val="none" w:sz="0" w:space="0" w:color="auto"/>
                <w:right w:val="none" w:sz="0" w:space="0" w:color="auto"/>
              </w:divBdr>
            </w:div>
            <w:div w:id="1057049098">
              <w:marLeft w:val="0"/>
              <w:marRight w:val="0"/>
              <w:marTop w:val="0"/>
              <w:marBottom w:val="0"/>
              <w:divBdr>
                <w:top w:val="none" w:sz="0" w:space="0" w:color="auto"/>
                <w:left w:val="none" w:sz="0" w:space="0" w:color="auto"/>
                <w:bottom w:val="none" w:sz="0" w:space="0" w:color="auto"/>
                <w:right w:val="none" w:sz="0" w:space="0" w:color="auto"/>
              </w:divBdr>
            </w:div>
            <w:div w:id="2020499975">
              <w:marLeft w:val="0"/>
              <w:marRight w:val="0"/>
              <w:marTop w:val="0"/>
              <w:marBottom w:val="0"/>
              <w:divBdr>
                <w:top w:val="none" w:sz="0" w:space="0" w:color="auto"/>
                <w:left w:val="none" w:sz="0" w:space="0" w:color="auto"/>
                <w:bottom w:val="none" w:sz="0" w:space="0" w:color="auto"/>
                <w:right w:val="none" w:sz="0" w:space="0" w:color="auto"/>
              </w:divBdr>
            </w:div>
            <w:div w:id="1133600167">
              <w:marLeft w:val="0"/>
              <w:marRight w:val="0"/>
              <w:marTop w:val="0"/>
              <w:marBottom w:val="0"/>
              <w:divBdr>
                <w:top w:val="none" w:sz="0" w:space="0" w:color="auto"/>
                <w:left w:val="none" w:sz="0" w:space="0" w:color="auto"/>
                <w:bottom w:val="none" w:sz="0" w:space="0" w:color="auto"/>
                <w:right w:val="none" w:sz="0" w:space="0" w:color="auto"/>
              </w:divBdr>
            </w:div>
            <w:div w:id="2133985275">
              <w:marLeft w:val="0"/>
              <w:marRight w:val="0"/>
              <w:marTop w:val="0"/>
              <w:marBottom w:val="0"/>
              <w:divBdr>
                <w:top w:val="none" w:sz="0" w:space="0" w:color="auto"/>
                <w:left w:val="none" w:sz="0" w:space="0" w:color="auto"/>
                <w:bottom w:val="none" w:sz="0" w:space="0" w:color="auto"/>
                <w:right w:val="none" w:sz="0" w:space="0" w:color="auto"/>
              </w:divBdr>
            </w:div>
            <w:div w:id="1151560951">
              <w:marLeft w:val="0"/>
              <w:marRight w:val="0"/>
              <w:marTop w:val="0"/>
              <w:marBottom w:val="0"/>
              <w:divBdr>
                <w:top w:val="none" w:sz="0" w:space="0" w:color="auto"/>
                <w:left w:val="none" w:sz="0" w:space="0" w:color="auto"/>
                <w:bottom w:val="none" w:sz="0" w:space="0" w:color="auto"/>
                <w:right w:val="none" w:sz="0" w:space="0" w:color="auto"/>
              </w:divBdr>
            </w:div>
            <w:div w:id="1548450659">
              <w:marLeft w:val="0"/>
              <w:marRight w:val="0"/>
              <w:marTop w:val="0"/>
              <w:marBottom w:val="0"/>
              <w:divBdr>
                <w:top w:val="none" w:sz="0" w:space="0" w:color="auto"/>
                <w:left w:val="none" w:sz="0" w:space="0" w:color="auto"/>
                <w:bottom w:val="none" w:sz="0" w:space="0" w:color="auto"/>
                <w:right w:val="none" w:sz="0" w:space="0" w:color="auto"/>
              </w:divBdr>
            </w:div>
            <w:div w:id="649333923">
              <w:marLeft w:val="0"/>
              <w:marRight w:val="0"/>
              <w:marTop w:val="0"/>
              <w:marBottom w:val="0"/>
              <w:divBdr>
                <w:top w:val="none" w:sz="0" w:space="0" w:color="auto"/>
                <w:left w:val="none" w:sz="0" w:space="0" w:color="auto"/>
                <w:bottom w:val="none" w:sz="0" w:space="0" w:color="auto"/>
                <w:right w:val="none" w:sz="0" w:space="0" w:color="auto"/>
              </w:divBdr>
            </w:div>
            <w:div w:id="1640643348">
              <w:marLeft w:val="0"/>
              <w:marRight w:val="0"/>
              <w:marTop w:val="0"/>
              <w:marBottom w:val="0"/>
              <w:divBdr>
                <w:top w:val="none" w:sz="0" w:space="0" w:color="auto"/>
                <w:left w:val="none" w:sz="0" w:space="0" w:color="auto"/>
                <w:bottom w:val="none" w:sz="0" w:space="0" w:color="auto"/>
                <w:right w:val="none" w:sz="0" w:space="0" w:color="auto"/>
              </w:divBdr>
            </w:div>
            <w:div w:id="436364454">
              <w:marLeft w:val="0"/>
              <w:marRight w:val="0"/>
              <w:marTop w:val="0"/>
              <w:marBottom w:val="0"/>
              <w:divBdr>
                <w:top w:val="none" w:sz="0" w:space="0" w:color="auto"/>
                <w:left w:val="none" w:sz="0" w:space="0" w:color="auto"/>
                <w:bottom w:val="none" w:sz="0" w:space="0" w:color="auto"/>
                <w:right w:val="none" w:sz="0" w:space="0" w:color="auto"/>
              </w:divBdr>
            </w:div>
            <w:div w:id="1698652346">
              <w:marLeft w:val="0"/>
              <w:marRight w:val="0"/>
              <w:marTop w:val="0"/>
              <w:marBottom w:val="0"/>
              <w:divBdr>
                <w:top w:val="none" w:sz="0" w:space="0" w:color="auto"/>
                <w:left w:val="none" w:sz="0" w:space="0" w:color="auto"/>
                <w:bottom w:val="none" w:sz="0" w:space="0" w:color="auto"/>
                <w:right w:val="none" w:sz="0" w:space="0" w:color="auto"/>
              </w:divBdr>
            </w:div>
            <w:div w:id="1455975729">
              <w:marLeft w:val="0"/>
              <w:marRight w:val="0"/>
              <w:marTop w:val="0"/>
              <w:marBottom w:val="0"/>
              <w:divBdr>
                <w:top w:val="none" w:sz="0" w:space="0" w:color="auto"/>
                <w:left w:val="none" w:sz="0" w:space="0" w:color="auto"/>
                <w:bottom w:val="none" w:sz="0" w:space="0" w:color="auto"/>
                <w:right w:val="none" w:sz="0" w:space="0" w:color="auto"/>
              </w:divBdr>
            </w:div>
            <w:div w:id="298416633">
              <w:marLeft w:val="0"/>
              <w:marRight w:val="0"/>
              <w:marTop w:val="0"/>
              <w:marBottom w:val="0"/>
              <w:divBdr>
                <w:top w:val="none" w:sz="0" w:space="0" w:color="auto"/>
                <w:left w:val="none" w:sz="0" w:space="0" w:color="auto"/>
                <w:bottom w:val="none" w:sz="0" w:space="0" w:color="auto"/>
                <w:right w:val="none" w:sz="0" w:space="0" w:color="auto"/>
              </w:divBdr>
            </w:div>
            <w:div w:id="19010167">
              <w:marLeft w:val="0"/>
              <w:marRight w:val="0"/>
              <w:marTop w:val="0"/>
              <w:marBottom w:val="0"/>
              <w:divBdr>
                <w:top w:val="none" w:sz="0" w:space="0" w:color="auto"/>
                <w:left w:val="none" w:sz="0" w:space="0" w:color="auto"/>
                <w:bottom w:val="none" w:sz="0" w:space="0" w:color="auto"/>
                <w:right w:val="none" w:sz="0" w:space="0" w:color="auto"/>
              </w:divBdr>
            </w:div>
            <w:div w:id="1814759634">
              <w:marLeft w:val="0"/>
              <w:marRight w:val="0"/>
              <w:marTop w:val="0"/>
              <w:marBottom w:val="0"/>
              <w:divBdr>
                <w:top w:val="none" w:sz="0" w:space="0" w:color="auto"/>
                <w:left w:val="none" w:sz="0" w:space="0" w:color="auto"/>
                <w:bottom w:val="none" w:sz="0" w:space="0" w:color="auto"/>
                <w:right w:val="none" w:sz="0" w:space="0" w:color="auto"/>
              </w:divBdr>
            </w:div>
            <w:div w:id="1533692069">
              <w:marLeft w:val="0"/>
              <w:marRight w:val="0"/>
              <w:marTop w:val="0"/>
              <w:marBottom w:val="0"/>
              <w:divBdr>
                <w:top w:val="none" w:sz="0" w:space="0" w:color="auto"/>
                <w:left w:val="none" w:sz="0" w:space="0" w:color="auto"/>
                <w:bottom w:val="none" w:sz="0" w:space="0" w:color="auto"/>
                <w:right w:val="none" w:sz="0" w:space="0" w:color="auto"/>
              </w:divBdr>
            </w:div>
            <w:div w:id="90663136">
              <w:marLeft w:val="0"/>
              <w:marRight w:val="0"/>
              <w:marTop w:val="0"/>
              <w:marBottom w:val="0"/>
              <w:divBdr>
                <w:top w:val="none" w:sz="0" w:space="0" w:color="auto"/>
                <w:left w:val="none" w:sz="0" w:space="0" w:color="auto"/>
                <w:bottom w:val="none" w:sz="0" w:space="0" w:color="auto"/>
                <w:right w:val="none" w:sz="0" w:space="0" w:color="auto"/>
              </w:divBdr>
            </w:div>
            <w:div w:id="90125915">
              <w:marLeft w:val="0"/>
              <w:marRight w:val="0"/>
              <w:marTop w:val="0"/>
              <w:marBottom w:val="0"/>
              <w:divBdr>
                <w:top w:val="none" w:sz="0" w:space="0" w:color="auto"/>
                <w:left w:val="none" w:sz="0" w:space="0" w:color="auto"/>
                <w:bottom w:val="none" w:sz="0" w:space="0" w:color="auto"/>
                <w:right w:val="none" w:sz="0" w:space="0" w:color="auto"/>
              </w:divBdr>
            </w:div>
            <w:div w:id="1464617027">
              <w:marLeft w:val="0"/>
              <w:marRight w:val="0"/>
              <w:marTop w:val="0"/>
              <w:marBottom w:val="0"/>
              <w:divBdr>
                <w:top w:val="none" w:sz="0" w:space="0" w:color="auto"/>
                <w:left w:val="none" w:sz="0" w:space="0" w:color="auto"/>
                <w:bottom w:val="none" w:sz="0" w:space="0" w:color="auto"/>
                <w:right w:val="none" w:sz="0" w:space="0" w:color="auto"/>
              </w:divBdr>
            </w:div>
            <w:div w:id="1261333836">
              <w:marLeft w:val="0"/>
              <w:marRight w:val="0"/>
              <w:marTop w:val="0"/>
              <w:marBottom w:val="0"/>
              <w:divBdr>
                <w:top w:val="none" w:sz="0" w:space="0" w:color="auto"/>
                <w:left w:val="none" w:sz="0" w:space="0" w:color="auto"/>
                <w:bottom w:val="none" w:sz="0" w:space="0" w:color="auto"/>
                <w:right w:val="none" w:sz="0" w:space="0" w:color="auto"/>
              </w:divBdr>
            </w:div>
            <w:div w:id="514422428">
              <w:marLeft w:val="0"/>
              <w:marRight w:val="0"/>
              <w:marTop w:val="0"/>
              <w:marBottom w:val="0"/>
              <w:divBdr>
                <w:top w:val="none" w:sz="0" w:space="0" w:color="auto"/>
                <w:left w:val="none" w:sz="0" w:space="0" w:color="auto"/>
                <w:bottom w:val="none" w:sz="0" w:space="0" w:color="auto"/>
                <w:right w:val="none" w:sz="0" w:space="0" w:color="auto"/>
              </w:divBdr>
            </w:div>
            <w:div w:id="1886521392">
              <w:marLeft w:val="0"/>
              <w:marRight w:val="0"/>
              <w:marTop w:val="0"/>
              <w:marBottom w:val="0"/>
              <w:divBdr>
                <w:top w:val="none" w:sz="0" w:space="0" w:color="auto"/>
                <w:left w:val="none" w:sz="0" w:space="0" w:color="auto"/>
                <w:bottom w:val="none" w:sz="0" w:space="0" w:color="auto"/>
                <w:right w:val="none" w:sz="0" w:space="0" w:color="auto"/>
              </w:divBdr>
            </w:div>
            <w:div w:id="453256346">
              <w:marLeft w:val="0"/>
              <w:marRight w:val="0"/>
              <w:marTop w:val="0"/>
              <w:marBottom w:val="0"/>
              <w:divBdr>
                <w:top w:val="none" w:sz="0" w:space="0" w:color="auto"/>
                <w:left w:val="none" w:sz="0" w:space="0" w:color="auto"/>
                <w:bottom w:val="none" w:sz="0" w:space="0" w:color="auto"/>
                <w:right w:val="none" w:sz="0" w:space="0" w:color="auto"/>
              </w:divBdr>
            </w:div>
            <w:div w:id="859661920">
              <w:marLeft w:val="0"/>
              <w:marRight w:val="0"/>
              <w:marTop w:val="0"/>
              <w:marBottom w:val="0"/>
              <w:divBdr>
                <w:top w:val="none" w:sz="0" w:space="0" w:color="auto"/>
                <w:left w:val="none" w:sz="0" w:space="0" w:color="auto"/>
                <w:bottom w:val="none" w:sz="0" w:space="0" w:color="auto"/>
                <w:right w:val="none" w:sz="0" w:space="0" w:color="auto"/>
              </w:divBdr>
            </w:div>
            <w:div w:id="91246333">
              <w:marLeft w:val="0"/>
              <w:marRight w:val="0"/>
              <w:marTop w:val="0"/>
              <w:marBottom w:val="0"/>
              <w:divBdr>
                <w:top w:val="none" w:sz="0" w:space="0" w:color="auto"/>
                <w:left w:val="none" w:sz="0" w:space="0" w:color="auto"/>
                <w:bottom w:val="none" w:sz="0" w:space="0" w:color="auto"/>
                <w:right w:val="none" w:sz="0" w:space="0" w:color="auto"/>
              </w:divBdr>
            </w:div>
            <w:div w:id="1564679235">
              <w:marLeft w:val="0"/>
              <w:marRight w:val="0"/>
              <w:marTop w:val="0"/>
              <w:marBottom w:val="0"/>
              <w:divBdr>
                <w:top w:val="none" w:sz="0" w:space="0" w:color="auto"/>
                <w:left w:val="none" w:sz="0" w:space="0" w:color="auto"/>
                <w:bottom w:val="none" w:sz="0" w:space="0" w:color="auto"/>
                <w:right w:val="none" w:sz="0" w:space="0" w:color="auto"/>
              </w:divBdr>
            </w:div>
            <w:div w:id="1003707469">
              <w:marLeft w:val="0"/>
              <w:marRight w:val="0"/>
              <w:marTop w:val="0"/>
              <w:marBottom w:val="0"/>
              <w:divBdr>
                <w:top w:val="none" w:sz="0" w:space="0" w:color="auto"/>
                <w:left w:val="none" w:sz="0" w:space="0" w:color="auto"/>
                <w:bottom w:val="none" w:sz="0" w:space="0" w:color="auto"/>
                <w:right w:val="none" w:sz="0" w:space="0" w:color="auto"/>
              </w:divBdr>
            </w:div>
            <w:div w:id="132212352">
              <w:marLeft w:val="0"/>
              <w:marRight w:val="0"/>
              <w:marTop w:val="0"/>
              <w:marBottom w:val="0"/>
              <w:divBdr>
                <w:top w:val="none" w:sz="0" w:space="0" w:color="auto"/>
                <w:left w:val="none" w:sz="0" w:space="0" w:color="auto"/>
                <w:bottom w:val="none" w:sz="0" w:space="0" w:color="auto"/>
                <w:right w:val="none" w:sz="0" w:space="0" w:color="auto"/>
              </w:divBdr>
            </w:div>
            <w:div w:id="1968192706">
              <w:marLeft w:val="0"/>
              <w:marRight w:val="0"/>
              <w:marTop w:val="0"/>
              <w:marBottom w:val="0"/>
              <w:divBdr>
                <w:top w:val="none" w:sz="0" w:space="0" w:color="auto"/>
                <w:left w:val="none" w:sz="0" w:space="0" w:color="auto"/>
                <w:bottom w:val="none" w:sz="0" w:space="0" w:color="auto"/>
                <w:right w:val="none" w:sz="0" w:space="0" w:color="auto"/>
              </w:divBdr>
            </w:div>
            <w:div w:id="149370767">
              <w:marLeft w:val="0"/>
              <w:marRight w:val="0"/>
              <w:marTop w:val="0"/>
              <w:marBottom w:val="0"/>
              <w:divBdr>
                <w:top w:val="none" w:sz="0" w:space="0" w:color="auto"/>
                <w:left w:val="none" w:sz="0" w:space="0" w:color="auto"/>
                <w:bottom w:val="none" w:sz="0" w:space="0" w:color="auto"/>
                <w:right w:val="none" w:sz="0" w:space="0" w:color="auto"/>
              </w:divBdr>
            </w:div>
            <w:div w:id="1943604872">
              <w:marLeft w:val="0"/>
              <w:marRight w:val="0"/>
              <w:marTop w:val="0"/>
              <w:marBottom w:val="0"/>
              <w:divBdr>
                <w:top w:val="none" w:sz="0" w:space="0" w:color="auto"/>
                <w:left w:val="none" w:sz="0" w:space="0" w:color="auto"/>
                <w:bottom w:val="none" w:sz="0" w:space="0" w:color="auto"/>
                <w:right w:val="none" w:sz="0" w:space="0" w:color="auto"/>
              </w:divBdr>
            </w:div>
            <w:div w:id="354501069">
              <w:marLeft w:val="0"/>
              <w:marRight w:val="0"/>
              <w:marTop w:val="0"/>
              <w:marBottom w:val="0"/>
              <w:divBdr>
                <w:top w:val="none" w:sz="0" w:space="0" w:color="auto"/>
                <w:left w:val="none" w:sz="0" w:space="0" w:color="auto"/>
                <w:bottom w:val="none" w:sz="0" w:space="0" w:color="auto"/>
                <w:right w:val="none" w:sz="0" w:space="0" w:color="auto"/>
              </w:divBdr>
            </w:div>
            <w:div w:id="1979796663">
              <w:marLeft w:val="0"/>
              <w:marRight w:val="0"/>
              <w:marTop w:val="0"/>
              <w:marBottom w:val="0"/>
              <w:divBdr>
                <w:top w:val="none" w:sz="0" w:space="0" w:color="auto"/>
                <w:left w:val="none" w:sz="0" w:space="0" w:color="auto"/>
                <w:bottom w:val="none" w:sz="0" w:space="0" w:color="auto"/>
                <w:right w:val="none" w:sz="0" w:space="0" w:color="auto"/>
              </w:divBdr>
            </w:div>
            <w:div w:id="437338457">
              <w:marLeft w:val="0"/>
              <w:marRight w:val="0"/>
              <w:marTop w:val="0"/>
              <w:marBottom w:val="0"/>
              <w:divBdr>
                <w:top w:val="none" w:sz="0" w:space="0" w:color="auto"/>
                <w:left w:val="none" w:sz="0" w:space="0" w:color="auto"/>
                <w:bottom w:val="none" w:sz="0" w:space="0" w:color="auto"/>
                <w:right w:val="none" w:sz="0" w:space="0" w:color="auto"/>
              </w:divBdr>
            </w:div>
            <w:div w:id="495145836">
              <w:marLeft w:val="0"/>
              <w:marRight w:val="0"/>
              <w:marTop w:val="0"/>
              <w:marBottom w:val="0"/>
              <w:divBdr>
                <w:top w:val="none" w:sz="0" w:space="0" w:color="auto"/>
                <w:left w:val="none" w:sz="0" w:space="0" w:color="auto"/>
                <w:bottom w:val="none" w:sz="0" w:space="0" w:color="auto"/>
                <w:right w:val="none" w:sz="0" w:space="0" w:color="auto"/>
              </w:divBdr>
            </w:div>
            <w:div w:id="51078790">
              <w:marLeft w:val="0"/>
              <w:marRight w:val="0"/>
              <w:marTop w:val="0"/>
              <w:marBottom w:val="0"/>
              <w:divBdr>
                <w:top w:val="none" w:sz="0" w:space="0" w:color="auto"/>
                <w:left w:val="none" w:sz="0" w:space="0" w:color="auto"/>
                <w:bottom w:val="none" w:sz="0" w:space="0" w:color="auto"/>
                <w:right w:val="none" w:sz="0" w:space="0" w:color="auto"/>
              </w:divBdr>
            </w:div>
            <w:div w:id="1413307788">
              <w:marLeft w:val="0"/>
              <w:marRight w:val="0"/>
              <w:marTop w:val="0"/>
              <w:marBottom w:val="0"/>
              <w:divBdr>
                <w:top w:val="none" w:sz="0" w:space="0" w:color="auto"/>
                <w:left w:val="none" w:sz="0" w:space="0" w:color="auto"/>
                <w:bottom w:val="none" w:sz="0" w:space="0" w:color="auto"/>
                <w:right w:val="none" w:sz="0" w:space="0" w:color="auto"/>
              </w:divBdr>
            </w:div>
            <w:div w:id="1645617177">
              <w:marLeft w:val="0"/>
              <w:marRight w:val="0"/>
              <w:marTop w:val="0"/>
              <w:marBottom w:val="0"/>
              <w:divBdr>
                <w:top w:val="none" w:sz="0" w:space="0" w:color="auto"/>
                <w:left w:val="none" w:sz="0" w:space="0" w:color="auto"/>
                <w:bottom w:val="none" w:sz="0" w:space="0" w:color="auto"/>
                <w:right w:val="none" w:sz="0" w:space="0" w:color="auto"/>
              </w:divBdr>
            </w:div>
            <w:div w:id="1795754043">
              <w:marLeft w:val="0"/>
              <w:marRight w:val="0"/>
              <w:marTop w:val="0"/>
              <w:marBottom w:val="0"/>
              <w:divBdr>
                <w:top w:val="none" w:sz="0" w:space="0" w:color="auto"/>
                <w:left w:val="none" w:sz="0" w:space="0" w:color="auto"/>
                <w:bottom w:val="none" w:sz="0" w:space="0" w:color="auto"/>
                <w:right w:val="none" w:sz="0" w:space="0" w:color="auto"/>
              </w:divBdr>
            </w:div>
            <w:div w:id="1247304782">
              <w:marLeft w:val="0"/>
              <w:marRight w:val="0"/>
              <w:marTop w:val="0"/>
              <w:marBottom w:val="0"/>
              <w:divBdr>
                <w:top w:val="none" w:sz="0" w:space="0" w:color="auto"/>
                <w:left w:val="none" w:sz="0" w:space="0" w:color="auto"/>
                <w:bottom w:val="none" w:sz="0" w:space="0" w:color="auto"/>
                <w:right w:val="none" w:sz="0" w:space="0" w:color="auto"/>
              </w:divBdr>
            </w:div>
            <w:div w:id="1121067634">
              <w:marLeft w:val="0"/>
              <w:marRight w:val="0"/>
              <w:marTop w:val="0"/>
              <w:marBottom w:val="0"/>
              <w:divBdr>
                <w:top w:val="none" w:sz="0" w:space="0" w:color="auto"/>
                <w:left w:val="none" w:sz="0" w:space="0" w:color="auto"/>
                <w:bottom w:val="none" w:sz="0" w:space="0" w:color="auto"/>
                <w:right w:val="none" w:sz="0" w:space="0" w:color="auto"/>
              </w:divBdr>
            </w:div>
            <w:div w:id="1952975768">
              <w:marLeft w:val="0"/>
              <w:marRight w:val="0"/>
              <w:marTop w:val="0"/>
              <w:marBottom w:val="0"/>
              <w:divBdr>
                <w:top w:val="none" w:sz="0" w:space="0" w:color="auto"/>
                <w:left w:val="none" w:sz="0" w:space="0" w:color="auto"/>
                <w:bottom w:val="none" w:sz="0" w:space="0" w:color="auto"/>
                <w:right w:val="none" w:sz="0" w:space="0" w:color="auto"/>
              </w:divBdr>
            </w:div>
            <w:div w:id="1210147018">
              <w:marLeft w:val="0"/>
              <w:marRight w:val="0"/>
              <w:marTop w:val="0"/>
              <w:marBottom w:val="0"/>
              <w:divBdr>
                <w:top w:val="none" w:sz="0" w:space="0" w:color="auto"/>
                <w:left w:val="none" w:sz="0" w:space="0" w:color="auto"/>
                <w:bottom w:val="none" w:sz="0" w:space="0" w:color="auto"/>
                <w:right w:val="none" w:sz="0" w:space="0" w:color="auto"/>
              </w:divBdr>
            </w:div>
            <w:div w:id="1338649689">
              <w:marLeft w:val="0"/>
              <w:marRight w:val="0"/>
              <w:marTop w:val="0"/>
              <w:marBottom w:val="0"/>
              <w:divBdr>
                <w:top w:val="none" w:sz="0" w:space="0" w:color="auto"/>
                <w:left w:val="none" w:sz="0" w:space="0" w:color="auto"/>
                <w:bottom w:val="none" w:sz="0" w:space="0" w:color="auto"/>
                <w:right w:val="none" w:sz="0" w:space="0" w:color="auto"/>
              </w:divBdr>
            </w:div>
            <w:div w:id="1580484185">
              <w:marLeft w:val="0"/>
              <w:marRight w:val="0"/>
              <w:marTop w:val="0"/>
              <w:marBottom w:val="0"/>
              <w:divBdr>
                <w:top w:val="none" w:sz="0" w:space="0" w:color="auto"/>
                <w:left w:val="none" w:sz="0" w:space="0" w:color="auto"/>
                <w:bottom w:val="none" w:sz="0" w:space="0" w:color="auto"/>
                <w:right w:val="none" w:sz="0" w:space="0" w:color="auto"/>
              </w:divBdr>
            </w:div>
            <w:div w:id="1569919315">
              <w:marLeft w:val="0"/>
              <w:marRight w:val="0"/>
              <w:marTop w:val="0"/>
              <w:marBottom w:val="0"/>
              <w:divBdr>
                <w:top w:val="none" w:sz="0" w:space="0" w:color="auto"/>
                <w:left w:val="none" w:sz="0" w:space="0" w:color="auto"/>
                <w:bottom w:val="none" w:sz="0" w:space="0" w:color="auto"/>
                <w:right w:val="none" w:sz="0" w:space="0" w:color="auto"/>
              </w:divBdr>
            </w:div>
            <w:div w:id="649988196">
              <w:marLeft w:val="0"/>
              <w:marRight w:val="0"/>
              <w:marTop w:val="0"/>
              <w:marBottom w:val="0"/>
              <w:divBdr>
                <w:top w:val="none" w:sz="0" w:space="0" w:color="auto"/>
                <w:left w:val="none" w:sz="0" w:space="0" w:color="auto"/>
                <w:bottom w:val="none" w:sz="0" w:space="0" w:color="auto"/>
                <w:right w:val="none" w:sz="0" w:space="0" w:color="auto"/>
              </w:divBdr>
            </w:div>
            <w:div w:id="1711031062">
              <w:marLeft w:val="0"/>
              <w:marRight w:val="0"/>
              <w:marTop w:val="0"/>
              <w:marBottom w:val="0"/>
              <w:divBdr>
                <w:top w:val="none" w:sz="0" w:space="0" w:color="auto"/>
                <w:left w:val="none" w:sz="0" w:space="0" w:color="auto"/>
                <w:bottom w:val="none" w:sz="0" w:space="0" w:color="auto"/>
                <w:right w:val="none" w:sz="0" w:space="0" w:color="auto"/>
              </w:divBdr>
            </w:div>
            <w:div w:id="1035693261">
              <w:marLeft w:val="0"/>
              <w:marRight w:val="0"/>
              <w:marTop w:val="0"/>
              <w:marBottom w:val="0"/>
              <w:divBdr>
                <w:top w:val="none" w:sz="0" w:space="0" w:color="auto"/>
                <w:left w:val="none" w:sz="0" w:space="0" w:color="auto"/>
                <w:bottom w:val="none" w:sz="0" w:space="0" w:color="auto"/>
                <w:right w:val="none" w:sz="0" w:space="0" w:color="auto"/>
              </w:divBdr>
            </w:div>
            <w:div w:id="180703788">
              <w:marLeft w:val="0"/>
              <w:marRight w:val="0"/>
              <w:marTop w:val="0"/>
              <w:marBottom w:val="0"/>
              <w:divBdr>
                <w:top w:val="none" w:sz="0" w:space="0" w:color="auto"/>
                <w:left w:val="none" w:sz="0" w:space="0" w:color="auto"/>
                <w:bottom w:val="none" w:sz="0" w:space="0" w:color="auto"/>
                <w:right w:val="none" w:sz="0" w:space="0" w:color="auto"/>
              </w:divBdr>
            </w:div>
            <w:div w:id="2065255850">
              <w:marLeft w:val="0"/>
              <w:marRight w:val="0"/>
              <w:marTop w:val="0"/>
              <w:marBottom w:val="0"/>
              <w:divBdr>
                <w:top w:val="none" w:sz="0" w:space="0" w:color="auto"/>
                <w:left w:val="none" w:sz="0" w:space="0" w:color="auto"/>
                <w:bottom w:val="none" w:sz="0" w:space="0" w:color="auto"/>
                <w:right w:val="none" w:sz="0" w:space="0" w:color="auto"/>
              </w:divBdr>
            </w:div>
            <w:div w:id="391394746">
              <w:marLeft w:val="0"/>
              <w:marRight w:val="0"/>
              <w:marTop w:val="0"/>
              <w:marBottom w:val="0"/>
              <w:divBdr>
                <w:top w:val="none" w:sz="0" w:space="0" w:color="auto"/>
                <w:left w:val="none" w:sz="0" w:space="0" w:color="auto"/>
                <w:bottom w:val="none" w:sz="0" w:space="0" w:color="auto"/>
                <w:right w:val="none" w:sz="0" w:space="0" w:color="auto"/>
              </w:divBdr>
            </w:div>
            <w:div w:id="846097094">
              <w:marLeft w:val="0"/>
              <w:marRight w:val="0"/>
              <w:marTop w:val="0"/>
              <w:marBottom w:val="0"/>
              <w:divBdr>
                <w:top w:val="none" w:sz="0" w:space="0" w:color="auto"/>
                <w:left w:val="none" w:sz="0" w:space="0" w:color="auto"/>
                <w:bottom w:val="none" w:sz="0" w:space="0" w:color="auto"/>
                <w:right w:val="none" w:sz="0" w:space="0" w:color="auto"/>
              </w:divBdr>
            </w:div>
            <w:div w:id="1225019725">
              <w:marLeft w:val="0"/>
              <w:marRight w:val="0"/>
              <w:marTop w:val="0"/>
              <w:marBottom w:val="0"/>
              <w:divBdr>
                <w:top w:val="none" w:sz="0" w:space="0" w:color="auto"/>
                <w:left w:val="none" w:sz="0" w:space="0" w:color="auto"/>
                <w:bottom w:val="none" w:sz="0" w:space="0" w:color="auto"/>
                <w:right w:val="none" w:sz="0" w:space="0" w:color="auto"/>
              </w:divBdr>
            </w:div>
            <w:div w:id="14701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84473">
      <w:bodyDiv w:val="1"/>
      <w:marLeft w:val="0"/>
      <w:marRight w:val="0"/>
      <w:marTop w:val="0"/>
      <w:marBottom w:val="0"/>
      <w:divBdr>
        <w:top w:val="none" w:sz="0" w:space="0" w:color="auto"/>
        <w:left w:val="none" w:sz="0" w:space="0" w:color="auto"/>
        <w:bottom w:val="none" w:sz="0" w:space="0" w:color="auto"/>
        <w:right w:val="none" w:sz="0" w:space="0" w:color="auto"/>
      </w:divBdr>
    </w:div>
    <w:div w:id="348869382">
      <w:bodyDiv w:val="1"/>
      <w:marLeft w:val="0"/>
      <w:marRight w:val="0"/>
      <w:marTop w:val="0"/>
      <w:marBottom w:val="0"/>
      <w:divBdr>
        <w:top w:val="none" w:sz="0" w:space="0" w:color="auto"/>
        <w:left w:val="none" w:sz="0" w:space="0" w:color="auto"/>
        <w:bottom w:val="none" w:sz="0" w:space="0" w:color="auto"/>
        <w:right w:val="none" w:sz="0" w:space="0" w:color="auto"/>
      </w:divBdr>
    </w:div>
    <w:div w:id="403723387">
      <w:bodyDiv w:val="1"/>
      <w:marLeft w:val="0"/>
      <w:marRight w:val="0"/>
      <w:marTop w:val="0"/>
      <w:marBottom w:val="0"/>
      <w:divBdr>
        <w:top w:val="none" w:sz="0" w:space="0" w:color="auto"/>
        <w:left w:val="none" w:sz="0" w:space="0" w:color="auto"/>
        <w:bottom w:val="none" w:sz="0" w:space="0" w:color="auto"/>
        <w:right w:val="none" w:sz="0" w:space="0" w:color="auto"/>
      </w:divBdr>
    </w:div>
    <w:div w:id="423763117">
      <w:bodyDiv w:val="1"/>
      <w:marLeft w:val="0"/>
      <w:marRight w:val="0"/>
      <w:marTop w:val="0"/>
      <w:marBottom w:val="0"/>
      <w:divBdr>
        <w:top w:val="none" w:sz="0" w:space="0" w:color="auto"/>
        <w:left w:val="none" w:sz="0" w:space="0" w:color="auto"/>
        <w:bottom w:val="none" w:sz="0" w:space="0" w:color="auto"/>
        <w:right w:val="none" w:sz="0" w:space="0" w:color="auto"/>
      </w:divBdr>
    </w:div>
    <w:div w:id="441581829">
      <w:bodyDiv w:val="1"/>
      <w:marLeft w:val="0"/>
      <w:marRight w:val="0"/>
      <w:marTop w:val="0"/>
      <w:marBottom w:val="0"/>
      <w:divBdr>
        <w:top w:val="none" w:sz="0" w:space="0" w:color="auto"/>
        <w:left w:val="none" w:sz="0" w:space="0" w:color="auto"/>
        <w:bottom w:val="none" w:sz="0" w:space="0" w:color="auto"/>
        <w:right w:val="none" w:sz="0" w:space="0" w:color="auto"/>
      </w:divBdr>
    </w:div>
    <w:div w:id="467095332">
      <w:bodyDiv w:val="1"/>
      <w:marLeft w:val="0"/>
      <w:marRight w:val="0"/>
      <w:marTop w:val="0"/>
      <w:marBottom w:val="0"/>
      <w:divBdr>
        <w:top w:val="none" w:sz="0" w:space="0" w:color="auto"/>
        <w:left w:val="none" w:sz="0" w:space="0" w:color="auto"/>
        <w:bottom w:val="none" w:sz="0" w:space="0" w:color="auto"/>
        <w:right w:val="none" w:sz="0" w:space="0" w:color="auto"/>
      </w:divBdr>
      <w:divsChild>
        <w:div w:id="766846823">
          <w:marLeft w:val="540"/>
          <w:marRight w:val="0"/>
          <w:marTop w:val="0"/>
          <w:marBottom w:val="120"/>
          <w:divBdr>
            <w:top w:val="none" w:sz="0" w:space="0" w:color="auto"/>
            <w:left w:val="none" w:sz="0" w:space="0" w:color="auto"/>
            <w:bottom w:val="none" w:sz="0" w:space="0" w:color="auto"/>
            <w:right w:val="none" w:sz="0" w:space="0" w:color="auto"/>
          </w:divBdr>
        </w:div>
        <w:div w:id="802580476">
          <w:marLeft w:val="540"/>
          <w:marRight w:val="0"/>
          <w:marTop w:val="0"/>
          <w:marBottom w:val="120"/>
          <w:divBdr>
            <w:top w:val="none" w:sz="0" w:space="0" w:color="auto"/>
            <w:left w:val="none" w:sz="0" w:space="0" w:color="auto"/>
            <w:bottom w:val="none" w:sz="0" w:space="0" w:color="auto"/>
            <w:right w:val="none" w:sz="0" w:space="0" w:color="auto"/>
          </w:divBdr>
        </w:div>
        <w:div w:id="1115565355">
          <w:marLeft w:val="540"/>
          <w:marRight w:val="0"/>
          <w:marTop w:val="0"/>
          <w:marBottom w:val="120"/>
          <w:divBdr>
            <w:top w:val="none" w:sz="0" w:space="0" w:color="auto"/>
            <w:left w:val="none" w:sz="0" w:space="0" w:color="auto"/>
            <w:bottom w:val="none" w:sz="0" w:space="0" w:color="auto"/>
            <w:right w:val="none" w:sz="0" w:space="0" w:color="auto"/>
          </w:divBdr>
        </w:div>
        <w:div w:id="1466582752">
          <w:marLeft w:val="540"/>
          <w:marRight w:val="0"/>
          <w:marTop w:val="0"/>
          <w:marBottom w:val="120"/>
          <w:divBdr>
            <w:top w:val="none" w:sz="0" w:space="0" w:color="auto"/>
            <w:left w:val="none" w:sz="0" w:space="0" w:color="auto"/>
            <w:bottom w:val="none" w:sz="0" w:space="0" w:color="auto"/>
            <w:right w:val="none" w:sz="0" w:space="0" w:color="auto"/>
          </w:divBdr>
        </w:div>
      </w:divsChild>
    </w:div>
    <w:div w:id="486939687">
      <w:bodyDiv w:val="1"/>
      <w:marLeft w:val="0"/>
      <w:marRight w:val="0"/>
      <w:marTop w:val="0"/>
      <w:marBottom w:val="0"/>
      <w:divBdr>
        <w:top w:val="none" w:sz="0" w:space="0" w:color="auto"/>
        <w:left w:val="none" w:sz="0" w:space="0" w:color="auto"/>
        <w:bottom w:val="none" w:sz="0" w:space="0" w:color="auto"/>
        <w:right w:val="none" w:sz="0" w:space="0" w:color="auto"/>
      </w:divBdr>
    </w:div>
    <w:div w:id="510989817">
      <w:bodyDiv w:val="1"/>
      <w:marLeft w:val="0"/>
      <w:marRight w:val="0"/>
      <w:marTop w:val="0"/>
      <w:marBottom w:val="0"/>
      <w:divBdr>
        <w:top w:val="none" w:sz="0" w:space="0" w:color="auto"/>
        <w:left w:val="none" w:sz="0" w:space="0" w:color="auto"/>
        <w:bottom w:val="none" w:sz="0" w:space="0" w:color="auto"/>
        <w:right w:val="none" w:sz="0" w:space="0" w:color="auto"/>
      </w:divBdr>
    </w:div>
    <w:div w:id="512840336">
      <w:bodyDiv w:val="1"/>
      <w:marLeft w:val="0"/>
      <w:marRight w:val="0"/>
      <w:marTop w:val="0"/>
      <w:marBottom w:val="0"/>
      <w:divBdr>
        <w:top w:val="none" w:sz="0" w:space="0" w:color="auto"/>
        <w:left w:val="none" w:sz="0" w:space="0" w:color="auto"/>
        <w:bottom w:val="none" w:sz="0" w:space="0" w:color="auto"/>
        <w:right w:val="none" w:sz="0" w:space="0" w:color="auto"/>
      </w:divBdr>
    </w:div>
    <w:div w:id="561713978">
      <w:bodyDiv w:val="1"/>
      <w:marLeft w:val="0"/>
      <w:marRight w:val="0"/>
      <w:marTop w:val="0"/>
      <w:marBottom w:val="0"/>
      <w:divBdr>
        <w:top w:val="none" w:sz="0" w:space="0" w:color="auto"/>
        <w:left w:val="none" w:sz="0" w:space="0" w:color="auto"/>
        <w:bottom w:val="none" w:sz="0" w:space="0" w:color="auto"/>
        <w:right w:val="none" w:sz="0" w:space="0" w:color="auto"/>
      </w:divBdr>
    </w:div>
    <w:div w:id="616765040">
      <w:bodyDiv w:val="1"/>
      <w:marLeft w:val="0"/>
      <w:marRight w:val="0"/>
      <w:marTop w:val="0"/>
      <w:marBottom w:val="0"/>
      <w:divBdr>
        <w:top w:val="none" w:sz="0" w:space="0" w:color="auto"/>
        <w:left w:val="none" w:sz="0" w:space="0" w:color="auto"/>
        <w:bottom w:val="none" w:sz="0" w:space="0" w:color="auto"/>
        <w:right w:val="none" w:sz="0" w:space="0" w:color="auto"/>
      </w:divBdr>
    </w:div>
    <w:div w:id="617641277">
      <w:bodyDiv w:val="1"/>
      <w:marLeft w:val="0"/>
      <w:marRight w:val="0"/>
      <w:marTop w:val="0"/>
      <w:marBottom w:val="0"/>
      <w:divBdr>
        <w:top w:val="none" w:sz="0" w:space="0" w:color="auto"/>
        <w:left w:val="none" w:sz="0" w:space="0" w:color="auto"/>
        <w:bottom w:val="none" w:sz="0" w:space="0" w:color="auto"/>
        <w:right w:val="none" w:sz="0" w:space="0" w:color="auto"/>
      </w:divBdr>
    </w:div>
    <w:div w:id="910652665">
      <w:bodyDiv w:val="1"/>
      <w:marLeft w:val="0"/>
      <w:marRight w:val="0"/>
      <w:marTop w:val="0"/>
      <w:marBottom w:val="0"/>
      <w:divBdr>
        <w:top w:val="none" w:sz="0" w:space="0" w:color="auto"/>
        <w:left w:val="none" w:sz="0" w:space="0" w:color="auto"/>
        <w:bottom w:val="none" w:sz="0" w:space="0" w:color="auto"/>
        <w:right w:val="none" w:sz="0" w:space="0" w:color="auto"/>
      </w:divBdr>
    </w:div>
    <w:div w:id="974144993">
      <w:bodyDiv w:val="1"/>
      <w:marLeft w:val="0"/>
      <w:marRight w:val="0"/>
      <w:marTop w:val="0"/>
      <w:marBottom w:val="0"/>
      <w:divBdr>
        <w:top w:val="none" w:sz="0" w:space="0" w:color="auto"/>
        <w:left w:val="none" w:sz="0" w:space="0" w:color="auto"/>
        <w:bottom w:val="none" w:sz="0" w:space="0" w:color="auto"/>
        <w:right w:val="none" w:sz="0" w:space="0" w:color="auto"/>
      </w:divBdr>
    </w:div>
    <w:div w:id="977801378">
      <w:bodyDiv w:val="1"/>
      <w:marLeft w:val="0"/>
      <w:marRight w:val="0"/>
      <w:marTop w:val="0"/>
      <w:marBottom w:val="0"/>
      <w:divBdr>
        <w:top w:val="none" w:sz="0" w:space="0" w:color="auto"/>
        <w:left w:val="none" w:sz="0" w:space="0" w:color="auto"/>
        <w:bottom w:val="none" w:sz="0" w:space="0" w:color="auto"/>
        <w:right w:val="none" w:sz="0" w:space="0" w:color="auto"/>
      </w:divBdr>
    </w:div>
    <w:div w:id="980235811">
      <w:bodyDiv w:val="1"/>
      <w:marLeft w:val="0"/>
      <w:marRight w:val="0"/>
      <w:marTop w:val="0"/>
      <w:marBottom w:val="0"/>
      <w:divBdr>
        <w:top w:val="none" w:sz="0" w:space="0" w:color="auto"/>
        <w:left w:val="none" w:sz="0" w:space="0" w:color="auto"/>
        <w:bottom w:val="none" w:sz="0" w:space="0" w:color="auto"/>
        <w:right w:val="none" w:sz="0" w:space="0" w:color="auto"/>
      </w:divBdr>
    </w:div>
    <w:div w:id="1009481278">
      <w:bodyDiv w:val="1"/>
      <w:marLeft w:val="0"/>
      <w:marRight w:val="0"/>
      <w:marTop w:val="0"/>
      <w:marBottom w:val="0"/>
      <w:divBdr>
        <w:top w:val="none" w:sz="0" w:space="0" w:color="auto"/>
        <w:left w:val="none" w:sz="0" w:space="0" w:color="auto"/>
        <w:bottom w:val="none" w:sz="0" w:space="0" w:color="auto"/>
        <w:right w:val="none" w:sz="0" w:space="0" w:color="auto"/>
      </w:divBdr>
    </w:div>
    <w:div w:id="1019350849">
      <w:bodyDiv w:val="1"/>
      <w:marLeft w:val="0"/>
      <w:marRight w:val="0"/>
      <w:marTop w:val="0"/>
      <w:marBottom w:val="0"/>
      <w:divBdr>
        <w:top w:val="none" w:sz="0" w:space="0" w:color="auto"/>
        <w:left w:val="none" w:sz="0" w:space="0" w:color="auto"/>
        <w:bottom w:val="none" w:sz="0" w:space="0" w:color="auto"/>
        <w:right w:val="none" w:sz="0" w:space="0" w:color="auto"/>
      </w:divBdr>
      <w:divsChild>
        <w:div w:id="852110998">
          <w:marLeft w:val="0"/>
          <w:marRight w:val="0"/>
          <w:marTop w:val="0"/>
          <w:marBottom w:val="0"/>
          <w:divBdr>
            <w:top w:val="none" w:sz="0" w:space="0" w:color="auto"/>
            <w:left w:val="none" w:sz="0" w:space="0" w:color="auto"/>
            <w:bottom w:val="none" w:sz="0" w:space="0" w:color="auto"/>
            <w:right w:val="none" w:sz="0" w:space="0" w:color="auto"/>
          </w:divBdr>
          <w:divsChild>
            <w:div w:id="590553017">
              <w:marLeft w:val="0"/>
              <w:marRight w:val="0"/>
              <w:marTop w:val="0"/>
              <w:marBottom w:val="0"/>
              <w:divBdr>
                <w:top w:val="none" w:sz="0" w:space="0" w:color="auto"/>
                <w:left w:val="none" w:sz="0" w:space="0" w:color="auto"/>
                <w:bottom w:val="none" w:sz="0" w:space="0" w:color="auto"/>
                <w:right w:val="none" w:sz="0" w:space="0" w:color="auto"/>
              </w:divBdr>
            </w:div>
            <w:div w:id="422259457">
              <w:marLeft w:val="0"/>
              <w:marRight w:val="0"/>
              <w:marTop w:val="0"/>
              <w:marBottom w:val="0"/>
              <w:divBdr>
                <w:top w:val="none" w:sz="0" w:space="0" w:color="auto"/>
                <w:left w:val="none" w:sz="0" w:space="0" w:color="auto"/>
                <w:bottom w:val="none" w:sz="0" w:space="0" w:color="auto"/>
                <w:right w:val="none" w:sz="0" w:space="0" w:color="auto"/>
              </w:divBdr>
            </w:div>
            <w:div w:id="1573278038">
              <w:marLeft w:val="0"/>
              <w:marRight w:val="0"/>
              <w:marTop w:val="0"/>
              <w:marBottom w:val="0"/>
              <w:divBdr>
                <w:top w:val="none" w:sz="0" w:space="0" w:color="auto"/>
                <w:left w:val="none" w:sz="0" w:space="0" w:color="auto"/>
                <w:bottom w:val="none" w:sz="0" w:space="0" w:color="auto"/>
                <w:right w:val="none" w:sz="0" w:space="0" w:color="auto"/>
              </w:divBdr>
            </w:div>
            <w:div w:id="1764836880">
              <w:marLeft w:val="0"/>
              <w:marRight w:val="0"/>
              <w:marTop w:val="0"/>
              <w:marBottom w:val="0"/>
              <w:divBdr>
                <w:top w:val="none" w:sz="0" w:space="0" w:color="auto"/>
                <w:left w:val="none" w:sz="0" w:space="0" w:color="auto"/>
                <w:bottom w:val="none" w:sz="0" w:space="0" w:color="auto"/>
                <w:right w:val="none" w:sz="0" w:space="0" w:color="auto"/>
              </w:divBdr>
            </w:div>
            <w:div w:id="2097552666">
              <w:marLeft w:val="0"/>
              <w:marRight w:val="0"/>
              <w:marTop w:val="0"/>
              <w:marBottom w:val="0"/>
              <w:divBdr>
                <w:top w:val="none" w:sz="0" w:space="0" w:color="auto"/>
                <w:left w:val="none" w:sz="0" w:space="0" w:color="auto"/>
                <w:bottom w:val="none" w:sz="0" w:space="0" w:color="auto"/>
                <w:right w:val="none" w:sz="0" w:space="0" w:color="auto"/>
              </w:divBdr>
            </w:div>
            <w:div w:id="2043627359">
              <w:marLeft w:val="0"/>
              <w:marRight w:val="0"/>
              <w:marTop w:val="0"/>
              <w:marBottom w:val="0"/>
              <w:divBdr>
                <w:top w:val="none" w:sz="0" w:space="0" w:color="auto"/>
                <w:left w:val="none" w:sz="0" w:space="0" w:color="auto"/>
                <w:bottom w:val="none" w:sz="0" w:space="0" w:color="auto"/>
                <w:right w:val="none" w:sz="0" w:space="0" w:color="auto"/>
              </w:divBdr>
            </w:div>
            <w:div w:id="390076141">
              <w:marLeft w:val="0"/>
              <w:marRight w:val="0"/>
              <w:marTop w:val="0"/>
              <w:marBottom w:val="0"/>
              <w:divBdr>
                <w:top w:val="none" w:sz="0" w:space="0" w:color="auto"/>
                <w:left w:val="none" w:sz="0" w:space="0" w:color="auto"/>
                <w:bottom w:val="none" w:sz="0" w:space="0" w:color="auto"/>
                <w:right w:val="none" w:sz="0" w:space="0" w:color="auto"/>
              </w:divBdr>
            </w:div>
            <w:div w:id="593438154">
              <w:marLeft w:val="0"/>
              <w:marRight w:val="0"/>
              <w:marTop w:val="0"/>
              <w:marBottom w:val="0"/>
              <w:divBdr>
                <w:top w:val="none" w:sz="0" w:space="0" w:color="auto"/>
                <w:left w:val="none" w:sz="0" w:space="0" w:color="auto"/>
                <w:bottom w:val="none" w:sz="0" w:space="0" w:color="auto"/>
                <w:right w:val="none" w:sz="0" w:space="0" w:color="auto"/>
              </w:divBdr>
            </w:div>
            <w:div w:id="920484464">
              <w:marLeft w:val="0"/>
              <w:marRight w:val="0"/>
              <w:marTop w:val="0"/>
              <w:marBottom w:val="0"/>
              <w:divBdr>
                <w:top w:val="none" w:sz="0" w:space="0" w:color="auto"/>
                <w:left w:val="none" w:sz="0" w:space="0" w:color="auto"/>
                <w:bottom w:val="none" w:sz="0" w:space="0" w:color="auto"/>
                <w:right w:val="none" w:sz="0" w:space="0" w:color="auto"/>
              </w:divBdr>
            </w:div>
            <w:div w:id="1064837181">
              <w:marLeft w:val="0"/>
              <w:marRight w:val="0"/>
              <w:marTop w:val="0"/>
              <w:marBottom w:val="0"/>
              <w:divBdr>
                <w:top w:val="none" w:sz="0" w:space="0" w:color="auto"/>
                <w:left w:val="none" w:sz="0" w:space="0" w:color="auto"/>
                <w:bottom w:val="none" w:sz="0" w:space="0" w:color="auto"/>
                <w:right w:val="none" w:sz="0" w:space="0" w:color="auto"/>
              </w:divBdr>
            </w:div>
            <w:div w:id="1708263109">
              <w:marLeft w:val="0"/>
              <w:marRight w:val="0"/>
              <w:marTop w:val="0"/>
              <w:marBottom w:val="0"/>
              <w:divBdr>
                <w:top w:val="none" w:sz="0" w:space="0" w:color="auto"/>
                <w:left w:val="none" w:sz="0" w:space="0" w:color="auto"/>
                <w:bottom w:val="none" w:sz="0" w:space="0" w:color="auto"/>
                <w:right w:val="none" w:sz="0" w:space="0" w:color="auto"/>
              </w:divBdr>
            </w:div>
            <w:div w:id="749502122">
              <w:marLeft w:val="0"/>
              <w:marRight w:val="0"/>
              <w:marTop w:val="0"/>
              <w:marBottom w:val="0"/>
              <w:divBdr>
                <w:top w:val="none" w:sz="0" w:space="0" w:color="auto"/>
                <w:left w:val="none" w:sz="0" w:space="0" w:color="auto"/>
                <w:bottom w:val="none" w:sz="0" w:space="0" w:color="auto"/>
                <w:right w:val="none" w:sz="0" w:space="0" w:color="auto"/>
              </w:divBdr>
            </w:div>
            <w:div w:id="1939631149">
              <w:marLeft w:val="0"/>
              <w:marRight w:val="0"/>
              <w:marTop w:val="0"/>
              <w:marBottom w:val="0"/>
              <w:divBdr>
                <w:top w:val="none" w:sz="0" w:space="0" w:color="auto"/>
                <w:left w:val="none" w:sz="0" w:space="0" w:color="auto"/>
                <w:bottom w:val="none" w:sz="0" w:space="0" w:color="auto"/>
                <w:right w:val="none" w:sz="0" w:space="0" w:color="auto"/>
              </w:divBdr>
            </w:div>
            <w:div w:id="860045274">
              <w:marLeft w:val="0"/>
              <w:marRight w:val="0"/>
              <w:marTop w:val="0"/>
              <w:marBottom w:val="0"/>
              <w:divBdr>
                <w:top w:val="none" w:sz="0" w:space="0" w:color="auto"/>
                <w:left w:val="none" w:sz="0" w:space="0" w:color="auto"/>
                <w:bottom w:val="none" w:sz="0" w:space="0" w:color="auto"/>
                <w:right w:val="none" w:sz="0" w:space="0" w:color="auto"/>
              </w:divBdr>
            </w:div>
            <w:div w:id="372391917">
              <w:marLeft w:val="0"/>
              <w:marRight w:val="0"/>
              <w:marTop w:val="0"/>
              <w:marBottom w:val="0"/>
              <w:divBdr>
                <w:top w:val="none" w:sz="0" w:space="0" w:color="auto"/>
                <w:left w:val="none" w:sz="0" w:space="0" w:color="auto"/>
                <w:bottom w:val="none" w:sz="0" w:space="0" w:color="auto"/>
                <w:right w:val="none" w:sz="0" w:space="0" w:color="auto"/>
              </w:divBdr>
            </w:div>
            <w:div w:id="1916698553">
              <w:marLeft w:val="0"/>
              <w:marRight w:val="0"/>
              <w:marTop w:val="0"/>
              <w:marBottom w:val="0"/>
              <w:divBdr>
                <w:top w:val="none" w:sz="0" w:space="0" w:color="auto"/>
                <w:left w:val="none" w:sz="0" w:space="0" w:color="auto"/>
                <w:bottom w:val="none" w:sz="0" w:space="0" w:color="auto"/>
                <w:right w:val="none" w:sz="0" w:space="0" w:color="auto"/>
              </w:divBdr>
            </w:div>
            <w:div w:id="223033290">
              <w:marLeft w:val="0"/>
              <w:marRight w:val="0"/>
              <w:marTop w:val="0"/>
              <w:marBottom w:val="0"/>
              <w:divBdr>
                <w:top w:val="none" w:sz="0" w:space="0" w:color="auto"/>
                <w:left w:val="none" w:sz="0" w:space="0" w:color="auto"/>
                <w:bottom w:val="none" w:sz="0" w:space="0" w:color="auto"/>
                <w:right w:val="none" w:sz="0" w:space="0" w:color="auto"/>
              </w:divBdr>
            </w:div>
            <w:div w:id="1560826798">
              <w:marLeft w:val="0"/>
              <w:marRight w:val="0"/>
              <w:marTop w:val="0"/>
              <w:marBottom w:val="0"/>
              <w:divBdr>
                <w:top w:val="none" w:sz="0" w:space="0" w:color="auto"/>
                <w:left w:val="none" w:sz="0" w:space="0" w:color="auto"/>
                <w:bottom w:val="none" w:sz="0" w:space="0" w:color="auto"/>
                <w:right w:val="none" w:sz="0" w:space="0" w:color="auto"/>
              </w:divBdr>
            </w:div>
            <w:div w:id="1799646941">
              <w:marLeft w:val="0"/>
              <w:marRight w:val="0"/>
              <w:marTop w:val="0"/>
              <w:marBottom w:val="0"/>
              <w:divBdr>
                <w:top w:val="none" w:sz="0" w:space="0" w:color="auto"/>
                <w:left w:val="none" w:sz="0" w:space="0" w:color="auto"/>
                <w:bottom w:val="none" w:sz="0" w:space="0" w:color="auto"/>
                <w:right w:val="none" w:sz="0" w:space="0" w:color="auto"/>
              </w:divBdr>
            </w:div>
            <w:div w:id="1046371555">
              <w:marLeft w:val="0"/>
              <w:marRight w:val="0"/>
              <w:marTop w:val="0"/>
              <w:marBottom w:val="0"/>
              <w:divBdr>
                <w:top w:val="none" w:sz="0" w:space="0" w:color="auto"/>
                <w:left w:val="none" w:sz="0" w:space="0" w:color="auto"/>
                <w:bottom w:val="none" w:sz="0" w:space="0" w:color="auto"/>
                <w:right w:val="none" w:sz="0" w:space="0" w:color="auto"/>
              </w:divBdr>
            </w:div>
            <w:div w:id="378280988">
              <w:marLeft w:val="0"/>
              <w:marRight w:val="0"/>
              <w:marTop w:val="0"/>
              <w:marBottom w:val="0"/>
              <w:divBdr>
                <w:top w:val="none" w:sz="0" w:space="0" w:color="auto"/>
                <w:left w:val="none" w:sz="0" w:space="0" w:color="auto"/>
                <w:bottom w:val="none" w:sz="0" w:space="0" w:color="auto"/>
                <w:right w:val="none" w:sz="0" w:space="0" w:color="auto"/>
              </w:divBdr>
            </w:div>
            <w:div w:id="2135519429">
              <w:marLeft w:val="0"/>
              <w:marRight w:val="0"/>
              <w:marTop w:val="0"/>
              <w:marBottom w:val="0"/>
              <w:divBdr>
                <w:top w:val="none" w:sz="0" w:space="0" w:color="auto"/>
                <w:left w:val="none" w:sz="0" w:space="0" w:color="auto"/>
                <w:bottom w:val="none" w:sz="0" w:space="0" w:color="auto"/>
                <w:right w:val="none" w:sz="0" w:space="0" w:color="auto"/>
              </w:divBdr>
            </w:div>
            <w:div w:id="1844592375">
              <w:marLeft w:val="0"/>
              <w:marRight w:val="0"/>
              <w:marTop w:val="0"/>
              <w:marBottom w:val="0"/>
              <w:divBdr>
                <w:top w:val="none" w:sz="0" w:space="0" w:color="auto"/>
                <w:left w:val="none" w:sz="0" w:space="0" w:color="auto"/>
                <w:bottom w:val="none" w:sz="0" w:space="0" w:color="auto"/>
                <w:right w:val="none" w:sz="0" w:space="0" w:color="auto"/>
              </w:divBdr>
            </w:div>
            <w:div w:id="711000066">
              <w:marLeft w:val="0"/>
              <w:marRight w:val="0"/>
              <w:marTop w:val="0"/>
              <w:marBottom w:val="0"/>
              <w:divBdr>
                <w:top w:val="none" w:sz="0" w:space="0" w:color="auto"/>
                <w:left w:val="none" w:sz="0" w:space="0" w:color="auto"/>
                <w:bottom w:val="none" w:sz="0" w:space="0" w:color="auto"/>
                <w:right w:val="none" w:sz="0" w:space="0" w:color="auto"/>
              </w:divBdr>
            </w:div>
            <w:div w:id="1486511945">
              <w:marLeft w:val="0"/>
              <w:marRight w:val="0"/>
              <w:marTop w:val="0"/>
              <w:marBottom w:val="0"/>
              <w:divBdr>
                <w:top w:val="none" w:sz="0" w:space="0" w:color="auto"/>
                <w:left w:val="none" w:sz="0" w:space="0" w:color="auto"/>
                <w:bottom w:val="none" w:sz="0" w:space="0" w:color="auto"/>
                <w:right w:val="none" w:sz="0" w:space="0" w:color="auto"/>
              </w:divBdr>
            </w:div>
            <w:div w:id="130053538">
              <w:marLeft w:val="0"/>
              <w:marRight w:val="0"/>
              <w:marTop w:val="0"/>
              <w:marBottom w:val="0"/>
              <w:divBdr>
                <w:top w:val="none" w:sz="0" w:space="0" w:color="auto"/>
                <w:left w:val="none" w:sz="0" w:space="0" w:color="auto"/>
                <w:bottom w:val="none" w:sz="0" w:space="0" w:color="auto"/>
                <w:right w:val="none" w:sz="0" w:space="0" w:color="auto"/>
              </w:divBdr>
            </w:div>
            <w:div w:id="2066829182">
              <w:marLeft w:val="0"/>
              <w:marRight w:val="0"/>
              <w:marTop w:val="0"/>
              <w:marBottom w:val="0"/>
              <w:divBdr>
                <w:top w:val="none" w:sz="0" w:space="0" w:color="auto"/>
                <w:left w:val="none" w:sz="0" w:space="0" w:color="auto"/>
                <w:bottom w:val="none" w:sz="0" w:space="0" w:color="auto"/>
                <w:right w:val="none" w:sz="0" w:space="0" w:color="auto"/>
              </w:divBdr>
            </w:div>
            <w:div w:id="767312881">
              <w:marLeft w:val="0"/>
              <w:marRight w:val="0"/>
              <w:marTop w:val="0"/>
              <w:marBottom w:val="0"/>
              <w:divBdr>
                <w:top w:val="none" w:sz="0" w:space="0" w:color="auto"/>
                <w:left w:val="none" w:sz="0" w:space="0" w:color="auto"/>
                <w:bottom w:val="none" w:sz="0" w:space="0" w:color="auto"/>
                <w:right w:val="none" w:sz="0" w:space="0" w:color="auto"/>
              </w:divBdr>
            </w:div>
            <w:div w:id="48697669">
              <w:marLeft w:val="0"/>
              <w:marRight w:val="0"/>
              <w:marTop w:val="0"/>
              <w:marBottom w:val="0"/>
              <w:divBdr>
                <w:top w:val="none" w:sz="0" w:space="0" w:color="auto"/>
                <w:left w:val="none" w:sz="0" w:space="0" w:color="auto"/>
                <w:bottom w:val="none" w:sz="0" w:space="0" w:color="auto"/>
                <w:right w:val="none" w:sz="0" w:space="0" w:color="auto"/>
              </w:divBdr>
            </w:div>
            <w:div w:id="174808534">
              <w:marLeft w:val="0"/>
              <w:marRight w:val="0"/>
              <w:marTop w:val="0"/>
              <w:marBottom w:val="0"/>
              <w:divBdr>
                <w:top w:val="none" w:sz="0" w:space="0" w:color="auto"/>
                <w:left w:val="none" w:sz="0" w:space="0" w:color="auto"/>
                <w:bottom w:val="none" w:sz="0" w:space="0" w:color="auto"/>
                <w:right w:val="none" w:sz="0" w:space="0" w:color="auto"/>
              </w:divBdr>
            </w:div>
            <w:div w:id="102919738">
              <w:marLeft w:val="0"/>
              <w:marRight w:val="0"/>
              <w:marTop w:val="0"/>
              <w:marBottom w:val="0"/>
              <w:divBdr>
                <w:top w:val="none" w:sz="0" w:space="0" w:color="auto"/>
                <w:left w:val="none" w:sz="0" w:space="0" w:color="auto"/>
                <w:bottom w:val="none" w:sz="0" w:space="0" w:color="auto"/>
                <w:right w:val="none" w:sz="0" w:space="0" w:color="auto"/>
              </w:divBdr>
            </w:div>
            <w:div w:id="1638533987">
              <w:marLeft w:val="0"/>
              <w:marRight w:val="0"/>
              <w:marTop w:val="0"/>
              <w:marBottom w:val="0"/>
              <w:divBdr>
                <w:top w:val="none" w:sz="0" w:space="0" w:color="auto"/>
                <w:left w:val="none" w:sz="0" w:space="0" w:color="auto"/>
                <w:bottom w:val="none" w:sz="0" w:space="0" w:color="auto"/>
                <w:right w:val="none" w:sz="0" w:space="0" w:color="auto"/>
              </w:divBdr>
            </w:div>
            <w:div w:id="1869752468">
              <w:marLeft w:val="0"/>
              <w:marRight w:val="0"/>
              <w:marTop w:val="0"/>
              <w:marBottom w:val="0"/>
              <w:divBdr>
                <w:top w:val="none" w:sz="0" w:space="0" w:color="auto"/>
                <w:left w:val="none" w:sz="0" w:space="0" w:color="auto"/>
                <w:bottom w:val="none" w:sz="0" w:space="0" w:color="auto"/>
                <w:right w:val="none" w:sz="0" w:space="0" w:color="auto"/>
              </w:divBdr>
            </w:div>
            <w:div w:id="1396661266">
              <w:marLeft w:val="0"/>
              <w:marRight w:val="0"/>
              <w:marTop w:val="0"/>
              <w:marBottom w:val="0"/>
              <w:divBdr>
                <w:top w:val="none" w:sz="0" w:space="0" w:color="auto"/>
                <w:left w:val="none" w:sz="0" w:space="0" w:color="auto"/>
                <w:bottom w:val="none" w:sz="0" w:space="0" w:color="auto"/>
                <w:right w:val="none" w:sz="0" w:space="0" w:color="auto"/>
              </w:divBdr>
            </w:div>
            <w:div w:id="929587154">
              <w:marLeft w:val="0"/>
              <w:marRight w:val="0"/>
              <w:marTop w:val="0"/>
              <w:marBottom w:val="0"/>
              <w:divBdr>
                <w:top w:val="none" w:sz="0" w:space="0" w:color="auto"/>
                <w:left w:val="none" w:sz="0" w:space="0" w:color="auto"/>
                <w:bottom w:val="none" w:sz="0" w:space="0" w:color="auto"/>
                <w:right w:val="none" w:sz="0" w:space="0" w:color="auto"/>
              </w:divBdr>
            </w:div>
            <w:div w:id="764300240">
              <w:marLeft w:val="0"/>
              <w:marRight w:val="0"/>
              <w:marTop w:val="0"/>
              <w:marBottom w:val="0"/>
              <w:divBdr>
                <w:top w:val="none" w:sz="0" w:space="0" w:color="auto"/>
                <w:left w:val="none" w:sz="0" w:space="0" w:color="auto"/>
                <w:bottom w:val="none" w:sz="0" w:space="0" w:color="auto"/>
                <w:right w:val="none" w:sz="0" w:space="0" w:color="auto"/>
              </w:divBdr>
            </w:div>
            <w:div w:id="444816565">
              <w:marLeft w:val="0"/>
              <w:marRight w:val="0"/>
              <w:marTop w:val="0"/>
              <w:marBottom w:val="0"/>
              <w:divBdr>
                <w:top w:val="none" w:sz="0" w:space="0" w:color="auto"/>
                <w:left w:val="none" w:sz="0" w:space="0" w:color="auto"/>
                <w:bottom w:val="none" w:sz="0" w:space="0" w:color="auto"/>
                <w:right w:val="none" w:sz="0" w:space="0" w:color="auto"/>
              </w:divBdr>
            </w:div>
            <w:div w:id="950474582">
              <w:marLeft w:val="0"/>
              <w:marRight w:val="0"/>
              <w:marTop w:val="0"/>
              <w:marBottom w:val="0"/>
              <w:divBdr>
                <w:top w:val="none" w:sz="0" w:space="0" w:color="auto"/>
                <w:left w:val="none" w:sz="0" w:space="0" w:color="auto"/>
                <w:bottom w:val="none" w:sz="0" w:space="0" w:color="auto"/>
                <w:right w:val="none" w:sz="0" w:space="0" w:color="auto"/>
              </w:divBdr>
            </w:div>
            <w:div w:id="1470829103">
              <w:marLeft w:val="0"/>
              <w:marRight w:val="0"/>
              <w:marTop w:val="0"/>
              <w:marBottom w:val="0"/>
              <w:divBdr>
                <w:top w:val="none" w:sz="0" w:space="0" w:color="auto"/>
                <w:left w:val="none" w:sz="0" w:space="0" w:color="auto"/>
                <w:bottom w:val="none" w:sz="0" w:space="0" w:color="auto"/>
                <w:right w:val="none" w:sz="0" w:space="0" w:color="auto"/>
              </w:divBdr>
            </w:div>
            <w:div w:id="438641279">
              <w:marLeft w:val="0"/>
              <w:marRight w:val="0"/>
              <w:marTop w:val="0"/>
              <w:marBottom w:val="0"/>
              <w:divBdr>
                <w:top w:val="none" w:sz="0" w:space="0" w:color="auto"/>
                <w:left w:val="none" w:sz="0" w:space="0" w:color="auto"/>
                <w:bottom w:val="none" w:sz="0" w:space="0" w:color="auto"/>
                <w:right w:val="none" w:sz="0" w:space="0" w:color="auto"/>
              </w:divBdr>
            </w:div>
            <w:div w:id="1835409551">
              <w:marLeft w:val="0"/>
              <w:marRight w:val="0"/>
              <w:marTop w:val="0"/>
              <w:marBottom w:val="0"/>
              <w:divBdr>
                <w:top w:val="none" w:sz="0" w:space="0" w:color="auto"/>
                <w:left w:val="none" w:sz="0" w:space="0" w:color="auto"/>
                <w:bottom w:val="none" w:sz="0" w:space="0" w:color="auto"/>
                <w:right w:val="none" w:sz="0" w:space="0" w:color="auto"/>
              </w:divBdr>
            </w:div>
            <w:div w:id="360209754">
              <w:marLeft w:val="0"/>
              <w:marRight w:val="0"/>
              <w:marTop w:val="0"/>
              <w:marBottom w:val="0"/>
              <w:divBdr>
                <w:top w:val="none" w:sz="0" w:space="0" w:color="auto"/>
                <w:left w:val="none" w:sz="0" w:space="0" w:color="auto"/>
                <w:bottom w:val="none" w:sz="0" w:space="0" w:color="auto"/>
                <w:right w:val="none" w:sz="0" w:space="0" w:color="auto"/>
              </w:divBdr>
            </w:div>
            <w:div w:id="2036811332">
              <w:marLeft w:val="0"/>
              <w:marRight w:val="0"/>
              <w:marTop w:val="0"/>
              <w:marBottom w:val="0"/>
              <w:divBdr>
                <w:top w:val="none" w:sz="0" w:space="0" w:color="auto"/>
                <w:left w:val="none" w:sz="0" w:space="0" w:color="auto"/>
                <w:bottom w:val="none" w:sz="0" w:space="0" w:color="auto"/>
                <w:right w:val="none" w:sz="0" w:space="0" w:color="auto"/>
              </w:divBdr>
            </w:div>
            <w:div w:id="1255434648">
              <w:marLeft w:val="0"/>
              <w:marRight w:val="0"/>
              <w:marTop w:val="0"/>
              <w:marBottom w:val="0"/>
              <w:divBdr>
                <w:top w:val="none" w:sz="0" w:space="0" w:color="auto"/>
                <w:left w:val="none" w:sz="0" w:space="0" w:color="auto"/>
                <w:bottom w:val="none" w:sz="0" w:space="0" w:color="auto"/>
                <w:right w:val="none" w:sz="0" w:space="0" w:color="auto"/>
              </w:divBdr>
            </w:div>
            <w:div w:id="610359344">
              <w:marLeft w:val="0"/>
              <w:marRight w:val="0"/>
              <w:marTop w:val="0"/>
              <w:marBottom w:val="0"/>
              <w:divBdr>
                <w:top w:val="none" w:sz="0" w:space="0" w:color="auto"/>
                <w:left w:val="none" w:sz="0" w:space="0" w:color="auto"/>
                <w:bottom w:val="none" w:sz="0" w:space="0" w:color="auto"/>
                <w:right w:val="none" w:sz="0" w:space="0" w:color="auto"/>
              </w:divBdr>
            </w:div>
            <w:div w:id="1188056514">
              <w:marLeft w:val="0"/>
              <w:marRight w:val="0"/>
              <w:marTop w:val="0"/>
              <w:marBottom w:val="0"/>
              <w:divBdr>
                <w:top w:val="none" w:sz="0" w:space="0" w:color="auto"/>
                <w:left w:val="none" w:sz="0" w:space="0" w:color="auto"/>
                <w:bottom w:val="none" w:sz="0" w:space="0" w:color="auto"/>
                <w:right w:val="none" w:sz="0" w:space="0" w:color="auto"/>
              </w:divBdr>
            </w:div>
            <w:div w:id="816461484">
              <w:marLeft w:val="0"/>
              <w:marRight w:val="0"/>
              <w:marTop w:val="0"/>
              <w:marBottom w:val="0"/>
              <w:divBdr>
                <w:top w:val="none" w:sz="0" w:space="0" w:color="auto"/>
                <w:left w:val="none" w:sz="0" w:space="0" w:color="auto"/>
                <w:bottom w:val="none" w:sz="0" w:space="0" w:color="auto"/>
                <w:right w:val="none" w:sz="0" w:space="0" w:color="auto"/>
              </w:divBdr>
            </w:div>
            <w:div w:id="2082752507">
              <w:marLeft w:val="0"/>
              <w:marRight w:val="0"/>
              <w:marTop w:val="0"/>
              <w:marBottom w:val="0"/>
              <w:divBdr>
                <w:top w:val="none" w:sz="0" w:space="0" w:color="auto"/>
                <w:left w:val="none" w:sz="0" w:space="0" w:color="auto"/>
                <w:bottom w:val="none" w:sz="0" w:space="0" w:color="auto"/>
                <w:right w:val="none" w:sz="0" w:space="0" w:color="auto"/>
              </w:divBdr>
            </w:div>
            <w:div w:id="92868112">
              <w:marLeft w:val="0"/>
              <w:marRight w:val="0"/>
              <w:marTop w:val="0"/>
              <w:marBottom w:val="0"/>
              <w:divBdr>
                <w:top w:val="none" w:sz="0" w:space="0" w:color="auto"/>
                <w:left w:val="none" w:sz="0" w:space="0" w:color="auto"/>
                <w:bottom w:val="none" w:sz="0" w:space="0" w:color="auto"/>
                <w:right w:val="none" w:sz="0" w:space="0" w:color="auto"/>
              </w:divBdr>
            </w:div>
            <w:div w:id="268390551">
              <w:marLeft w:val="0"/>
              <w:marRight w:val="0"/>
              <w:marTop w:val="0"/>
              <w:marBottom w:val="0"/>
              <w:divBdr>
                <w:top w:val="none" w:sz="0" w:space="0" w:color="auto"/>
                <w:left w:val="none" w:sz="0" w:space="0" w:color="auto"/>
                <w:bottom w:val="none" w:sz="0" w:space="0" w:color="auto"/>
                <w:right w:val="none" w:sz="0" w:space="0" w:color="auto"/>
              </w:divBdr>
            </w:div>
            <w:div w:id="1355300110">
              <w:marLeft w:val="0"/>
              <w:marRight w:val="0"/>
              <w:marTop w:val="0"/>
              <w:marBottom w:val="0"/>
              <w:divBdr>
                <w:top w:val="none" w:sz="0" w:space="0" w:color="auto"/>
                <w:left w:val="none" w:sz="0" w:space="0" w:color="auto"/>
                <w:bottom w:val="none" w:sz="0" w:space="0" w:color="auto"/>
                <w:right w:val="none" w:sz="0" w:space="0" w:color="auto"/>
              </w:divBdr>
            </w:div>
            <w:div w:id="1517690232">
              <w:marLeft w:val="0"/>
              <w:marRight w:val="0"/>
              <w:marTop w:val="0"/>
              <w:marBottom w:val="0"/>
              <w:divBdr>
                <w:top w:val="none" w:sz="0" w:space="0" w:color="auto"/>
                <w:left w:val="none" w:sz="0" w:space="0" w:color="auto"/>
                <w:bottom w:val="none" w:sz="0" w:space="0" w:color="auto"/>
                <w:right w:val="none" w:sz="0" w:space="0" w:color="auto"/>
              </w:divBdr>
            </w:div>
            <w:div w:id="312219885">
              <w:marLeft w:val="0"/>
              <w:marRight w:val="0"/>
              <w:marTop w:val="0"/>
              <w:marBottom w:val="0"/>
              <w:divBdr>
                <w:top w:val="none" w:sz="0" w:space="0" w:color="auto"/>
                <w:left w:val="none" w:sz="0" w:space="0" w:color="auto"/>
                <w:bottom w:val="none" w:sz="0" w:space="0" w:color="auto"/>
                <w:right w:val="none" w:sz="0" w:space="0" w:color="auto"/>
              </w:divBdr>
            </w:div>
            <w:div w:id="1072896450">
              <w:marLeft w:val="0"/>
              <w:marRight w:val="0"/>
              <w:marTop w:val="0"/>
              <w:marBottom w:val="0"/>
              <w:divBdr>
                <w:top w:val="none" w:sz="0" w:space="0" w:color="auto"/>
                <w:left w:val="none" w:sz="0" w:space="0" w:color="auto"/>
                <w:bottom w:val="none" w:sz="0" w:space="0" w:color="auto"/>
                <w:right w:val="none" w:sz="0" w:space="0" w:color="auto"/>
              </w:divBdr>
            </w:div>
            <w:div w:id="1003624254">
              <w:marLeft w:val="0"/>
              <w:marRight w:val="0"/>
              <w:marTop w:val="0"/>
              <w:marBottom w:val="0"/>
              <w:divBdr>
                <w:top w:val="none" w:sz="0" w:space="0" w:color="auto"/>
                <w:left w:val="none" w:sz="0" w:space="0" w:color="auto"/>
                <w:bottom w:val="none" w:sz="0" w:space="0" w:color="auto"/>
                <w:right w:val="none" w:sz="0" w:space="0" w:color="auto"/>
              </w:divBdr>
            </w:div>
            <w:div w:id="894462497">
              <w:marLeft w:val="0"/>
              <w:marRight w:val="0"/>
              <w:marTop w:val="0"/>
              <w:marBottom w:val="0"/>
              <w:divBdr>
                <w:top w:val="none" w:sz="0" w:space="0" w:color="auto"/>
                <w:left w:val="none" w:sz="0" w:space="0" w:color="auto"/>
                <w:bottom w:val="none" w:sz="0" w:space="0" w:color="auto"/>
                <w:right w:val="none" w:sz="0" w:space="0" w:color="auto"/>
              </w:divBdr>
            </w:div>
            <w:div w:id="343557722">
              <w:marLeft w:val="0"/>
              <w:marRight w:val="0"/>
              <w:marTop w:val="0"/>
              <w:marBottom w:val="0"/>
              <w:divBdr>
                <w:top w:val="none" w:sz="0" w:space="0" w:color="auto"/>
                <w:left w:val="none" w:sz="0" w:space="0" w:color="auto"/>
                <w:bottom w:val="none" w:sz="0" w:space="0" w:color="auto"/>
                <w:right w:val="none" w:sz="0" w:space="0" w:color="auto"/>
              </w:divBdr>
            </w:div>
            <w:div w:id="2008046695">
              <w:marLeft w:val="0"/>
              <w:marRight w:val="0"/>
              <w:marTop w:val="0"/>
              <w:marBottom w:val="0"/>
              <w:divBdr>
                <w:top w:val="none" w:sz="0" w:space="0" w:color="auto"/>
                <w:left w:val="none" w:sz="0" w:space="0" w:color="auto"/>
                <w:bottom w:val="none" w:sz="0" w:space="0" w:color="auto"/>
                <w:right w:val="none" w:sz="0" w:space="0" w:color="auto"/>
              </w:divBdr>
            </w:div>
            <w:div w:id="156504441">
              <w:marLeft w:val="0"/>
              <w:marRight w:val="0"/>
              <w:marTop w:val="0"/>
              <w:marBottom w:val="0"/>
              <w:divBdr>
                <w:top w:val="none" w:sz="0" w:space="0" w:color="auto"/>
                <w:left w:val="none" w:sz="0" w:space="0" w:color="auto"/>
                <w:bottom w:val="none" w:sz="0" w:space="0" w:color="auto"/>
                <w:right w:val="none" w:sz="0" w:space="0" w:color="auto"/>
              </w:divBdr>
            </w:div>
            <w:div w:id="1647782397">
              <w:marLeft w:val="0"/>
              <w:marRight w:val="0"/>
              <w:marTop w:val="0"/>
              <w:marBottom w:val="0"/>
              <w:divBdr>
                <w:top w:val="none" w:sz="0" w:space="0" w:color="auto"/>
                <w:left w:val="none" w:sz="0" w:space="0" w:color="auto"/>
                <w:bottom w:val="none" w:sz="0" w:space="0" w:color="auto"/>
                <w:right w:val="none" w:sz="0" w:space="0" w:color="auto"/>
              </w:divBdr>
            </w:div>
            <w:div w:id="1617441525">
              <w:marLeft w:val="0"/>
              <w:marRight w:val="0"/>
              <w:marTop w:val="0"/>
              <w:marBottom w:val="0"/>
              <w:divBdr>
                <w:top w:val="none" w:sz="0" w:space="0" w:color="auto"/>
                <w:left w:val="none" w:sz="0" w:space="0" w:color="auto"/>
                <w:bottom w:val="none" w:sz="0" w:space="0" w:color="auto"/>
                <w:right w:val="none" w:sz="0" w:space="0" w:color="auto"/>
              </w:divBdr>
            </w:div>
            <w:div w:id="1992515376">
              <w:marLeft w:val="0"/>
              <w:marRight w:val="0"/>
              <w:marTop w:val="0"/>
              <w:marBottom w:val="0"/>
              <w:divBdr>
                <w:top w:val="none" w:sz="0" w:space="0" w:color="auto"/>
                <w:left w:val="none" w:sz="0" w:space="0" w:color="auto"/>
                <w:bottom w:val="none" w:sz="0" w:space="0" w:color="auto"/>
                <w:right w:val="none" w:sz="0" w:space="0" w:color="auto"/>
              </w:divBdr>
            </w:div>
            <w:div w:id="1364790992">
              <w:marLeft w:val="0"/>
              <w:marRight w:val="0"/>
              <w:marTop w:val="0"/>
              <w:marBottom w:val="0"/>
              <w:divBdr>
                <w:top w:val="none" w:sz="0" w:space="0" w:color="auto"/>
                <w:left w:val="none" w:sz="0" w:space="0" w:color="auto"/>
                <w:bottom w:val="none" w:sz="0" w:space="0" w:color="auto"/>
                <w:right w:val="none" w:sz="0" w:space="0" w:color="auto"/>
              </w:divBdr>
            </w:div>
            <w:div w:id="1142040093">
              <w:marLeft w:val="0"/>
              <w:marRight w:val="0"/>
              <w:marTop w:val="0"/>
              <w:marBottom w:val="0"/>
              <w:divBdr>
                <w:top w:val="none" w:sz="0" w:space="0" w:color="auto"/>
                <w:left w:val="none" w:sz="0" w:space="0" w:color="auto"/>
                <w:bottom w:val="none" w:sz="0" w:space="0" w:color="auto"/>
                <w:right w:val="none" w:sz="0" w:space="0" w:color="auto"/>
              </w:divBdr>
            </w:div>
            <w:div w:id="873929025">
              <w:marLeft w:val="0"/>
              <w:marRight w:val="0"/>
              <w:marTop w:val="0"/>
              <w:marBottom w:val="0"/>
              <w:divBdr>
                <w:top w:val="none" w:sz="0" w:space="0" w:color="auto"/>
                <w:left w:val="none" w:sz="0" w:space="0" w:color="auto"/>
                <w:bottom w:val="none" w:sz="0" w:space="0" w:color="auto"/>
                <w:right w:val="none" w:sz="0" w:space="0" w:color="auto"/>
              </w:divBdr>
            </w:div>
            <w:div w:id="1925988980">
              <w:marLeft w:val="0"/>
              <w:marRight w:val="0"/>
              <w:marTop w:val="0"/>
              <w:marBottom w:val="0"/>
              <w:divBdr>
                <w:top w:val="none" w:sz="0" w:space="0" w:color="auto"/>
                <w:left w:val="none" w:sz="0" w:space="0" w:color="auto"/>
                <w:bottom w:val="none" w:sz="0" w:space="0" w:color="auto"/>
                <w:right w:val="none" w:sz="0" w:space="0" w:color="auto"/>
              </w:divBdr>
            </w:div>
            <w:div w:id="146409653">
              <w:marLeft w:val="0"/>
              <w:marRight w:val="0"/>
              <w:marTop w:val="0"/>
              <w:marBottom w:val="0"/>
              <w:divBdr>
                <w:top w:val="none" w:sz="0" w:space="0" w:color="auto"/>
                <w:left w:val="none" w:sz="0" w:space="0" w:color="auto"/>
                <w:bottom w:val="none" w:sz="0" w:space="0" w:color="auto"/>
                <w:right w:val="none" w:sz="0" w:space="0" w:color="auto"/>
              </w:divBdr>
            </w:div>
            <w:div w:id="201940002">
              <w:marLeft w:val="0"/>
              <w:marRight w:val="0"/>
              <w:marTop w:val="0"/>
              <w:marBottom w:val="0"/>
              <w:divBdr>
                <w:top w:val="none" w:sz="0" w:space="0" w:color="auto"/>
                <w:left w:val="none" w:sz="0" w:space="0" w:color="auto"/>
                <w:bottom w:val="none" w:sz="0" w:space="0" w:color="auto"/>
                <w:right w:val="none" w:sz="0" w:space="0" w:color="auto"/>
              </w:divBdr>
            </w:div>
            <w:div w:id="628555820">
              <w:marLeft w:val="0"/>
              <w:marRight w:val="0"/>
              <w:marTop w:val="0"/>
              <w:marBottom w:val="0"/>
              <w:divBdr>
                <w:top w:val="none" w:sz="0" w:space="0" w:color="auto"/>
                <w:left w:val="none" w:sz="0" w:space="0" w:color="auto"/>
                <w:bottom w:val="none" w:sz="0" w:space="0" w:color="auto"/>
                <w:right w:val="none" w:sz="0" w:space="0" w:color="auto"/>
              </w:divBdr>
            </w:div>
            <w:div w:id="520513877">
              <w:marLeft w:val="0"/>
              <w:marRight w:val="0"/>
              <w:marTop w:val="0"/>
              <w:marBottom w:val="0"/>
              <w:divBdr>
                <w:top w:val="none" w:sz="0" w:space="0" w:color="auto"/>
                <w:left w:val="none" w:sz="0" w:space="0" w:color="auto"/>
                <w:bottom w:val="none" w:sz="0" w:space="0" w:color="auto"/>
                <w:right w:val="none" w:sz="0" w:space="0" w:color="auto"/>
              </w:divBdr>
            </w:div>
            <w:div w:id="2075082974">
              <w:marLeft w:val="0"/>
              <w:marRight w:val="0"/>
              <w:marTop w:val="0"/>
              <w:marBottom w:val="0"/>
              <w:divBdr>
                <w:top w:val="none" w:sz="0" w:space="0" w:color="auto"/>
                <w:left w:val="none" w:sz="0" w:space="0" w:color="auto"/>
                <w:bottom w:val="none" w:sz="0" w:space="0" w:color="auto"/>
                <w:right w:val="none" w:sz="0" w:space="0" w:color="auto"/>
              </w:divBdr>
            </w:div>
            <w:div w:id="499660388">
              <w:marLeft w:val="0"/>
              <w:marRight w:val="0"/>
              <w:marTop w:val="0"/>
              <w:marBottom w:val="0"/>
              <w:divBdr>
                <w:top w:val="none" w:sz="0" w:space="0" w:color="auto"/>
                <w:left w:val="none" w:sz="0" w:space="0" w:color="auto"/>
                <w:bottom w:val="none" w:sz="0" w:space="0" w:color="auto"/>
                <w:right w:val="none" w:sz="0" w:space="0" w:color="auto"/>
              </w:divBdr>
            </w:div>
            <w:div w:id="1005592298">
              <w:marLeft w:val="0"/>
              <w:marRight w:val="0"/>
              <w:marTop w:val="0"/>
              <w:marBottom w:val="0"/>
              <w:divBdr>
                <w:top w:val="none" w:sz="0" w:space="0" w:color="auto"/>
                <w:left w:val="none" w:sz="0" w:space="0" w:color="auto"/>
                <w:bottom w:val="none" w:sz="0" w:space="0" w:color="auto"/>
                <w:right w:val="none" w:sz="0" w:space="0" w:color="auto"/>
              </w:divBdr>
            </w:div>
            <w:div w:id="2020303481">
              <w:marLeft w:val="0"/>
              <w:marRight w:val="0"/>
              <w:marTop w:val="0"/>
              <w:marBottom w:val="0"/>
              <w:divBdr>
                <w:top w:val="none" w:sz="0" w:space="0" w:color="auto"/>
                <w:left w:val="none" w:sz="0" w:space="0" w:color="auto"/>
                <w:bottom w:val="none" w:sz="0" w:space="0" w:color="auto"/>
                <w:right w:val="none" w:sz="0" w:space="0" w:color="auto"/>
              </w:divBdr>
            </w:div>
            <w:div w:id="1499419703">
              <w:marLeft w:val="0"/>
              <w:marRight w:val="0"/>
              <w:marTop w:val="0"/>
              <w:marBottom w:val="0"/>
              <w:divBdr>
                <w:top w:val="none" w:sz="0" w:space="0" w:color="auto"/>
                <w:left w:val="none" w:sz="0" w:space="0" w:color="auto"/>
                <w:bottom w:val="none" w:sz="0" w:space="0" w:color="auto"/>
                <w:right w:val="none" w:sz="0" w:space="0" w:color="auto"/>
              </w:divBdr>
            </w:div>
            <w:div w:id="1626229570">
              <w:marLeft w:val="0"/>
              <w:marRight w:val="0"/>
              <w:marTop w:val="0"/>
              <w:marBottom w:val="0"/>
              <w:divBdr>
                <w:top w:val="none" w:sz="0" w:space="0" w:color="auto"/>
                <w:left w:val="none" w:sz="0" w:space="0" w:color="auto"/>
                <w:bottom w:val="none" w:sz="0" w:space="0" w:color="auto"/>
                <w:right w:val="none" w:sz="0" w:space="0" w:color="auto"/>
              </w:divBdr>
            </w:div>
            <w:div w:id="796949787">
              <w:marLeft w:val="0"/>
              <w:marRight w:val="0"/>
              <w:marTop w:val="0"/>
              <w:marBottom w:val="0"/>
              <w:divBdr>
                <w:top w:val="none" w:sz="0" w:space="0" w:color="auto"/>
                <w:left w:val="none" w:sz="0" w:space="0" w:color="auto"/>
                <w:bottom w:val="none" w:sz="0" w:space="0" w:color="auto"/>
                <w:right w:val="none" w:sz="0" w:space="0" w:color="auto"/>
              </w:divBdr>
            </w:div>
            <w:div w:id="346369830">
              <w:marLeft w:val="0"/>
              <w:marRight w:val="0"/>
              <w:marTop w:val="0"/>
              <w:marBottom w:val="0"/>
              <w:divBdr>
                <w:top w:val="none" w:sz="0" w:space="0" w:color="auto"/>
                <w:left w:val="none" w:sz="0" w:space="0" w:color="auto"/>
                <w:bottom w:val="none" w:sz="0" w:space="0" w:color="auto"/>
                <w:right w:val="none" w:sz="0" w:space="0" w:color="auto"/>
              </w:divBdr>
            </w:div>
            <w:div w:id="1622373286">
              <w:marLeft w:val="0"/>
              <w:marRight w:val="0"/>
              <w:marTop w:val="0"/>
              <w:marBottom w:val="0"/>
              <w:divBdr>
                <w:top w:val="none" w:sz="0" w:space="0" w:color="auto"/>
                <w:left w:val="none" w:sz="0" w:space="0" w:color="auto"/>
                <w:bottom w:val="none" w:sz="0" w:space="0" w:color="auto"/>
                <w:right w:val="none" w:sz="0" w:space="0" w:color="auto"/>
              </w:divBdr>
            </w:div>
            <w:div w:id="1101994178">
              <w:marLeft w:val="0"/>
              <w:marRight w:val="0"/>
              <w:marTop w:val="0"/>
              <w:marBottom w:val="0"/>
              <w:divBdr>
                <w:top w:val="none" w:sz="0" w:space="0" w:color="auto"/>
                <w:left w:val="none" w:sz="0" w:space="0" w:color="auto"/>
                <w:bottom w:val="none" w:sz="0" w:space="0" w:color="auto"/>
                <w:right w:val="none" w:sz="0" w:space="0" w:color="auto"/>
              </w:divBdr>
            </w:div>
            <w:div w:id="1284001972">
              <w:marLeft w:val="0"/>
              <w:marRight w:val="0"/>
              <w:marTop w:val="0"/>
              <w:marBottom w:val="0"/>
              <w:divBdr>
                <w:top w:val="none" w:sz="0" w:space="0" w:color="auto"/>
                <w:left w:val="none" w:sz="0" w:space="0" w:color="auto"/>
                <w:bottom w:val="none" w:sz="0" w:space="0" w:color="auto"/>
                <w:right w:val="none" w:sz="0" w:space="0" w:color="auto"/>
              </w:divBdr>
            </w:div>
            <w:div w:id="676611656">
              <w:marLeft w:val="0"/>
              <w:marRight w:val="0"/>
              <w:marTop w:val="0"/>
              <w:marBottom w:val="0"/>
              <w:divBdr>
                <w:top w:val="none" w:sz="0" w:space="0" w:color="auto"/>
                <w:left w:val="none" w:sz="0" w:space="0" w:color="auto"/>
                <w:bottom w:val="none" w:sz="0" w:space="0" w:color="auto"/>
                <w:right w:val="none" w:sz="0" w:space="0" w:color="auto"/>
              </w:divBdr>
            </w:div>
            <w:div w:id="1267541295">
              <w:marLeft w:val="0"/>
              <w:marRight w:val="0"/>
              <w:marTop w:val="0"/>
              <w:marBottom w:val="0"/>
              <w:divBdr>
                <w:top w:val="none" w:sz="0" w:space="0" w:color="auto"/>
                <w:left w:val="none" w:sz="0" w:space="0" w:color="auto"/>
                <w:bottom w:val="none" w:sz="0" w:space="0" w:color="auto"/>
                <w:right w:val="none" w:sz="0" w:space="0" w:color="auto"/>
              </w:divBdr>
            </w:div>
            <w:div w:id="100415108">
              <w:marLeft w:val="0"/>
              <w:marRight w:val="0"/>
              <w:marTop w:val="0"/>
              <w:marBottom w:val="0"/>
              <w:divBdr>
                <w:top w:val="none" w:sz="0" w:space="0" w:color="auto"/>
                <w:left w:val="none" w:sz="0" w:space="0" w:color="auto"/>
                <w:bottom w:val="none" w:sz="0" w:space="0" w:color="auto"/>
                <w:right w:val="none" w:sz="0" w:space="0" w:color="auto"/>
              </w:divBdr>
            </w:div>
            <w:div w:id="1903056606">
              <w:marLeft w:val="0"/>
              <w:marRight w:val="0"/>
              <w:marTop w:val="0"/>
              <w:marBottom w:val="0"/>
              <w:divBdr>
                <w:top w:val="none" w:sz="0" w:space="0" w:color="auto"/>
                <w:left w:val="none" w:sz="0" w:space="0" w:color="auto"/>
                <w:bottom w:val="none" w:sz="0" w:space="0" w:color="auto"/>
                <w:right w:val="none" w:sz="0" w:space="0" w:color="auto"/>
              </w:divBdr>
            </w:div>
            <w:div w:id="654725396">
              <w:marLeft w:val="0"/>
              <w:marRight w:val="0"/>
              <w:marTop w:val="0"/>
              <w:marBottom w:val="0"/>
              <w:divBdr>
                <w:top w:val="none" w:sz="0" w:space="0" w:color="auto"/>
                <w:left w:val="none" w:sz="0" w:space="0" w:color="auto"/>
                <w:bottom w:val="none" w:sz="0" w:space="0" w:color="auto"/>
                <w:right w:val="none" w:sz="0" w:space="0" w:color="auto"/>
              </w:divBdr>
            </w:div>
            <w:div w:id="125440394">
              <w:marLeft w:val="0"/>
              <w:marRight w:val="0"/>
              <w:marTop w:val="0"/>
              <w:marBottom w:val="0"/>
              <w:divBdr>
                <w:top w:val="none" w:sz="0" w:space="0" w:color="auto"/>
                <w:left w:val="none" w:sz="0" w:space="0" w:color="auto"/>
                <w:bottom w:val="none" w:sz="0" w:space="0" w:color="auto"/>
                <w:right w:val="none" w:sz="0" w:space="0" w:color="auto"/>
              </w:divBdr>
            </w:div>
            <w:div w:id="1992253057">
              <w:marLeft w:val="0"/>
              <w:marRight w:val="0"/>
              <w:marTop w:val="0"/>
              <w:marBottom w:val="0"/>
              <w:divBdr>
                <w:top w:val="none" w:sz="0" w:space="0" w:color="auto"/>
                <w:left w:val="none" w:sz="0" w:space="0" w:color="auto"/>
                <w:bottom w:val="none" w:sz="0" w:space="0" w:color="auto"/>
                <w:right w:val="none" w:sz="0" w:space="0" w:color="auto"/>
              </w:divBdr>
            </w:div>
            <w:div w:id="636108104">
              <w:marLeft w:val="0"/>
              <w:marRight w:val="0"/>
              <w:marTop w:val="0"/>
              <w:marBottom w:val="0"/>
              <w:divBdr>
                <w:top w:val="none" w:sz="0" w:space="0" w:color="auto"/>
                <w:left w:val="none" w:sz="0" w:space="0" w:color="auto"/>
                <w:bottom w:val="none" w:sz="0" w:space="0" w:color="auto"/>
                <w:right w:val="none" w:sz="0" w:space="0" w:color="auto"/>
              </w:divBdr>
            </w:div>
            <w:div w:id="68693947">
              <w:marLeft w:val="0"/>
              <w:marRight w:val="0"/>
              <w:marTop w:val="0"/>
              <w:marBottom w:val="0"/>
              <w:divBdr>
                <w:top w:val="none" w:sz="0" w:space="0" w:color="auto"/>
                <w:left w:val="none" w:sz="0" w:space="0" w:color="auto"/>
                <w:bottom w:val="none" w:sz="0" w:space="0" w:color="auto"/>
                <w:right w:val="none" w:sz="0" w:space="0" w:color="auto"/>
              </w:divBdr>
            </w:div>
            <w:div w:id="779838086">
              <w:marLeft w:val="0"/>
              <w:marRight w:val="0"/>
              <w:marTop w:val="0"/>
              <w:marBottom w:val="0"/>
              <w:divBdr>
                <w:top w:val="none" w:sz="0" w:space="0" w:color="auto"/>
                <w:left w:val="none" w:sz="0" w:space="0" w:color="auto"/>
                <w:bottom w:val="none" w:sz="0" w:space="0" w:color="auto"/>
                <w:right w:val="none" w:sz="0" w:space="0" w:color="auto"/>
              </w:divBdr>
            </w:div>
            <w:div w:id="1703551335">
              <w:marLeft w:val="0"/>
              <w:marRight w:val="0"/>
              <w:marTop w:val="0"/>
              <w:marBottom w:val="0"/>
              <w:divBdr>
                <w:top w:val="none" w:sz="0" w:space="0" w:color="auto"/>
                <w:left w:val="none" w:sz="0" w:space="0" w:color="auto"/>
                <w:bottom w:val="none" w:sz="0" w:space="0" w:color="auto"/>
                <w:right w:val="none" w:sz="0" w:space="0" w:color="auto"/>
              </w:divBdr>
            </w:div>
            <w:div w:id="117382420">
              <w:marLeft w:val="0"/>
              <w:marRight w:val="0"/>
              <w:marTop w:val="0"/>
              <w:marBottom w:val="0"/>
              <w:divBdr>
                <w:top w:val="none" w:sz="0" w:space="0" w:color="auto"/>
                <w:left w:val="none" w:sz="0" w:space="0" w:color="auto"/>
                <w:bottom w:val="none" w:sz="0" w:space="0" w:color="auto"/>
                <w:right w:val="none" w:sz="0" w:space="0" w:color="auto"/>
              </w:divBdr>
            </w:div>
            <w:div w:id="197427031">
              <w:marLeft w:val="0"/>
              <w:marRight w:val="0"/>
              <w:marTop w:val="0"/>
              <w:marBottom w:val="0"/>
              <w:divBdr>
                <w:top w:val="none" w:sz="0" w:space="0" w:color="auto"/>
                <w:left w:val="none" w:sz="0" w:space="0" w:color="auto"/>
                <w:bottom w:val="none" w:sz="0" w:space="0" w:color="auto"/>
                <w:right w:val="none" w:sz="0" w:space="0" w:color="auto"/>
              </w:divBdr>
            </w:div>
            <w:div w:id="1436905428">
              <w:marLeft w:val="0"/>
              <w:marRight w:val="0"/>
              <w:marTop w:val="0"/>
              <w:marBottom w:val="0"/>
              <w:divBdr>
                <w:top w:val="none" w:sz="0" w:space="0" w:color="auto"/>
                <w:left w:val="none" w:sz="0" w:space="0" w:color="auto"/>
                <w:bottom w:val="none" w:sz="0" w:space="0" w:color="auto"/>
                <w:right w:val="none" w:sz="0" w:space="0" w:color="auto"/>
              </w:divBdr>
            </w:div>
            <w:div w:id="838617917">
              <w:marLeft w:val="0"/>
              <w:marRight w:val="0"/>
              <w:marTop w:val="0"/>
              <w:marBottom w:val="0"/>
              <w:divBdr>
                <w:top w:val="none" w:sz="0" w:space="0" w:color="auto"/>
                <w:left w:val="none" w:sz="0" w:space="0" w:color="auto"/>
                <w:bottom w:val="none" w:sz="0" w:space="0" w:color="auto"/>
                <w:right w:val="none" w:sz="0" w:space="0" w:color="auto"/>
              </w:divBdr>
            </w:div>
            <w:div w:id="76176018">
              <w:marLeft w:val="0"/>
              <w:marRight w:val="0"/>
              <w:marTop w:val="0"/>
              <w:marBottom w:val="0"/>
              <w:divBdr>
                <w:top w:val="none" w:sz="0" w:space="0" w:color="auto"/>
                <w:left w:val="none" w:sz="0" w:space="0" w:color="auto"/>
                <w:bottom w:val="none" w:sz="0" w:space="0" w:color="auto"/>
                <w:right w:val="none" w:sz="0" w:space="0" w:color="auto"/>
              </w:divBdr>
            </w:div>
            <w:div w:id="646669677">
              <w:marLeft w:val="0"/>
              <w:marRight w:val="0"/>
              <w:marTop w:val="0"/>
              <w:marBottom w:val="0"/>
              <w:divBdr>
                <w:top w:val="none" w:sz="0" w:space="0" w:color="auto"/>
                <w:left w:val="none" w:sz="0" w:space="0" w:color="auto"/>
                <w:bottom w:val="none" w:sz="0" w:space="0" w:color="auto"/>
                <w:right w:val="none" w:sz="0" w:space="0" w:color="auto"/>
              </w:divBdr>
            </w:div>
            <w:div w:id="446509208">
              <w:marLeft w:val="0"/>
              <w:marRight w:val="0"/>
              <w:marTop w:val="0"/>
              <w:marBottom w:val="0"/>
              <w:divBdr>
                <w:top w:val="none" w:sz="0" w:space="0" w:color="auto"/>
                <w:left w:val="none" w:sz="0" w:space="0" w:color="auto"/>
                <w:bottom w:val="none" w:sz="0" w:space="0" w:color="auto"/>
                <w:right w:val="none" w:sz="0" w:space="0" w:color="auto"/>
              </w:divBdr>
            </w:div>
            <w:div w:id="1362710523">
              <w:marLeft w:val="0"/>
              <w:marRight w:val="0"/>
              <w:marTop w:val="0"/>
              <w:marBottom w:val="0"/>
              <w:divBdr>
                <w:top w:val="none" w:sz="0" w:space="0" w:color="auto"/>
                <w:left w:val="none" w:sz="0" w:space="0" w:color="auto"/>
                <w:bottom w:val="none" w:sz="0" w:space="0" w:color="auto"/>
                <w:right w:val="none" w:sz="0" w:space="0" w:color="auto"/>
              </w:divBdr>
            </w:div>
            <w:div w:id="1992175185">
              <w:marLeft w:val="0"/>
              <w:marRight w:val="0"/>
              <w:marTop w:val="0"/>
              <w:marBottom w:val="0"/>
              <w:divBdr>
                <w:top w:val="none" w:sz="0" w:space="0" w:color="auto"/>
                <w:left w:val="none" w:sz="0" w:space="0" w:color="auto"/>
                <w:bottom w:val="none" w:sz="0" w:space="0" w:color="auto"/>
                <w:right w:val="none" w:sz="0" w:space="0" w:color="auto"/>
              </w:divBdr>
            </w:div>
            <w:div w:id="1790201881">
              <w:marLeft w:val="0"/>
              <w:marRight w:val="0"/>
              <w:marTop w:val="0"/>
              <w:marBottom w:val="0"/>
              <w:divBdr>
                <w:top w:val="none" w:sz="0" w:space="0" w:color="auto"/>
                <w:left w:val="none" w:sz="0" w:space="0" w:color="auto"/>
                <w:bottom w:val="none" w:sz="0" w:space="0" w:color="auto"/>
                <w:right w:val="none" w:sz="0" w:space="0" w:color="auto"/>
              </w:divBdr>
            </w:div>
            <w:div w:id="1593394007">
              <w:marLeft w:val="0"/>
              <w:marRight w:val="0"/>
              <w:marTop w:val="0"/>
              <w:marBottom w:val="0"/>
              <w:divBdr>
                <w:top w:val="none" w:sz="0" w:space="0" w:color="auto"/>
                <w:left w:val="none" w:sz="0" w:space="0" w:color="auto"/>
                <w:bottom w:val="none" w:sz="0" w:space="0" w:color="auto"/>
                <w:right w:val="none" w:sz="0" w:space="0" w:color="auto"/>
              </w:divBdr>
            </w:div>
            <w:div w:id="1778213862">
              <w:marLeft w:val="0"/>
              <w:marRight w:val="0"/>
              <w:marTop w:val="0"/>
              <w:marBottom w:val="0"/>
              <w:divBdr>
                <w:top w:val="none" w:sz="0" w:space="0" w:color="auto"/>
                <w:left w:val="none" w:sz="0" w:space="0" w:color="auto"/>
                <w:bottom w:val="none" w:sz="0" w:space="0" w:color="auto"/>
                <w:right w:val="none" w:sz="0" w:space="0" w:color="auto"/>
              </w:divBdr>
            </w:div>
            <w:div w:id="439834035">
              <w:marLeft w:val="0"/>
              <w:marRight w:val="0"/>
              <w:marTop w:val="0"/>
              <w:marBottom w:val="0"/>
              <w:divBdr>
                <w:top w:val="none" w:sz="0" w:space="0" w:color="auto"/>
                <w:left w:val="none" w:sz="0" w:space="0" w:color="auto"/>
                <w:bottom w:val="none" w:sz="0" w:space="0" w:color="auto"/>
                <w:right w:val="none" w:sz="0" w:space="0" w:color="auto"/>
              </w:divBdr>
            </w:div>
            <w:div w:id="1134173060">
              <w:marLeft w:val="0"/>
              <w:marRight w:val="0"/>
              <w:marTop w:val="0"/>
              <w:marBottom w:val="0"/>
              <w:divBdr>
                <w:top w:val="none" w:sz="0" w:space="0" w:color="auto"/>
                <w:left w:val="none" w:sz="0" w:space="0" w:color="auto"/>
                <w:bottom w:val="none" w:sz="0" w:space="0" w:color="auto"/>
                <w:right w:val="none" w:sz="0" w:space="0" w:color="auto"/>
              </w:divBdr>
            </w:div>
            <w:div w:id="75452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13784">
      <w:bodyDiv w:val="1"/>
      <w:marLeft w:val="0"/>
      <w:marRight w:val="0"/>
      <w:marTop w:val="0"/>
      <w:marBottom w:val="0"/>
      <w:divBdr>
        <w:top w:val="none" w:sz="0" w:space="0" w:color="auto"/>
        <w:left w:val="none" w:sz="0" w:space="0" w:color="auto"/>
        <w:bottom w:val="none" w:sz="0" w:space="0" w:color="auto"/>
        <w:right w:val="none" w:sz="0" w:space="0" w:color="auto"/>
      </w:divBdr>
    </w:div>
    <w:div w:id="1197231291">
      <w:bodyDiv w:val="1"/>
      <w:marLeft w:val="0"/>
      <w:marRight w:val="0"/>
      <w:marTop w:val="0"/>
      <w:marBottom w:val="0"/>
      <w:divBdr>
        <w:top w:val="none" w:sz="0" w:space="0" w:color="auto"/>
        <w:left w:val="none" w:sz="0" w:space="0" w:color="auto"/>
        <w:bottom w:val="none" w:sz="0" w:space="0" w:color="auto"/>
        <w:right w:val="none" w:sz="0" w:space="0" w:color="auto"/>
      </w:divBdr>
    </w:div>
    <w:div w:id="1240405547">
      <w:bodyDiv w:val="1"/>
      <w:marLeft w:val="0"/>
      <w:marRight w:val="0"/>
      <w:marTop w:val="0"/>
      <w:marBottom w:val="0"/>
      <w:divBdr>
        <w:top w:val="none" w:sz="0" w:space="0" w:color="auto"/>
        <w:left w:val="none" w:sz="0" w:space="0" w:color="auto"/>
        <w:bottom w:val="none" w:sz="0" w:space="0" w:color="auto"/>
        <w:right w:val="none" w:sz="0" w:space="0" w:color="auto"/>
      </w:divBdr>
      <w:divsChild>
        <w:div w:id="590089552">
          <w:marLeft w:val="0"/>
          <w:marRight w:val="0"/>
          <w:marTop w:val="0"/>
          <w:marBottom w:val="0"/>
          <w:divBdr>
            <w:top w:val="none" w:sz="0" w:space="0" w:color="auto"/>
            <w:left w:val="none" w:sz="0" w:space="0" w:color="auto"/>
            <w:bottom w:val="none" w:sz="0" w:space="0" w:color="auto"/>
            <w:right w:val="none" w:sz="0" w:space="0" w:color="auto"/>
          </w:divBdr>
          <w:divsChild>
            <w:div w:id="2113475344">
              <w:marLeft w:val="0"/>
              <w:marRight w:val="0"/>
              <w:marTop w:val="0"/>
              <w:marBottom w:val="0"/>
              <w:divBdr>
                <w:top w:val="none" w:sz="0" w:space="0" w:color="auto"/>
                <w:left w:val="none" w:sz="0" w:space="0" w:color="auto"/>
                <w:bottom w:val="none" w:sz="0" w:space="0" w:color="auto"/>
                <w:right w:val="none" w:sz="0" w:space="0" w:color="auto"/>
              </w:divBdr>
            </w:div>
            <w:div w:id="1565334676">
              <w:marLeft w:val="0"/>
              <w:marRight w:val="0"/>
              <w:marTop w:val="0"/>
              <w:marBottom w:val="0"/>
              <w:divBdr>
                <w:top w:val="none" w:sz="0" w:space="0" w:color="auto"/>
                <w:left w:val="none" w:sz="0" w:space="0" w:color="auto"/>
                <w:bottom w:val="none" w:sz="0" w:space="0" w:color="auto"/>
                <w:right w:val="none" w:sz="0" w:space="0" w:color="auto"/>
              </w:divBdr>
            </w:div>
            <w:div w:id="1708604844">
              <w:marLeft w:val="0"/>
              <w:marRight w:val="0"/>
              <w:marTop w:val="0"/>
              <w:marBottom w:val="0"/>
              <w:divBdr>
                <w:top w:val="none" w:sz="0" w:space="0" w:color="auto"/>
                <w:left w:val="none" w:sz="0" w:space="0" w:color="auto"/>
                <w:bottom w:val="none" w:sz="0" w:space="0" w:color="auto"/>
                <w:right w:val="none" w:sz="0" w:space="0" w:color="auto"/>
              </w:divBdr>
            </w:div>
            <w:div w:id="331958289">
              <w:marLeft w:val="0"/>
              <w:marRight w:val="0"/>
              <w:marTop w:val="0"/>
              <w:marBottom w:val="0"/>
              <w:divBdr>
                <w:top w:val="none" w:sz="0" w:space="0" w:color="auto"/>
                <w:left w:val="none" w:sz="0" w:space="0" w:color="auto"/>
                <w:bottom w:val="none" w:sz="0" w:space="0" w:color="auto"/>
                <w:right w:val="none" w:sz="0" w:space="0" w:color="auto"/>
              </w:divBdr>
            </w:div>
            <w:div w:id="1458833299">
              <w:marLeft w:val="0"/>
              <w:marRight w:val="0"/>
              <w:marTop w:val="0"/>
              <w:marBottom w:val="0"/>
              <w:divBdr>
                <w:top w:val="none" w:sz="0" w:space="0" w:color="auto"/>
                <w:left w:val="none" w:sz="0" w:space="0" w:color="auto"/>
                <w:bottom w:val="none" w:sz="0" w:space="0" w:color="auto"/>
                <w:right w:val="none" w:sz="0" w:space="0" w:color="auto"/>
              </w:divBdr>
            </w:div>
            <w:div w:id="440609300">
              <w:marLeft w:val="0"/>
              <w:marRight w:val="0"/>
              <w:marTop w:val="0"/>
              <w:marBottom w:val="0"/>
              <w:divBdr>
                <w:top w:val="none" w:sz="0" w:space="0" w:color="auto"/>
                <w:left w:val="none" w:sz="0" w:space="0" w:color="auto"/>
                <w:bottom w:val="none" w:sz="0" w:space="0" w:color="auto"/>
                <w:right w:val="none" w:sz="0" w:space="0" w:color="auto"/>
              </w:divBdr>
            </w:div>
            <w:div w:id="1283071394">
              <w:marLeft w:val="0"/>
              <w:marRight w:val="0"/>
              <w:marTop w:val="0"/>
              <w:marBottom w:val="0"/>
              <w:divBdr>
                <w:top w:val="none" w:sz="0" w:space="0" w:color="auto"/>
                <w:left w:val="none" w:sz="0" w:space="0" w:color="auto"/>
                <w:bottom w:val="none" w:sz="0" w:space="0" w:color="auto"/>
                <w:right w:val="none" w:sz="0" w:space="0" w:color="auto"/>
              </w:divBdr>
            </w:div>
            <w:div w:id="1737118956">
              <w:marLeft w:val="0"/>
              <w:marRight w:val="0"/>
              <w:marTop w:val="0"/>
              <w:marBottom w:val="0"/>
              <w:divBdr>
                <w:top w:val="none" w:sz="0" w:space="0" w:color="auto"/>
                <w:left w:val="none" w:sz="0" w:space="0" w:color="auto"/>
                <w:bottom w:val="none" w:sz="0" w:space="0" w:color="auto"/>
                <w:right w:val="none" w:sz="0" w:space="0" w:color="auto"/>
              </w:divBdr>
            </w:div>
            <w:div w:id="1914510573">
              <w:marLeft w:val="0"/>
              <w:marRight w:val="0"/>
              <w:marTop w:val="0"/>
              <w:marBottom w:val="0"/>
              <w:divBdr>
                <w:top w:val="none" w:sz="0" w:space="0" w:color="auto"/>
                <w:left w:val="none" w:sz="0" w:space="0" w:color="auto"/>
                <w:bottom w:val="none" w:sz="0" w:space="0" w:color="auto"/>
                <w:right w:val="none" w:sz="0" w:space="0" w:color="auto"/>
              </w:divBdr>
            </w:div>
            <w:div w:id="895504465">
              <w:marLeft w:val="0"/>
              <w:marRight w:val="0"/>
              <w:marTop w:val="0"/>
              <w:marBottom w:val="0"/>
              <w:divBdr>
                <w:top w:val="none" w:sz="0" w:space="0" w:color="auto"/>
                <w:left w:val="none" w:sz="0" w:space="0" w:color="auto"/>
                <w:bottom w:val="none" w:sz="0" w:space="0" w:color="auto"/>
                <w:right w:val="none" w:sz="0" w:space="0" w:color="auto"/>
              </w:divBdr>
            </w:div>
            <w:div w:id="1656567182">
              <w:marLeft w:val="0"/>
              <w:marRight w:val="0"/>
              <w:marTop w:val="0"/>
              <w:marBottom w:val="0"/>
              <w:divBdr>
                <w:top w:val="none" w:sz="0" w:space="0" w:color="auto"/>
                <w:left w:val="none" w:sz="0" w:space="0" w:color="auto"/>
                <w:bottom w:val="none" w:sz="0" w:space="0" w:color="auto"/>
                <w:right w:val="none" w:sz="0" w:space="0" w:color="auto"/>
              </w:divBdr>
            </w:div>
            <w:div w:id="316419759">
              <w:marLeft w:val="0"/>
              <w:marRight w:val="0"/>
              <w:marTop w:val="0"/>
              <w:marBottom w:val="0"/>
              <w:divBdr>
                <w:top w:val="none" w:sz="0" w:space="0" w:color="auto"/>
                <w:left w:val="none" w:sz="0" w:space="0" w:color="auto"/>
                <w:bottom w:val="none" w:sz="0" w:space="0" w:color="auto"/>
                <w:right w:val="none" w:sz="0" w:space="0" w:color="auto"/>
              </w:divBdr>
            </w:div>
            <w:div w:id="1982029313">
              <w:marLeft w:val="0"/>
              <w:marRight w:val="0"/>
              <w:marTop w:val="0"/>
              <w:marBottom w:val="0"/>
              <w:divBdr>
                <w:top w:val="none" w:sz="0" w:space="0" w:color="auto"/>
                <w:left w:val="none" w:sz="0" w:space="0" w:color="auto"/>
                <w:bottom w:val="none" w:sz="0" w:space="0" w:color="auto"/>
                <w:right w:val="none" w:sz="0" w:space="0" w:color="auto"/>
              </w:divBdr>
            </w:div>
            <w:div w:id="1727147965">
              <w:marLeft w:val="0"/>
              <w:marRight w:val="0"/>
              <w:marTop w:val="0"/>
              <w:marBottom w:val="0"/>
              <w:divBdr>
                <w:top w:val="none" w:sz="0" w:space="0" w:color="auto"/>
                <w:left w:val="none" w:sz="0" w:space="0" w:color="auto"/>
                <w:bottom w:val="none" w:sz="0" w:space="0" w:color="auto"/>
                <w:right w:val="none" w:sz="0" w:space="0" w:color="auto"/>
              </w:divBdr>
            </w:div>
            <w:div w:id="1984387083">
              <w:marLeft w:val="0"/>
              <w:marRight w:val="0"/>
              <w:marTop w:val="0"/>
              <w:marBottom w:val="0"/>
              <w:divBdr>
                <w:top w:val="none" w:sz="0" w:space="0" w:color="auto"/>
                <w:left w:val="none" w:sz="0" w:space="0" w:color="auto"/>
                <w:bottom w:val="none" w:sz="0" w:space="0" w:color="auto"/>
                <w:right w:val="none" w:sz="0" w:space="0" w:color="auto"/>
              </w:divBdr>
            </w:div>
            <w:div w:id="849564061">
              <w:marLeft w:val="0"/>
              <w:marRight w:val="0"/>
              <w:marTop w:val="0"/>
              <w:marBottom w:val="0"/>
              <w:divBdr>
                <w:top w:val="none" w:sz="0" w:space="0" w:color="auto"/>
                <w:left w:val="none" w:sz="0" w:space="0" w:color="auto"/>
                <w:bottom w:val="none" w:sz="0" w:space="0" w:color="auto"/>
                <w:right w:val="none" w:sz="0" w:space="0" w:color="auto"/>
              </w:divBdr>
            </w:div>
            <w:div w:id="292250851">
              <w:marLeft w:val="0"/>
              <w:marRight w:val="0"/>
              <w:marTop w:val="0"/>
              <w:marBottom w:val="0"/>
              <w:divBdr>
                <w:top w:val="none" w:sz="0" w:space="0" w:color="auto"/>
                <w:left w:val="none" w:sz="0" w:space="0" w:color="auto"/>
                <w:bottom w:val="none" w:sz="0" w:space="0" w:color="auto"/>
                <w:right w:val="none" w:sz="0" w:space="0" w:color="auto"/>
              </w:divBdr>
            </w:div>
            <w:div w:id="141511461">
              <w:marLeft w:val="0"/>
              <w:marRight w:val="0"/>
              <w:marTop w:val="0"/>
              <w:marBottom w:val="0"/>
              <w:divBdr>
                <w:top w:val="none" w:sz="0" w:space="0" w:color="auto"/>
                <w:left w:val="none" w:sz="0" w:space="0" w:color="auto"/>
                <w:bottom w:val="none" w:sz="0" w:space="0" w:color="auto"/>
                <w:right w:val="none" w:sz="0" w:space="0" w:color="auto"/>
              </w:divBdr>
            </w:div>
            <w:div w:id="1836991737">
              <w:marLeft w:val="0"/>
              <w:marRight w:val="0"/>
              <w:marTop w:val="0"/>
              <w:marBottom w:val="0"/>
              <w:divBdr>
                <w:top w:val="none" w:sz="0" w:space="0" w:color="auto"/>
                <w:left w:val="none" w:sz="0" w:space="0" w:color="auto"/>
                <w:bottom w:val="none" w:sz="0" w:space="0" w:color="auto"/>
                <w:right w:val="none" w:sz="0" w:space="0" w:color="auto"/>
              </w:divBdr>
            </w:div>
            <w:div w:id="788084169">
              <w:marLeft w:val="0"/>
              <w:marRight w:val="0"/>
              <w:marTop w:val="0"/>
              <w:marBottom w:val="0"/>
              <w:divBdr>
                <w:top w:val="none" w:sz="0" w:space="0" w:color="auto"/>
                <w:left w:val="none" w:sz="0" w:space="0" w:color="auto"/>
                <w:bottom w:val="none" w:sz="0" w:space="0" w:color="auto"/>
                <w:right w:val="none" w:sz="0" w:space="0" w:color="auto"/>
              </w:divBdr>
            </w:div>
            <w:div w:id="2055151674">
              <w:marLeft w:val="0"/>
              <w:marRight w:val="0"/>
              <w:marTop w:val="0"/>
              <w:marBottom w:val="0"/>
              <w:divBdr>
                <w:top w:val="none" w:sz="0" w:space="0" w:color="auto"/>
                <w:left w:val="none" w:sz="0" w:space="0" w:color="auto"/>
                <w:bottom w:val="none" w:sz="0" w:space="0" w:color="auto"/>
                <w:right w:val="none" w:sz="0" w:space="0" w:color="auto"/>
              </w:divBdr>
            </w:div>
            <w:div w:id="1587301152">
              <w:marLeft w:val="0"/>
              <w:marRight w:val="0"/>
              <w:marTop w:val="0"/>
              <w:marBottom w:val="0"/>
              <w:divBdr>
                <w:top w:val="none" w:sz="0" w:space="0" w:color="auto"/>
                <w:left w:val="none" w:sz="0" w:space="0" w:color="auto"/>
                <w:bottom w:val="none" w:sz="0" w:space="0" w:color="auto"/>
                <w:right w:val="none" w:sz="0" w:space="0" w:color="auto"/>
              </w:divBdr>
            </w:div>
            <w:div w:id="611473011">
              <w:marLeft w:val="0"/>
              <w:marRight w:val="0"/>
              <w:marTop w:val="0"/>
              <w:marBottom w:val="0"/>
              <w:divBdr>
                <w:top w:val="none" w:sz="0" w:space="0" w:color="auto"/>
                <w:left w:val="none" w:sz="0" w:space="0" w:color="auto"/>
                <w:bottom w:val="none" w:sz="0" w:space="0" w:color="auto"/>
                <w:right w:val="none" w:sz="0" w:space="0" w:color="auto"/>
              </w:divBdr>
            </w:div>
            <w:div w:id="505293226">
              <w:marLeft w:val="0"/>
              <w:marRight w:val="0"/>
              <w:marTop w:val="0"/>
              <w:marBottom w:val="0"/>
              <w:divBdr>
                <w:top w:val="none" w:sz="0" w:space="0" w:color="auto"/>
                <w:left w:val="none" w:sz="0" w:space="0" w:color="auto"/>
                <w:bottom w:val="none" w:sz="0" w:space="0" w:color="auto"/>
                <w:right w:val="none" w:sz="0" w:space="0" w:color="auto"/>
              </w:divBdr>
            </w:div>
            <w:div w:id="1927224326">
              <w:marLeft w:val="0"/>
              <w:marRight w:val="0"/>
              <w:marTop w:val="0"/>
              <w:marBottom w:val="0"/>
              <w:divBdr>
                <w:top w:val="none" w:sz="0" w:space="0" w:color="auto"/>
                <w:left w:val="none" w:sz="0" w:space="0" w:color="auto"/>
                <w:bottom w:val="none" w:sz="0" w:space="0" w:color="auto"/>
                <w:right w:val="none" w:sz="0" w:space="0" w:color="auto"/>
              </w:divBdr>
            </w:div>
            <w:div w:id="277952019">
              <w:marLeft w:val="0"/>
              <w:marRight w:val="0"/>
              <w:marTop w:val="0"/>
              <w:marBottom w:val="0"/>
              <w:divBdr>
                <w:top w:val="none" w:sz="0" w:space="0" w:color="auto"/>
                <w:left w:val="none" w:sz="0" w:space="0" w:color="auto"/>
                <w:bottom w:val="none" w:sz="0" w:space="0" w:color="auto"/>
                <w:right w:val="none" w:sz="0" w:space="0" w:color="auto"/>
              </w:divBdr>
            </w:div>
            <w:div w:id="449858987">
              <w:marLeft w:val="0"/>
              <w:marRight w:val="0"/>
              <w:marTop w:val="0"/>
              <w:marBottom w:val="0"/>
              <w:divBdr>
                <w:top w:val="none" w:sz="0" w:space="0" w:color="auto"/>
                <w:left w:val="none" w:sz="0" w:space="0" w:color="auto"/>
                <w:bottom w:val="none" w:sz="0" w:space="0" w:color="auto"/>
                <w:right w:val="none" w:sz="0" w:space="0" w:color="auto"/>
              </w:divBdr>
            </w:div>
            <w:div w:id="784007646">
              <w:marLeft w:val="0"/>
              <w:marRight w:val="0"/>
              <w:marTop w:val="0"/>
              <w:marBottom w:val="0"/>
              <w:divBdr>
                <w:top w:val="none" w:sz="0" w:space="0" w:color="auto"/>
                <w:left w:val="none" w:sz="0" w:space="0" w:color="auto"/>
                <w:bottom w:val="none" w:sz="0" w:space="0" w:color="auto"/>
                <w:right w:val="none" w:sz="0" w:space="0" w:color="auto"/>
              </w:divBdr>
            </w:div>
            <w:div w:id="693382871">
              <w:marLeft w:val="0"/>
              <w:marRight w:val="0"/>
              <w:marTop w:val="0"/>
              <w:marBottom w:val="0"/>
              <w:divBdr>
                <w:top w:val="none" w:sz="0" w:space="0" w:color="auto"/>
                <w:left w:val="none" w:sz="0" w:space="0" w:color="auto"/>
                <w:bottom w:val="none" w:sz="0" w:space="0" w:color="auto"/>
                <w:right w:val="none" w:sz="0" w:space="0" w:color="auto"/>
              </w:divBdr>
            </w:div>
            <w:div w:id="141773149">
              <w:marLeft w:val="0"/>
              <w:marRight w:val="0"/>
              <w:marTop w:val="0"/>
              <w:marBottom w:val="0"/>
              <w:divBdr>
                <w:top w:val="none" w:sz="0" w:space="0" w:color="auto"/>
                <w:left w:val="none" w:sz="0" w:space="0" w:color="auto"/>
                <w:bottom w:val="none" w:sz="0" w:space="0" w:color="auto"/>
                <w:right w:val="none" w:sz="0" w:space="0" w:color="auto"/>
              </w:divBdr>
            </w:div>
            <w:div w:id="374433077">
              <w:marLeft w:val="0"/>
              <w:marRight w:val="0"/>
              <w:marTop w:val="0"/>
              <w:marBottom w:val="0"/>
              <w:divBdr>
                <w:top w:val="none" w:sz="0" w:space="0" w:color="auto"/>
                <w:left w:val="none" w:sz="0" w:space="0" w:color="auto"/>
                <w:bottom w:val="none" w:sz="0" w:space="0" w:color="auto"/>
                <w:right w:val="none" w:sz="0" w:space="0" w:color="auto"/>
              </w:divBdr>
            </w:div>
            <w:div w:id="1497721266">
              <w:marLeft w:val="0"/>
              <w:marRight w:val="0"/>
              <w:marTop w:val="0"/>
              <w:marBottom w:val="0"/>
              <w:divBdr>
                <w:top w:val="none" w:sz="0" w:space="0" w:color="auto"/>
                <w:left w:val="none" w:sz="0" w:space="0" w:color="auto"/>
                <w:bottom w:val="none" w:sz="0" w:space="0" w:color="auto"/>
                <w:right w:val="none" w:sz="0" w:space="0" w:color="auto"/>
              </w:divBdr>
            </w:div>
            <w:div w:id="179441717">
              <w:marLeft w:val="0"/>
              <w:marRight w:val="0"/>
              <w:marTop w:val="0"/>
              <w:marBottom w:val="0"/>
              <w:divBdr>
                <w:top w:val="none" w:sz="0" w:space="0" w:color="auto"/>
                <w:left w:val="none" w:sz="0" w:space="0" w:color="auto"/>
                <w:bottom w:val="none" w:sz="0" w:space="0" w:color="auto"/>
                <w:right w:val="none" w:sz="0" w:space="0" w:color="auto"/>
              </w:divBdr>
            </w:div>
            <w:div w:id="1382556938">
              <w:marLeft w:val="0"/>
              <w:marRight w:val="0"/>
              <w:marTop w:val="0"/>
              <w:marBottom w:val="0"/>
              <w:divBdr>
                <w:top w:val="none" w:sz="0" w:space="0" w:color="auto"/>
                <w:left w:val="none" w:sz="0" w:space="0" w:color="auto"/>
                <w:bottom w:val="none" w:sz="0" w:space="0" w:color="auto"/>
                <w:right w:val="none" w:sz="0" w:space="0" w:color="auto"/>
              </w:divBdr>
            </w:div>
            <w:div w:id="203106267">
              <w:marLeft w:val="0"/>
              <w:marRight w:val="0"/>
              <w:marTop w:val="0"/>
              <w:marBottom w:val="0"/>
              <w:divBdr>
                <w:top w:val="none" w:sz="0" w:space="0" w:color="auto"/>
                <w:left w:val="none" w:sz="0" w:space="0" w:color="auto"/>
                <w:bottom w:val="none" w:sz="0" w:space="0" w:color="auto"/>
                <w:right w:val="none" w:sz="0" w:space="0" w:color="auto"/>
              </w:divBdr>
            </w:div>
            <w:div w:id="341974099">
              <w:marLeft w:val="0"/>
              <w:marRight w:val="0"/>
              <w:marTop w:val="0"/>
              <w:marBottom w:val="0"/>
              <w:divBdr>
                <w:top w:val="none" w:sz="0" w:space="0" w:color="auto"/>
                <w:left w:val="none" w:sz="0" w:space="0" w:color="auto"/>
                <w:bottom w:val="none" w:sz="0" w:space="0" w:color="auto"/>
                <w:right w:val="none" w:sz="0" w:space="0" w:color="auto"/>
              </w:divBdr>
            </w:div>
            <w:div w:id="794106430">
              <w:marLeft w:val="0"/>
              <w:marRight w:val="0"/>
              <w:marTop w:val="0"/>
              <w:marBottom w:val="0"/>
              <w:divBdr>
                <w:top w:val="none" w:sz="0" w:space="0" w:color="auto"/>
                <w:left w:val="none" w:sz="0" w:space="0" w:color="auto"/>
                <w:bottom w:val="none" w:sz="0" w:space="0" w:color="auto"/>
                <w:right w:val="none" w:sz="0" w:space="0" w:color="auto"/>
              </w:divBdr>
            </w:div>
            <w:div w:id="980035902">
              <w:marLeft w:val="0"/>
              <w:marRight w:val="0"/>
              <w:marTop w:val="0"/>
              <w:marBottom w:val="0"/>
              <w:divBdr>
                <w:top w:val="none" w:sz="0" w:space="0" w:color="auto"/>
                <w:left w:val="none" w:sz="0" w:space="0" w:color="auto"/>
                <w:bottom w:val="none" w:sz="0" w:space="0" w:color="auto"/>
                <w:right w:val="none" w:sz="0" w:space="0" w:color="auto"/>
              </w:divBdr>
            </w:div>
            <w:div w:id="1017804455">
              <w:marLeft w:val="0"/>
              <w:marRight w:val="0"/>
              <w:marTop w:val="0"/>
              <w:marBottom w:val="0"/>
              <w:divBdr>
                <w:top w:val="none" w:sz="0" w:space="0" w:color="auto"/>
                <w:left w:val="none" w:sz="0" w:space="0" w:color="auto"/>
                <w:bottom w:val="none" w:sz="0" w:space="0" w:color="auto"/>
                <w:right w:val="none" w:sz="0" w:space="0" w:color="auto"/>
              </w:divBdr>
            </w:div>
            <w:div w:id="171845910">
              <w:marLeft w:val="0"/>
              <w:marRight w:val="0"/>
              <w:marTop w:val="0"/>
              <w:marBottom w:val="0"/>
              <w:divBdr>
                <w:top w:val="none" w:sz="0" w:space="0" w:color="auto"/>
                <w:left w:val="none" w:sz="0" w:space="0" w:color="auto"/>
                <w:bottom w:val="none" w:sz="0" w:space="0" w:color="auto"/>
                <w:right w:val="none" w:sz="0" w:space="0" w:color="auto"/>
              </w:divBdr>
            </w:div>
            <w:div w:id="888877757">
              <w:marLeft w:val="0"/>
              <w:marRight w:val="0"/>
              <w:marTop w:val="0"/>
              <w:marBottom w:val="0"/>
              <w:divBdr>
                <w:top w:val="none" w:sz="0" w:space="0" w:color="auto"/>
                <w:left w:val="none" w:sz="0" w:space="0" w:color="auto"/>
                <w:bottom w:val="none" w:sz="0" w:space="0" w:color="auto"/>
                <w:right w:val="none" w:sz="0" w:space="0" w:color="auto"/>
              </w:divBdr>
            </w:div>
            <w:div w:id="238057683">
              <w:marLeft w:val="0"/>
              <w:marRight w:val="0"/>
              <w:marTop w:val="0"/>
              <w:marBottom w:val="0"/>
              <w:divBdr>
                <w:top w:val="none" w:sz="0" w:space="0" w:color="auto"/>
                <w:left w:val="none" w:sz="0" w:space="0" w:color="auto"/>
                <w:bottom w:val="none" w:sz="0" w:space="0" w:color="auto"/>
                <w:right w:val="none" w:sz="0" w:space="0" w:color="auto"/>
              </w:divBdr>
            </w:div>
            <w:div w:id="1505583070">
              <w:marLeft w:val="0"/>
              <w:marRight w:val="0"/>
              <w:marTop w:val="0"/>
              <w:marBottom w:val="0"/>
              <w:divBdr>
                <w:top w:val="none" w:sz="0" w:space="0" w:color="auto"/>
                <w:left w:val="none" w:sz="0" w:space="0" w:color="auto"/>
                <w:bottom w:val="none" w:sz="0" w:space="0" w:color="auto"/>
                <w:right w:val="none" w:sz="0" w:space="0" w:color="auto"/>
              </w:divBdr>
            </w:div>
            <w:div w:id="1851262087">
              <w:marLeft w:val="0"/>
              <w:marRight w:val="0"/>
              <w:marTop w:val="0"/>
              <w:marBottom w:val="0"/>
              <w:divBdr>
                <w:top w:val="none" w:sz="0" w:space="0" w:color="auto"/>
                <w:left w:val="none" w:sz="0" w:space="0" w:color="auto"/>
                <w:bottom w:val="none" w:sz="0" w:space="0" w:color="auto"/>
                <w:right w:val="none" w:sz="0" w:space="0" w:color="auto"/>
              </w:divBdr>
            </w:div>
            <w:div w:id="926812479">
              <w:marLeft w:val="0"/>
              <w:marRight w:val="0"/>
              <w:marTop w:val="0"/>
              <w:marBottom w:val="0"/>
              <w:divBdr>
                <w:top w:val="none" w:sz="0" w:space="0" w:color="auto"/>
                <w:left w:val="none" w:sz="0" w:space="0" w:color="auto"/>
                <w:bottom w:val="none" w:sz="0" w:space="0" w:color="auto"/>
                <w:right w:val="none" w:sz="0" w:space="0" w:color="auto"/>
              </w:divBdr>
            </w:div>
            <w:div w:id="834304663">
              <w:marLeft w:val="0"/>
              <w:marRight w:val="0"/>
              <w:marTop w:val="0"/>
              <w:marBottom w:val="0"/>
              <w:divBdr>
                <w:top w:val="none" w:sz="0" w:space="0" w:color="auto"/>
                <w:left w:val="none" w:sz="0" w:space="0" w:color="auto"/>
                <w:bottom w:val="none" w:sz="0" w:space="0" w:color="auto"/>
                <w:right w:val="none" w:sz="0" w:space="0" w:color="auto"/>
              </w:divBdr>
            </w:div>
            <w:div w:id="569390977">
              <w:marLeft w:val="0"/>
              <w:marRight w:val="0"/>
              <w:marTop w:val="0"/>
              <w:marBottom w:val="0"/>
              <w:divBdr>
                <w:top w:val="none" w:sz="0" w:space="0" w:color="auto"/>
                <w:left w:val="none" w:sz="0" w:space="0" w:color="auto"/>
                <w:bottom w:val="none" w:sz="0" w:space="0" w:color="auto"/>
                <w:right w:val="none" w:sz="0" w:space="0" w:color="auto"/>
              </w:divBdr>
            </w:div>
            <w:div w:id="1888642942">
              <w:marLeft w:val="0"/>
              <w:marRight w:val="0"/>
              <w:marTop w:val="0"/>
              <w:marBottom w:val="0"/>
              <w:divBdr>
                <w:top w:val="none" w:sz="0" w:space="0" w:color="auto"/>
                <w:left w:val="none" w:sz="0" w:space="0" w:color="auto"/>
                <w:bottom w:val="none" w:sz="0" w:space="0" w:color="auto"/>
                <w:right w:val="none" w:sz="0" w:space="0" w:color="auto"/>
              </w:divBdr>
            </w:div>
            <w:div w:id="1789473926">
              <w:marLeft w:val="0"/>
              <w:marRight w:val="0"/>
              <w:marTop w:val="0"/>
              <w:marBottom w:val="0"/>
              <w:divBdr>
                <w:top w:val="none" w:sz="0" w:space="0" w:color="auto"/>
                <w:left w:val="none" w:sz="0" w:space="0" w:color="auto"/>
                <w:bottom w:val="none" w:sz="0" w:space="0" w:color="auto"/>
                <w:right w:val="none" w:sz="0" w:space="0" w:color="auto"/>
              </w:divBdr>
            </w:div>
            <w:div w:id="2142112398">
              <w:marLeft w:val="0"/>
              <w:marRight w:val="0"/>
              <w:marTop w:val="0"/>
              <w:marBottom w:val="0"/>
              <w:divBdr>
                <w:top w:val="none" w:sz="0" w:space="0" w:color="auto"/>
                <w:left w:val="none" w:sz="0" w:space="0" w:color="auto"/>
                <w:bottom w:val="none" w:sz="0" w:space="0" w:color="auto"/>
                <w:right w:val="none" w:sz="0" w:space="0" w:color="auto"/>
              </w:divBdr>
            </w:div>
            <w:div w:id="1787113812">
              <w:marLeft w:val="0"/>
              <w:marRight w:val="0"/>
              <w:marTop w:val="0"/>
              <w:marBottom w:val="0"/>
              <w:divBdr>
                <w:top w:val="none" w:sz="0" w:space="0" w:color="auto"/>
                <w:left w:val="none" w:sz="0" w:space="0" w:color="auto"/>
                <w:bottom w:val="none" w:sz="0" w:space="0" w:color="auto"/>
                <w:right w:val="none" w:sz="0" w:space="0" w:color="auto"/>
              </w:divBdr>
            </w:div>
            <w:div w:id="1743484998">
              <w:marLeft w:val="0"/>
              <w:marRight w:val="0"/>
              <w:marTop w:val="0"/>
              <w:marBottom w:val="0"/>
              <w:divBdr>
                <w:top w:val="none" w:sz="0" w:space="0" w:color="auto"/>
                <w:left w:val="none" w:sz="0" w:space="0" w:color="auto"/>
                <w:bottom w:val="none" w:sz="0" w:space="0" w:color="auto"/>
                <w:right w:val="none" w:sz="0" w:space="0" w:color="auto"/>
              </w:divBdr>
            </w:div>
            <w:div w:id="1158226137">
              <w:marLeft w:val="0"/>
              <w:marRight w:val="0"/>
              <w:marTop w:val="0"/>
              <w:marBottom w:val="0"/>
              <w:divBdr>
                <w:top w:val="none" w:sz="0" w:space="0" w:color="auto"/>
                <w:left w:val="none" w:sz="0" w:space="0" w:color="auto"/>
                <w:bottom w:val="none" w:sz="0" w:space="0" w:color="auto"/>
                <w:right w:val="none" w:sz="0" w:space="0" w:color="auto"/>
              </w:divBdr>
            </w:div>
            <w:div w:id="1192299803">
              <w:marLeft w:val="0"/>
              <w:marRight w:val="0"/>
              <w:marTop w:val="0"/>
              <w:marBottom w:val="0"/>
              <w:divBdr>
                <w:top w:val="none" w:sz="0" w:space="0" w:color="auto"/>
                <w:left w:val="none" w:sz="0" w:space="0" w:color="auto"/>
                <w:bottom w:val="none" w:sz="0" w:space="0" w:color="auto"/>
                <w:right w:val="none" w:sz="0" w:space="0" w:color="auto"/>
              </w:divBdr>
            </w:div>
            <w:div w:id="1237014339">
              <w:marLeft w:val="0"/>
              <w:marRight w:val="0"/>
              <w:marTop w:val="0"/>
              <w:marBottom w:val="0"/>
              <w:divBdr>
                <w:top w:val="none" w:sz="0" w:space="0" w:color="auto"/>
                <w:left w:val="none" w:sz="0" w:space="0" w:color="auto"/>
                <w:bottom w:val="none" w:sz="0" w:space="0" w:color="auto"/>
                <w:right w:val="none" w:sz="0" w:space="0" w:color="auto"/>
              </w:divBdr>
            </w:div>
            <w:div w:id="1102339203">
              <w:marLeft w:val="0"/>
              <w:marRight w:val="0"/>
              <w:marTop w:val="0"/>
              <w:marBottom w:val="0"/>
              <w:divBdr>
                <w:top w:val="none" w:sz="0" w:space="0" w:color="auto"/>
                <w:left w:val="none" w:sz="0" w:space="0" w:color="auto"/>
                <w:bottom w:val="none" w:sz="0" w:space="0" w:color="auto"/>
                <w:right w:val="none" w:sz="0" w:space="0" w:color="auto"/>
              </w:divBdr>
            </w:div>
            <w:div w:id="917132703">
              <w:marLeft w:val="0"/>
              <w:marRight w:val="0"/>
              <w:marTop w:val="0"/>
              <w:marBottom w:val="0"/>
              <w:divBdr>
                <w:top w:val="none" w:sz="0" w:space="0" w:color="auto"/>
                <w:left w:val="none" w:sz="0" w:space="0" w:color="auto"/>
                <w:bottom w:val="none" w:sz="0" w:space="0" w:color="auto"/>
                <w:right w:val="none" w:sz="0" w:space="0" w:color="auto"/>
              </w:divBdr>
            </w:div>
            <w:div w:id="1402363398">
              <w:marLeft w:val="0"/>
              <w:marRight w:val="0"/>
              <w:marTop w:val="0"/>
              <w:marBottom w:val="0"/>
              <w:divBdr>
                <w:top w:val="none" w:sz="0" w:space="0" w:color="auto"/>
                <w:left w:val="none" w:sz="0" w:space="0" w:color="auto"/>
                <w:bottom w:val="none" w:sz="0" w:space="0" w:color="auto"/>
                <w:right w:val="none" w:sz="0" w:space="0" w:color="auto"/>
              </w:divBdr>
            </w:div>
            <w:div w:id="606735692">
              <w:marLeft w:val="0"/>
              <w:marRight w:val="0"/>
              <w:marTop w:val="0"/>
              <w:marBottom w:val="0"/>
              <w:divBdr>
                <w:top w:val="none" w:sz="0" w:space="0" w:color="auto"/>
                <w:left w:val="none" w:sz="0" w:space="0" w:color="auto"/>
                <w:bottom w:val="none" w:sz="0" w:space="0" w:color="auto"/>
                <w:right w:val="none" w:sz="0" w:space="0" w:color="auto"/>
              </w:divBdr>
            </w:div>
            <w:div w:id="637757778">
              <w:marLeft w:val="0"/>
              <w:marRight w:val="0"/>
              <w:marTop w:val="0"/>
              <w:marBottom w:val="0"/>
              <w:divBdr>
                <w:top w:val="none" w:sz="0" w:space="0" w:color="auto"/>
                <w:left w:val="none" w:sz="0" w:space="0" w:color="auto"/>
                <w:bottom w:val="none" w:sz="0" w:space="0" w:color="auto"/>
                <w:right w:val="none" w:sz="0" w:space="0" w:color="auto"/>
              </w:divBdr>
            </w:div>
            <w:div w:id="610206955">
              <w:marLeft w:val="0"/>
              <w:marRight w:val="0"/>
              <w:marTop w:val="0"/>
              <w:marBottom w:val="0"/>
              <w:divBdr>
                <w:top w:val="none" w:sz="0" w:space="0" w:color="auto"/>
                <w:left w:val="none" w:sz="0" w:space="0" w:color="auto"/>
                <w:bottom w:val="none" w:sz="0" w:space="0" w:color="auto"/>
                <w:right w:val="none" w:sz="0" w:space="0" w:color="auto"/>
              </w:divBdr>
            </w:div>
            <w:div w:id="1108696102">
              <w:marLeft w:val="0"/>
              <w:marRight w:val="0"/>
              <w:marTop w:val="0"/>
              <w:marBottom w:val="0"/>
              <w:divBdr>
                <w:top w:val="none" w:sz="0" w:space="0" w:color="auto"/>
                <w:left w:val="none" w:sz="0" w:space="0" w:color="auto"/>
                <w:bottom w:val="none" w:sz="0" w:space="0" w:color="auto"/>
                <w:right w:val="none" w:sz="0" w:space="0" w:color="auto"/>
              </w:divBdr>
            </w:div>
            <w:div w:id="833451471">
              <w:marLeft w:val="0"/>
              <w:marRight w:val="0"/>
              <w:marTop w:val="0"/>
              <w:marBottom w:val="0"/>
              <w:divBdr>
                <w:top w:val="none" w:sz="0" w:space="0" w:color="auto"/>
                <w:left w:val="none" w:sz="0" w:space="0" w:color="auto"/>
                <w:bottom w:val="none" w:sz="0" w:space="0" w:color="auto"/>
                <w:right w:val="none" w:sz="0" w:space="0" w:color="auto"/>
              </w:divBdr>
            </w:div>
            <w:div w:id="806624003">
              <w:marLeft w:val="0"/>
              <w:marRight w:val="0"/>
              <w:marTop w:val="0"/>
              <w:marBottom w:val="0"/>
              <w:divBdr>
                <w:top w:val="none" w:sz="0" w:space="0" w:color="auto"/>
                <w:left w:val="none" w:sz="0" w:space="0" w:color="auto"/>
                <w:bottom w:val="none" w:sz="0" w:space="0" w:color="auto"/>
                <w:right w:val="none" w:sz="0" w:space="0" w:color="auto"/>
              </w:divBdr>
            </w:div>
            <w:div w:id="1310671317">
              <w:marLeft w:val="0"/>
              <w:marRight w:val="0"/>
              <w:marTop w:val="0"/>
              <w:marBottom w:val="0"/>
              <w:divBdr>
                <w:top w:val="none" w:sz="0" w:space="0" w:color="auto"/>
                <w:left w:val="none" w:sz="0" w:space="0" w:color="auto"/>
                <w:bottom w:val="none" w:sz="0" w:space="0" w:color="auto"/>
                <w:right w:val="none" w:sz="0" w:space="0" w:color="auto"/>
              </w:divBdr>
            </w:div>
            <w:div w:id="904489935">
              <w:marLeft w:val="0"/>
              <w:marRight w:val="0"/>
              <w:marTop w:val="0"/>
              <w:marBottom w:val="0"/>
              <w:divBdr>
                <w:top w:val="none" w:sz="0" w:space="0" w:color="auto"/>
                <w:left w:val="none" w:sz="0" w:space="0" w:color="auto"/>
                <w:bottom w:val="none" w:sz="0" w:space="0" w:color="auto"/>
                <w:right w:val="none" w:sz="0" w:space="0" w:color="auto"/>
              </w:divBdr>
            </w:div>
            <w:div w:id="234705367">
              <w:marLeft w:val="0"/>
              <w:marRight w:val="0"/>
              <w:marTop w:val="0"/>
              <w:marBottom w:val="0"/>
              <w:divBdr>
                <w:top w:val="none" w:sz="0" w:space="0" w:color="auto"/>
                <w:left w:val="none" w:sz="0" w:space="0" w:color="auto"/>
                <w:bottom w:val="none" w:sz="0" w:space="0" w:color="auto"/>
                <w:right w:val="none" w:sz="0" w:space="0" w:color="auto"/>
              </w:divBdr>
            </w:div>
            <w:div w:id="1342201163">
              <w:marLeft w:val="0"/>
              <w:marRight w:val="0"/>
              <w:marTop w:val="0"/>
              <w:marBottom w:val="0"/>
              <w:divBdr>
                <w:top w:val="none" w:sz="0" w:space="0" w:color="auto"/>
                <w:left w:val="none" w:sz="0" w:space="0" w:color="auto"/>
                <w:bottom w:val="none" w:sz="0" w:space="0" w:color="auto"/>
                <w:right w:val="none" w:sz="0" w:space="0" w:color="auto"/>
              </w:divBdr>
            </w:div>
            <w:div w:id="777680132">
              <w:marLeft w:val="0"/>
              <w:marRight w:val="0"/>
              <w:marTop w:val="0"/>
              <w:marBottom w:val="0"/>
              <w:divBdr>
                <w:top w:val="none" w:sz="0" w:space="0" w:color="auto"/>
                <w:left w:val="none" w:sz="0" w:space="0" w:color="auto"/>
                <w:bottom w:val="none" w:sz="0" w:space="0" w:color="auto"/>
                <w:right w:val="none" w:sz="0" w:space="0" w:color="auto"/>
              </w:divBdr>
            </w:div>
            <w:div w:id="862089080">
              <w:marLeft w:val="0"/>
              <w:marRight w:val="0"/>
              <w:marTop w:val="0"/>
              <w:marBottom w:val="0"/>
              <w:divBdr>
                <w:top w:val="none" w:sz="0" w:space="0" w:color="auto"/>
                <w:left w:val="none" w:sz="0" w:space="0" w:color="auto"/>
                <w:bottom w:val="none" w:sz="0" w:space="0" w:color="auto"/>
                <w:right w:val="none" w:sz="0" w:space="0" w:color="auto"/>
              </w:divBdr>
            </w:div>
            <w:div w:id="18701186">
              <w:marLeft w:val="0"/>
              <w:marRight w:val="0"/>
              <w:marTop w:val="0"/>
              <w:marBottom w:val="0"/>
              <w:divBdr>
                <w:top w:val="none" w:sz="0" w:space="0" w:color="auto"/>
                <w:left w:val="none" w:sz="0" w:space="0" w:color="auto"/>
                <w:bottom w:val="none" w:sz="0" w:space="0" w:color="auto"/>
                <w:right w:val="none" w:sz="0" w:space="0" w:color="auto"/>
              </w:divBdr>
            </w:div>
            <w:div w:id="764771380">
              <w:marLeft w:val="0"/>
              <w:marRight w:val="0"/>
              <w:marTop w:val="0"/>
              <w:marBottom w:val="0"/>
              <w:divBdr>
                <w:top w:val="none" w:sz="0" w:space="0" w:color="auto"/>
                <w:left w:val="none" w:sz="0" w:space="0" w:color="auto"/>
                <w:bottom w:val="none" w:sz="0" w:space="0" w:color="auto"/>
                <w:right w:val="none" w:sz="0" w:space="0" w:color="auto"/>
              </w:divBdr>
            </w:div>
            <w:div w:id="70470402">
              <w:marLeft w:val="0"/>
              <w:marRight w:val="0"/>
              <w:marTop w:val="0"/>
              <w:marBottom w:val="0"/>
              <w:divBdr>
                <w:top w:val="none" w:sz="0" w:space="0" w:color="auto"/>
                <w:left w:val="none" w:sz="0" w:space="0" w:color="auto"/>
                <w:bottom w:val="none" w:sz="0" w:space="0" w:color="auto"/>
                <w:right w:val="none" w:sz="0" w:space="0" w:color="auto"/>
              </w:divBdr>
            </w:div>
            <w:div w:id="655063230">
              <w:marLeft w:val="0"/>
              <w:marRight w:val="0"/>
              <w:marTop w:val="0"/>
              <w:marBottom w:val="0"/>
              <w:divBdr>
                <w:top w:val="none" w:sz="0" w:space="0" w:color="auto"/>
                <w:left w:val="none" w:sz="0" w:space="0" w:color="auto"/>
                <w:bottom w:val="none" w:sz="0" w:space="0" w:color="auto"/>
                <w:right w:val="none" w:sz="0" w:space="0" w:color="auto"/>
              </w:divBdr>
            </w:div>
            <w:div w:id="1092704085">
              <w:marLeft w:val="0"/>
              <w:marRight w:val="0"/>
              <w:marTop w:val="0"/>
              <w:marBottom w:val="0"/>
              <w:divBdr>
                <w:top w:val="none" w:sz="0" w:space="0" w:color="auto"/>
                <w:left w:val="none" w:sz="0" w:space="0" w:color="auto"/>
                <w:bottom w:val="none" w:sz="0" w:space="0" w:color="auto"/>
                <w:right w:val="none" w:sz="0" w:space="0" w:color="auto"/>
              </w:divBdr>
            </w:div>
            <w:div w:id="1983074162">
              <w:marLeft w:val="0"/>
              <w:marRight w:val="0"/>
              <w:marTop w:val="0"/>
              <w:marBottom w:val="0"/>
              <w:divBdr>
                <w:top w:val="none" w:sz="0" w:space="0" w:color="auto"/>
                <w:left w:val="none" w:sz="0" w:space="0" w:color="auto"/>
                <w:bottom w:val="none" w:sz="0" w:space="0" w:color="auto"/>
                <w:right w:val="none" w:sz="0" w:space="0" w:color="auto"/>
              </w:divBdr>
            </w:div>
            <w:div w:id="1724207477">
              <w:marLeft w:val="0"/>
              <w:marRight w:val="0"/>
              <w:marTop w:val="0"/>
              <w:marBottom w:val="0"/>
              <w:divBdr>
                <w:top w:val="none" w:sz="0" w:space="0" w:color="auto"/>
                <w:left w:val="none" w:sz="0" w:space="0" w:color="auto"/>
                <w:bottom w:val="none" w:sz="0" w:space="0" w:color="auto"/>
                <w:right w:val="none" w:sz="0" w:space="0" w:color="auto"/>
              </w:divBdr>
            </w:div>
            <w:div w:id="183399553">
              <w:marLeft w:val="0"/>
              <w:marRight w:val="0"/>
              <w:marTop w:val="0"/>
              <w:marBottom w:val="0"/>
              <w:divBdr>
                <w:top w:val="none" w:sz="0" w:space="0" w:color="auto"/>
                <w:left w:val="none" w:sz="0" w:space="0" w:color="auto"/>
                <w:bottom w:val="none" w:sz="0" w:space="0" w:color="auto"/>
                <w:right w:val="none" w:sz="0" w:space="0" w:color="auto"/>
              </w:divBdr>
            </w:div>
            <w:div w:id="470251650">
              <w:marLeft w:val="0"/>
              <w:marRight w:val="0"/>
              <w:marTop w:val="0"/>
              <w:marBottom w:val="0"/>
              <w:divBdr>
                <w:top w:val="none" w:sz="0" w:space="0" w:color="auto"/>
                <w:left w:val="none" w:sz="0" w:space="0" w:color="auto"/>
                <w:bottom w:val="none" w:sz="0" w:space="0" w:color="auto"/>
                <w:right w:val="none" w:sz="0" w:space="0" w:color="auto"/>
              </w:divBdr>
            </w:div>
            <w:div w:id="1136798343">
              <w:marLeft w:val="0"/>
              <w:marRight w:val="0"/>
              <w:marTop w:val="0"/>
              <w:marBottom w:val="0"/>
              <w:divBdr>
                <w:top w:val="none" w:sz="0" w:space="0" w:color="auto"/>
                <w:left w:val="none" w:sz="0" w:space="0" w:color="auto"/>
                <w:bottom w:val="none" w:sz="0" w:space="0" w:color="auto"/>
                <w:right w:val="none" w:sz="0" w:space="0" w:color="auto"/>
              </w:divBdr>
            </w:div>
            <w:div w:id="584413099">
              <w:marLeft w:val="0"/>
              <w:marRight w:val="0"/>
              <w:marTop w:val="0"/>
              <w:marBottom w:val="0"/>
              <w:divBdr>
                <w:top w:val="none" w:sz="0" w:space="0" w:color="auto"/>
                <w:left w:val="none" w:sz="0" w:space="0" w:color="auto"/>
                <w:bottom w:val="none" w:sz="0" w:space="0" w:color="auto"/>
                <w:right w:val="none" w:sz="0" w:space="0" w:color="auto"/>
              </w:divBdr>
            </w:div>
            <w:div w:id="585966143">
              <w:marLeft w:val="0"/>
              <w:marRight w:val="0"/>
              <w:marTop w:val="0"/>
              <w:marBottom w:val="0"/>
              <w:divBdr>
                <w:top w:val="none" w:sz="0" w:space="0" w:color="auto"/>
                <w:left w:val="none" w:sz="0" w:space="0" w:color="auto"/>
                <w:bottom w:val="none" w:sz="0" w:space="0" w:color="auto"/>
                <w:right w:val="none" w:sz="0" w:space="0" w:color="auto"/>
              </w:divBdr>
            </w:div>
            <w:div w:id="1501505334">
              <w:marLeft w:val="0"/>
              <w:marRight w:val="0"/>
              <w:marTop w:val="0"/>
              <w:marBottom w:val="0"/>
              <w:divBdr>
                <w:top w:val="none" w:sz="0" w:space="0" w:color="auto"/>
                <w:left w:val="none" w:sz="0" w:space="0" w:color="auto"/>
                <w:bottom w:val="none" w:sz="0" w:space="0" w:color="auto"/>
                <w:right w:val="none" w:sz="0" w:space="0" w:color="auto"/>
              </w:divBdr>
            </w:div>
            <w:div w:id="1357383801">
              <w:marLeft w:val="0"/>
              <w:marRight w:val="0"/>
              <w:marTop w:val="0"/>
              <w:marBottom w:val="0"/>
              <w:divBdr>
                <w:top w:val="none" w:sz="0" w:space="0" w:color="auto"/>
                <w:left w:val="none" w:sz="0" w:space="0" w:color="auto"/>
                <w:bottom w:val="none" w:sz="0" w:space="0" w:color="auto"/>
                <w:right w:val="none" w:sz="0" w:space="0" w:color="auto"/>
              </w:divBdr>
            </w:div>
            <w:div w:id="578059385">
              <w:marLeft w:val="0"/>
              <w:marRight w:val="0"/>
              <w:marTop w:val="0"/>
              <w:marBottom w:val="0"/>
              <w:divBdr>
                <w:top w:val="none" w:sz="0" w:space="0" w:color="auto"/>
                <w:left w:val="none" w:sz="0" w:space="0" w:color="auto"/>
                <w:bottom w:val="none" w:sz="0" w:space="0" w:color="auto"/>
                <w:right w:val="none" w:sz="0" w:space="0" w:color="auto"/>
              </w:divBdr>
            </w:div>
            <w:div w:id="1296565602">
              <w:marLeft w:val="0"/>
              <w:marRight w:val="0"/>
              <w:marTop w:val="0"/>
              <w:marBottom w:val="0"/>
              <w:divBdr>
                <w:top w:val="none" w:sz="0" w:space="0" w:color="auto"/>
                <w:left w:val="none" w:sz="0" w:space="0" w:color="auto"/>
                <w:bottom w:val="none" w:sz="0" w:space="0" w:color="auto"/>
                <w:right w:val="none" w:sz="0" w:space="0" w:color="auto"/>
              </w:divBdr>
            </w:div>
            <w:div w:id="294332535">
              <w:marLeft w:val="0"/>
              <w:marRight w:val="0"/>
              <w:marTop w:val="0"/>
              <w:marBottom w:val="0"/>
              <w:divBdr>
                <w:top w:val="none" w:sz="0" w:space="0" w:color="auto"/>
                <w:left w:val="none" w:sz="0" w:space="0" w:color="auto"/>
                <w:bottom w:val="none" w:sz="0" w:space="0" w:color="auto"/>
                <w:right w:val="none" w:sz="0" w:space="0" w:color="auto"/>
              </w:divBdr>
            </w:div>
            <w:div w:id="1906984009">
              <w:marLeft w:val="0"/>
              <w:marRight w:val="0"/>
              <w:marTop w:val="0"/>
              <w:marBottom w:val="0"/>
              <w:divBdr>
                <w:top w:val="none" w:sz="0" w:space="0" w:color="auto"/>
                <w:left w:val="none" w:sz="0" w:space="0" w:color="auto"/>
                <w:bottom w:val="none" w:sz="0" w:space="0" w:color="auto"/>
                <w:right w:val="none" w:sz="0" w:space="0" w:color="auto"/>
              </w:divBdr>
            </w:div>
            <w:div w:id="1402942851">
              <w:marLeft w:val="0"/>
              <w:marRight w:val="0"/>
              <w:marTop w:val="0"/>
              <w:marBottom w:val="0"/>
              <w:divBdr>
                <w:top w:val="none" w:sz="0" w:space="0" w:color="auto"/>
                <w:left w:val="none" w:sz="0" w:space="0" w:color="auto"/>
                <w:bottom w:val="none" w:sz="0" w:space="0" w:color="auto"/>
                <w:right w:val="none" w:sz="0" w:space="0" w:color="auto"/>
              </w:divBdr>
            </w:div>
            <w:div w:id="2045248131">
              <w:marLeft w:val="0"/>
              <w:marRight w:val="0"/>
              <w:marTop w:val="0"/>
              <w:marBottom w:val="0"/>
              <w:divBdr>
                <w:top w:val="none" w:sz="0" w:space="0" w:color="auto"/>
                <w:left w:val="none" w:sz="0" w:space="0" w:color="auto"/>
                <w:bottom w:val="none" w:sz="0" w:space="0" w:color="auto"/>
                <w:right w:val="none" w:sz="0" w:space="0" w:color="auto"/>
              </w:divBdr>
            </w:div>
            <w:div w:id="1724479341">
              <w:marLeft w:val="0"/>
              <w:marRight w:val="0"/>
              <w:marTop w:val="0"/>
              <w:marBottom w:val="0"/>
              <w:divBdr>
                <w:top w:val="none" w:sz="0" w:space="0" w:color="auto"/>
                <w:left w:val="none" w:sz="0" w:space="0" w:color="auto"/>
                <w:bottom w:val="none" w:sz="0" w:space="0" w:color="auto"/>
                <w:right w:val="none" w:sz="0" w:space="0" w:color="auto"/>
              </w:divBdr>
            </w:div>
            <w:div w:id="762724321">
              <w:marLeft w:val="0"/>
              <w:marRight w:val="0"/>
              <w:marTop w:val="0"/>
              <w:marBottom w:val="0"/>
              <w:divBdr>
                <w:top w:val="none" w:sz="0" w:space="0" w:color="auto"/>
                <w:left w:val="none" w:sz="0" w:space="0" w:color="auto"/>
                <w:bottom w:val="none" w:sz="0" w:space="0" w:color="auto"/>
                <w:right w:val="none" w:sz="0" w:space="0" w:color="auto"/>
              </w:divBdr>
            </w:div>
            <w:div w:id="627667265">
              <w:marLeft w:val="0"/>
              <w:marRight w:val="0"/>
              <w:marTop w:val="0"/>
              <w:marBottom w:val="0"/>
              <w:divBdr>
                <w:top w:val="none" w:sz="0" w:space="0" w:color="auto"/>
                <w:left w:val="none" w:sz="0" w:space="0" w:color="auto"/>
                <w:bottom w:val="none" w:sz="0" w:space="0" w:color="auto"/>
                <w:right w:val="none" w:sz="0" w:space="0" w:color="auto"/>
              </w:divBdr>
            </w:div>
            <w:div w:id="33698088">
              <w:marLeft w:val="0"/>
              <w:marRight w:val="0"/>
              <w:marTop w:val="0"/>
              <w:marBottom w:val="0"/>
              <w:divBdr>
                <w:top w:val="none" w:sz="0" w:space="0" w:color="auto"/>
                <w:left w:val="none" w:sz="0" w:space="0" w:color="auto"/>
                <w:bottom w:val="none" w:sz="0" w:space="0" w:color="auto"/>
                <w:right w:val="none" w:sz="0" w:space="0" w:color="auto"/>
              </w:divBdr>
            </w:div>
            <w:div w:id="1543328045">
              <w:marLeft w:val="0"/>
              <w:marRight w:val="0"/>
              <w:marTop w:val="0"/>
              <w:marBottom w:val="0"/>
              <w:divBdr>
                <w:top w:val="none" w:sz="0" w:space="0" w:color="auto"/>
                <w:left w:val="none" w:sz="0" w:space="0" w:color="auto"/>
                <w:bottom w:val="none" w:sz="0" w:space="0" w:color="auto"/>
                <w:right w:val="none" w:sz="0" w:space="0" w:color="auto"/>
              </w:divBdr>
            </w:div>
            <w:div w:id="1324508695">
              <w:marLeft w:val="0"/>
              <w:marRight w:val="0"/>
              <w:marTop w:val="0"/>
              <w:marBottom w:val="0"/>
              <w:divBdr>
                <w:top w:val="none" w:sz="0" w:space="0" w:color="auto"/>
                <w:left w:val="none" w:sz="0" w:space="0" w:color="auto"/>
                <w:bottom w:val="none" w:sz="0" w:space="0" w:color="auto"/>
                <w:right w:val="none" w:sz="0" w:space="0" w:color="auto"/>
              </w:divBdr>
            </w:div>
            <w:div w:id="572356247">
              <w:marLeft w:val="0"/>
              <w:marRight w:val="0"/>
              <w:marTop w:val="0"/>
              <w:marBottom w:val="0"/>
              <w:divBdr>
                <w:top w:val="none" w:sz="0" w:space="0" w:color="auto"/>
                <w:left w:val="none" w:sz="0" w:space="0" w:color="auto"/>
                <w:bottom w:val="none" w:sz="0" w:space="0" w:color="auto"/>
                <w:right w:val="none" w:sz="0" w:space="0" w:color="auto"/>
              </w:divBdr>
            </w:div>
            <w:div w:id="585268187">
              <w:marLeft w:val="0"/>
              <w:marRight w:val="0"/>
              <w:marTop w:val="0"/>
              <w:marBottom w:val="0"/>
              <w:divBdr>
                <w:top w:val="none" w:sz="0" w:space="0" w:color="auto"/>
                <w:left w:val="none" w:sz="0" w:space="0" w:color="auto"/>
                <w:bottom w:val="none" w:sz="0" w:space="0" w:color="auto"/>
                <w:right w:val="none" w:sz="0" w:space="0" w:color="auto"/>
              </w:divBdr>
            </w:div>
            <w:div w:id="588465180">
              <w:marLeft w:val="0"/>
              <w:marRight w:val="0"/>
              <w:marTop w:val="0"/>
              <w:marBottom w:val="0"/>
              <w:divBdr>
                <w:top w:val="none" w:sz="0" w:space="0" w:color="auto"/>
                <w:left w:val="none" w:sz="0" w:space="0" w:color="auto"/>
                <w:bottom w:val="none" w:sz="0" w:space="0" w:color="auto"/>
                <w:right w:val="none" w:sz="0" w:space="0" w:color="auto"/>
              </w:divBdr>
            </w:div>
            <w:div w:id="7023898">
              <w:marLeft w:val="0"/>
              <w:marRight w:val="0"/>
              <w:marTop w:val="0"/>
              <w:marBottom w:val="0"/>
              <w:divBdr>
                <w:top w:val="none" w:sz="0" w:space="0" w:color="auto"/>
                <w:left w:val="none" w:sz="0" w:space="0" w:color="auto"/>
                <w:bottom w:val="none" w:sz="0" w:space="0" w:color="auto"/>
                <w:right w:val="none" w:sz="0" w:space="0" w:color="auto"/>
              </w:divBdr>
            </w:div>
            <w:div w:id="1102383965">
              <w:marLeft w:val="0"/>
              <w:marRight w:val="0"/>
              <w:marTop w:val="0"/>
              <w:marBottom w:val="0"/>
              <w:divBdr>
                <w:top w:val="none" w:sz="0" w:space="0" w:color="auto"/>
                <w:left w:val="none" w:sz="0" w:space="0" w:color="auto"/>
                <w:bottom w:val="none" w:sz="0" w:space="0" w:color="auto"/>
                <w:right w:val="none" w:sz="0" w:space="0" w:color="auto"/>
              </w:divBdr>
            </w:div>
            <w:div w:id="180827287">
              <w:marLeft w:val="0"/>
              <w:marRight w:val="0"/>
              <w:marTop w:val="0"/>
              <w:marBottom w:val="0"/>
              <w:divBdr>
                <w:top w:val="none" w:sz="0" w:space="0" w:color="auto"/>
                <w:left w:val="none" w:sz="0" w:space="0" w:color="auto"/>
                <w:bottom w:val="none" w:sz="0" w:space="0" w:color="auto"/>
                <w:right w:val="none" w:sz="0" w:space="0" w:color="auto"/>
              </w:divBdr>
            </w:div>
            <w:div w:id="276106783">
              <w:marLeft w:val="0"/>
              <w:marRight w:val="0"/>
              <w:marTop w:val="0"/>
              <w:marBottom w:val="0"/>
              <w:divBdr>
                <w:top w:val="none" w:sz="0" w:space="0" w:color="auto"/>
                <w:left w:val="none" w:sz="0" w:space="0" w:color="auto"/>
                <w:bottom w:val="none" w:sz="0" w:space="0" w:color="auto"/>
                <w:right w:val="none" w:sz="0" w:space="0" w:color="auto"/>
              </w:divBdr>
            </w:div>
            <w:div w:id="1514999355">
              <w:marLeft w:val="0"/>
              <w:marRight w:val="0"/>
              <w:marTop w:val="0"/>
              <w:marBottom w:val="0"/>
              <w:divBdr>
                <w:top w:val="none" w:sz="0" w:space="0" w:color="auto"/>
                <w:left w:val="none" w:sz="0" w:space="0" w:color="auto"/>
                <w:bottom w:val="none" w:sz="0" w:space="0" w:color="auto"/>
                <w:right w:val="none" w:sz="0" w:space="0" w:color="auto"/>
              </w:divBdr>
            </w:div>
            <w:div w:id="150603586">
              <w:marLeft w:val="0"/>
              <w:marRight w:val="0"/>
              <w:marTop w:val="0"/>
              <w:marBottom w:val="0"/>
              <w:divBdr>
                <w:top w:val="none" w:sz="0" w:space="0" w:color="auto"/>
                <w:left w:val="none" w:sz="0" w:space="0" w:color="auto"/>
                <w:bottom w:val="none" w:sz="0" w:space="0" w:color="auto"/>
                <w:right w:val="none" w:sz="0" w:space="0" w:color="auto"/>
              </w:divBdr>
            </w:div>
            <w:div w:id="1936091700">
              <w:marLeft w:val="0"/>
              <w:marRight w:val="0"/>
              <w:marTop w:val="0"/>
              <w:marBottom w:val="0"/>
              <w:divBdr>
                <w:top w:val="none" w:sz="0" w:space="0" w:color="auto"/>
                <w:left w:val="none" w:sz="0" w:space="0" w:color="auto"/>
                <w:bottom w:val="none" w:sz="0" w:space="0" w:color="auto"/>
                <w:right w:val="none" w:sz="0" w:space="0" w:color="auto"/>
              </w:divBdr>
            </w:div>
            <w:div w:id="18016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60115">
      <w:bodyDiv w:val="1"/>
      <w:marLeft w:val="0"/>
      <w:marRight w:val="0"/>
      <w:marTop w:val="0"/>
      <w:marBottom w:val="0"/>
      <w:divBdr>
        <w:top w:val="none" w:sz="0" w:space="0" w:color="auto"/>
        <w:left w:val="none" w:sz="0" w:space="0" w:color="auto"/>
        <w:bottom w:val="none" w:sz="0" w:space="0" w:color="auto"/>
        <w:right w:val="none" w:sz="0" w:space="0" w:color="auto"/>
      </w:divBdr>
    </w:div>
    <w:div w:id="1421296958">
      <w:bodyDiv w:val="1"/>
      <w:marLeft w:val="0"/>
      <w:marRight w:val="0"/>
      <w:marTop w:val="0"/>
      <w:marBottom w:val="0"/>
      <w:divBdr>
        <w:top w:val="none" w:sz="0" w:space="0" w:color="auto"/>
        <w:left w:val="none" w:sz="0" w:space="0" w:color="auto"/>
        <w:bottom w:val="none" w:sz="0" w:space="0" w:color="auto"/>
        <w:right w:val="none" w:sz="0" w:space="0" w:color="auto"/>
      </w:divBdr>
    </w:div>
    <w:div w:id="1477802147">
      <w:bodyDiv w:val="1"/>
      <w:marLeft w:val="0"/>
      <w:marRight w:val="0"/>
      <w:marTop w:val="0"/>
      <w:marBottom w:val="0"/>
      <w:divBdr>
        <w:top w:val="none" w:sz="0" w:space="0" w:color="auto"/>
        <w:left w:val="none" w:sz="0" w:space="0" w:color="auto"/>
        <w:bottom w:val="none" w:sz="0" w:space="0" w:color="auto"/>
        <w:right w:val="none" w:sz="0" w:space="0" w:color="auto"/>
      </w:divBdr>
    </w:div>
    <w:div w:id="1510680173">
      <w:bodyDiv w:val="1"/>
      <w:marLeft w:val="0"/>
      <w:marRight w:val="0"/>
      <w:marTop w:val="0"/>
      <w:marBottom w:val="0"/>
      <w:divBdr>
        <w:top w:val="none" w:sz="0" w:space="0" w:color="auto"/>
        <w:left w:val="none" w:sz="0" w:space="0" w:color="auto"/>
        <w:bottom w:val="none" w:sz="0" w:space="0" w:color="auto"/>
        <w:right w:val="none" w:sz="0" w:space="0" w:color="auto"/>
      </w:divBdr>
    </w:div>
    <w:div w:id="1607231012">
      <w:bodyDiv w:val="1"/>
      <w:marLeft w:val="0"/>
      <w:marRight w:val="0"/>
      <w:marTop w:val="0"/>
      <w:marBottom w:val="0"/>
      <w:divBdr>
        <w:top w:val="none" w:sz="0" w:space="0" w:color="auto"/>
        <w:left w:val="none" w:sz="0" w:space="0" w:color="auto"/>
        <w:bottom w:val="none" w:sz="0" w:space="0" w:color="auto"/>
        <w:right w:val="none" w:sz="0" w:space="0" w:color="auto"/>
      </w:divBdr>
    </w:div>
    <w:div w:id="1640722421">
      <w:bodyDiv w:val="1"/>
      <w:marLeft w:val="0"/>
      <w:marRight w:val="0"/>
      <w:marTop w:val="0"/>
      <w:marBottom w:val="0"/>
      <w:divBdr>
        <w:top w:val="none" w:sz="0" w:space="0" w:color="auto"/>
        <w:left w:val="none" w:sz="0" w:space="0" w:color="auto"/>
        <w:bottom w:val="none" w:sz="0" w:space="0" w:color="auto"/>
        <w:right w:val="none" w:sz="0" w:space="0" w:color="auto"/>
      </w:divBdr>
      <w:divsChild>
        <w:div w:id="1145312400">
          <w:marLeft w:val="0"/>
          <w:marRight w:val="0"/>
          <w:marTop w:val="0"/>
          <w:marBottom w:val="0"/>
          <w:divBdr>
            <w:top w:val="none" w:sz="0" w:space="0" w:color="auto"/>
            <w:left w:val="none" w:sz="0" w:space="0" w:color="auto"/>
            <w:bottom w:val="none" w:sz="0" w:space="0" w:color="auto"/>
            <w:right w:val="none" w:sz="0" w:space="0" w:color="auto"/>
          </w:divBdr>
          <w:divsChild>
            <w:div w:id="1421608792">
              <w:marLeft w:val="0"/>
              <w:marRight w:val="0"/>
              <w:marTop w:val="0"/>
              <w:marBottom w:val="0"/>
              <w:divBdr>
                <w:top w:val="none" w:sz="0" w:space="0" w:color="auto"/>
                <w:left w:val="none" w:sz="0" w:space="0" w:color="auto"/>
                <w:bottom w:val="none" w:sz="0" w:space="0" w:color="auto"/>
                <w:right w:val="none" w:sz="0" w:space="0" w:color="auto"/>
              </w:divBdr>
            </w:div>
            <w:div w:id="1258515373">
              <w:marLeft w:val="0"/>
              <w:marRight w:val="0"/>
              <w:marTop w:val="0"/>
              <w:marBottom w:val="0"/>
              <w:divBdr>
                <w:top w:val="none" w:sz="0" w:space="0" w:color="auto"/>
                <w:left w:val="none" w:sz="0" w:space="0" w:color="auto"/>
                <w:bottom w:val="none" w:sz="0" w:space="0" w:color="auto"/>
                <w:right w:val="none" w:sz="0" w:space="0" w:color="auto"/>
              </w:divBdr>
            </w:div>
            <w:div w:id="1706253048">
              <w:marLeft w:val="0"/>
              <w:marRight w:val="0"/>
              <w:marTop w:val="0"/>
              <w:marBottom w:val="0"/>
              <w:divBdr>
                <w:top w:val="none" w:sz="0" w:space="0" w:color="auto"/>
                <w:left w:val="none" w:sz="0" w:space="0" w:color="auto"/>
                <w:bottom w:val="none" w:sz="0" w:space="0" w:color="auto"/>
                <w:right w:val="none" w:sz="0" w:space="0" w:color="auto"/>
              </w:divBdr>
            </w:div>
            <w:div w:id="124202807">
              <w:marLeft w:val="0"/>
              <w:marRight w:val="0"/>
              <w:marTop w:val="0"/>
              <w:marBottom w:val="0"/>
              <w:divBdr>
                <w:top w:val="none" w:sz="0" w:space="0" w:color="auto"/>
                <w:left w:val="none" w:sz="0" w:space="0" w:color="auto"/>
                <w:bottom w:val="none" w:sz="0" w:space="0" w:color="auto"/>
                <w:right w:val="none" w:sz="0" w:space="0" w:color="auto"/>
              </w:divBdr>
            </w:div>
            <w:div w:id="1964923639">
              <w:marLeft w:val="0"/>
              <w:marRight w:val="0"/>
              <w:marTop w:val="0"/>
              <w:marBottom w:val="0"/>
              <w:divBdr>
                <w:top w:val="none" w:sz="0" w:space="0" w:color="auto"/>
                <w:left w:val="none" w:sz="0" w:space="0" w:color="auto"/>
                <w:bottom w:val="none" w:sz="0" w:space="0" w:color="auto"/>
                <w:right w:val="none" w:sz="0" w:space="0" w:color="auto"/>
              </w:divBdr>
            </w:div>
            <w:div w:id="1479223282">
              <w:marLeft w:val="0"/>
              <w:marRight w:val="0"/>
              <w:marTop w:val="0"/>
              <w:marBottom w:val="0"/>
              <w:divBdr>
                <w:top w:val="none" w:sz="0" w:space="0" w:color="auto"/>
                <w:left w:val="none" w:sz="0" w:space="0" w:color="auto"/>
                <w:bottom w:val="none" w:sz="0" w:space="0" w:color="auto"/>
                <w:right w:val="none" w:sz="0" w:space="0" w:color="auto"/>
              </w:divBdr>
            </w:div>
            <w:div w:id="114908380">
              <w:marLeft w:val="0"/>
              <w:marRight w:val="0"/>
              <w:marTop w:val="0"/>
              <w:marBottom w:val="0"/>
              <w:divBdr>
                <w:top w:val="none" w:sz="0" w:space="0" w:color="auto"/>
                <w:left w:val="none" w:sz="0" w:space="0" w:color="auto"/>
                <w:bottom w:val="none" w:sz="0" w:space="0" w:color="auto"/>
                <w:right w:val="none" w:sz="0" w:space="0" w:color="auto"/>
              </w:divBdr>
            </w:div>
            <w:div w:id="1990747447">
              <w:marLeft w:val="0"/>
              <w:marRight w:val="0"/>
              <w:marTop w:val="0"/>
              <w:marBottom w:val="0"/>
              <w:divBdr>
                <w:top w:val="none" w:sz="0" w:space="0" w:color="auto"/>
                <w:left w:val="none" w:sz="0" w:space="0" w:color="auto"/>
                <w:bottom w:val="none" w:sz="0" w:space="0" w:color="auto"/>
                <w:right w:val="none" w:sz="0" w:space="0" w:color="auto"/>
              </w:divBdr>
            </w:div>
            <w:div w:id="597178371">
              <w:marLeft w:val="0"/>
              <w:marRight w:val="0"/>
              <w:marTop w:val="0"/>
              <w:marBottom w:val="0"/>
              <w:divBdr>
                <w:top w:val="none" w:sz="0" w:space="0" w:color="auto"/>
                <w:left w:val="none" w:sz="0" w:space="0" w:color="auto"/>
                <w:bottom w:val="none" w:sz="0" w:space="0" w:color="auto"/>
                <w:right w:val="none" w:sz="0" w:space="0" w:color="auto"/>
              </w:divBdr>
            </w:div>
            <w:div w:id="1917201668">
              <w:marLeft w:val="0"/>
              <w:marRight w:val="0"/>
              <w:marTop w:val="0"/>
              <w:marBottom w:val="0"/>
              <w:divBdr>
                <w:top w:val="none" w:sz="0" w:space="0" w:color="auto"/>
                <w:left w:val="none" w:sz="0" w:space="0" w:color="auto"/>
                <w:bottom w:val="none" w:sz="0" w:space="0" w:color="auto"/>
                <w:right w:val="none" w:sz="0" w:space="0" w:color="auto"/>
              </w:divBdr>
            </w:div>
            <w:div w:id="2057196291">
              <w:marLeft w:val="0"/>
              <w:marRight w:val="0"/>
              <w:marTop w:val="0"/>
              <w:marBottom w:val="0"/>
              <w:divBdr>
                <w:top w:val="none" w:sz="0" w:space="0" w:color="auto"/>
                <w:left w:val="none" w:sz="0" w:space="0" w:color="auto"/>
                <w:bottom w:val="none" w:sz="0" w:space="0" w:color="auto"/>
                <w:right w:val="none" w:sz="0" w:space="0" w:color="auto"/>
              </w:divBdr>
            </w:div>
            <w:div w:id="734161206">
              <w:marLeft w:val="0"/>
              <w:marRight w:val="0"/>
              <w:marTop w:val="0"/>
              <w:marBottom w:val="0"/>
              <w:divBdr>
                <w:top w:val="none" w:sz="0" w:space="0" w:color="auto"/>
                <w:left w:val="none" w:sz="0" w:space="0" w:color="auto"/>
                <w:bottom w:val="none" w:sz="0" w:space="0" w:color="auto"/>
                <w:right w:val="none" w:sz="0" w:space="0" w:color="auto"/>
              </w:divBdr>
            </w:div>
            <w:div w:id="1736590848">
              <w:marLeft w:val="0"/>
              <w:marRight w:val="0"/>
              <w:marTop w:val="0"/>
              <w:marBottom w:val="0"/>
              <w:divBdr>
                <w:top w:val="none" w:sz="0" w:space="0" w:color="auto"/>
                <w:left w:val="none" w:sz="0" w:space="0" w:color="auto"/>
                <w:bottom w:val="none" w:sz="0" w:space="0" w:color="auto"/>
                <w:right w:val="none" w:sz="0" w:space="0" w:color="auto"/>
              </w:divBdr>
            </w:div>
            <w:div w:id="2048291236">
              <w:marLeft w:val="0"/>
              <w:marRight w:val="0"/>
              <w:marTop w:val="0"/>
              <w:marBottom w:val="0"/>
              <w:divBdr>
                <w:top w:val="none" w:sz="0" w:space="0" w:color="auto"/>
                <w:left w:val="none" w:sz="0" w:space="0" w:color="auto"/>
                <w:bottom w:val="none" w:sz="0" w:space="0" w:color="auto"/>
                <w:right w:val="none" w:sz="0" w:space="0" w:color="auto"/>
              </w:divBdr>
            </w:div>
            <w:div w:id="1067650127">
              <w:marLeft w:val="0"/>
              <w:marRight w:val="0"/>
              <w:marTop w:val="0"/>
              <w:marBottom w:val="0"/>
              <w:divBdr>
                <w:top w:val="none" w:sz="0" w:space="0" w:color="auto"/>
                <w:left w:val="none" w:sz="0" w:space="0" w:color="auto"/>
                <w:bottom w:val="none" w:sz="0" w:space="0" w:color="auto"/>
                <w:right w:val="none" w:sz="0" w:space="0" w:color="auto"/>
              </w:divBdr>
            </w:div>
            <w:div w:id="1146969878">
              <w:marLeft w:val="0"/>
              <w:marRight w:val="0"/>
              <w:marTop w:val="0"/>
              <w:marBottom w:val="0"/>
              <w:divBdr>
                <w:top w:val="none" w:sz="0" w:space="0" w:color="auto"/>
                <w:left w:val="none" w:sz="0" w:space="0" w:color="auto"/>
                <w:bottom w:val="none" w:sz="0" w:space="0" w:color="auto"/>
                <w:right w:val="none" w:sz="0" w:space="0" w:color="auto"/>
              </w:divBdr>
            </w:div>
            <w:div w:id="2006660157">
              <w:marLeft w:val="0"/>
              <w:marRight w:val="0"/>
              <w:marTop w:val="0"/>
              <w:marBottom w:val="0"/>
              <w:divBdr>
                <w:top w:val="none" w:sz="0" w:space="0" w:color="auto"/>
                <w:left w:val="none" w:sz="0" w:space="0" w:color="auto"/>
                <w:bottom w:val="none" w:sz="0" w:space="0" w:color="auto"/>
                <w:right w:val="none" w:sz="0" w:space="0" w:color="auto"/>
              </w:divBdr>
            </w:div>
            <w:div w:id="409230375">
              <w:marLeft w:val="0"/>
              <w:marRight w:val="0"/>
              <w:marTop w:val="0"/>
              <w:marBottom w:val="0"/>
              <w:divBdr>
                <w:top w:val="none" w:sz="0" w:space="0" w:color="auto"/>
                <w:left w:val="none" w:sz="0" w:space="0" w:color="auto"/>
                <w:bottom w:val="none" w:sz="0" w:space="0" w:color="auto"/>
                <w:right w:val="none" w:sz="0" w:space="0" w:color="auto"/>
              </w:divBdr>
            </w:div>
            <w:div w:id="1626542501">
              <w:marLeft w:val="0"/>
              <w:marRight w:val="0"/>
              <w:marTop w:val="0"/>
              <w:marBottom w:val="0"/>
              <w:divBdr>
                <w:top w:val="none" w:sz="0" w:space="0" w:color="auto"/>
                <w:left w:val="none" w:sz="0" w:space="0" w:color="auto"/>
                <w:bottom w:val="none" w:sz="0" w:space="0" w:color="auto"/>
                <w:right w:val="none" w:sz="0" w:space="0" w:color="auto"/>
              </w:divBdr>
            </w:div>
            <w:div w:id="2022000542">
              <w:marLeft w:val="0"/>
              <w:marRight w:val="0"/>
              <w:marTop w:val="0"/>
              <w:marBottom w:val="0"/>
              <w:divBdr>
                <w:top w:val="none" w:sz="0" w:space="0" w:color="auto"/>
                <w:left w:val="none" w:sz="0" w:space="0" w:color="auto"/>
                <w:bottom w:val="none" w:sz="0" w:space="0" w:color="auto"/>
                <w:right w:val="none" w:sz="0" w:space="0" w:color="auto"/>
              </w:divBdr>
            </w:div>
            <w:div w:id="281619722">
              <w:marLeft w:val="0"/>
              <w:marRight w:val="0"/>
              <w:marTop w:val="0"/>
              <w:marBottom w:val="0"/>
              <w:divBdr>
                <w:top w:val="none" w:sz="0" w:space="0" w:color="auto"/>
                <w:left w:val="none" w:sz="0" w:space="0" w:color="auto"/>
                <w:bottom w:val="none" w:sz="0" w:space="0" w:color="auto"/>
                <w:right w:val="none" w:sz="0" w:space="0" w:color="auto"/>
              </w:divBdr>
            </w:div>
            <w:div w:id="1566528911">
              <w:marLeft w:val="0"/>
              <w:marRight w:val="0"/>
              <w:marTop w:val="0"/>
              <w:marBottom w:val="0"/>
              <w:divBdr>
                <w:top w:val="none" w:sz="0" w:space="0" w:color="auto"/>
                <w:left w:val="none" w:sz="0" w:space="0" w:color="auto"/>
                <w:bottom w:val="none" w:sz="0" w:space="0" w:color="auto"/>
                <w:right w:val="none" w:sz="0" w:space="0" w:color="auto"/>
              </w:divBdr>
            </w:div>
            <w:div w:id="1851527834">
              <w:marLeft w:val="0"/>
              <w:marRight w:val="0"/>
              <w:marTop w:val="0"/>
              <w:marBottom w:val="0"/>
              <w:divBdr>
                <w:top w:val="none" w:sz="0" w:space="0" w:color="auto"/>
                <w:left w:val="none" w:sz="0" w:space="0" w:color="auto"/>
                <w:bottom w:val="none" w:sz="0" w:space="0" w:color="auto"/>
                <w:right w:val="none" w:sz="0" w:space="0" w:color="auto"/>
              </w:divBdr>
            </w:div>
            <w:div w:id="716050215">
              <w:marLeft w:val="0"/>
              <w:marRight w:val="0"/>
              <w:marTop w:val="0"/>
              <w:marBottom w:val="0"/>
              <w:divBdr>
                <w:top w:val="none" w:sz="0" w:space="0" w:color="auto"/>
                <w:left w:val="none" w:sz="0" w:space="0" w:color="auto"/>
                <w:bottom w:val="none" w:sz="0" w:space="0" w:color="auto"/>
                <w:right w:val="none" w:sz="0" w:space="0" w:color="auto"/>
              </w:divBdr>
            </w:div>
            <w:div w:id="1390498793">
              <w:marLeft w:val="0"/>
              <w:marRight w:val="0"/>
              <w:marTop w:val="0"/>
              <w:marBottom w:val="0"/>
              <w:divBdr>
                <w:top w:val="none" w:sz="0" w:space="0" w:color="auto"/>
                <w:left w:val="none" w:sz="0" w:space="0" w:color="auto"/>
                <w:bottom w:val="none" w:sz="0" w:space="0" w:color="auto"/>
                <w:right w:val="none" w:sz="0" w:space="0" w:color="auto"/>
              </w:divBdr>
            </w:div>
            <w:div w:id="611976276">
              <w:marLeft w:val="0"/>
              <w:marRight w:val="0"/>
              <w:marTop w:val="0"/>
              <w:marBottom w:val="0"/>
              <w:divBdr>
                <w:top w:val="none" w:sz="0" w:space="0" w:color="auto"/>
                <w:left w:val="none" w:sz="0" w:space="0" w:color="auto"/>
                <w:bottom w:val="none" w:sz="0" w:space="0" w:color="auto"/>
                <w:right w:val="none" w:sz="0" w:space="0" w:color="auto"/>
              </w:divBdr>
            </w:div>
            <w:div w:id="323976328">
              <w:marLeft w:val="0"/>
              <w:marRight w:val="0"/>
              <w:marTop w:val="0"/>
              <w:marBottom w:val="0"/>
              <w:divBdr>
                <w:top w:val="none" w:sz="0" w:space="0" w:color="auto"/>
                <w:left w:val="none" w:sz="0" w:space="0" w:color="auto"/>
                <w:bottom w:val="none" w:sz="0" w:space="0" w:color="auto"/>
                <w:right w:val="none" w:sz="0" w:space="0" w:color="auto"/>
              </w:divBdr>
            </w:div>
            <w:div w:id="177355736">
              <w:marLeft w:val="0"/>
              <w:marRight w:val="0"/>
              <w:marTop w:val="0"/>
              <w:marBottom w:val="0"/>
              <w:divBdr>
                <w:top w:val="none" w:sz="0" w:space="0" w:color="auto"/>
                <w:left w:val="none" w:sz="0" w:space="0" w:color="auto"/>
                <w:bottom w:val="none" w:sz="0" w:space="0" w:color="auto"/>
                <w:right w:val="none" w:sz="0" w:space="0" w:color="auto"/>
              </w:divBdr>
            </w:div>
            <w:div w:id="1760566010">
              <w:marLeft w:val="0"/>
              <w:marRight w:val="0"/>
              <w:marTop w:val="0"/>
              <w:marBottom w:val="0"/>
              <w:divBdr>
                <w:top w:val="none" w:sz="0" w:space="0" w:color="auto"/>
                <w:left w:val="none" w:sz="0" w:space="0" w:color="auto"/>
                <w:bottom w:val="none" w:sz="0" w:space="0" w:color="auto"/>
                <w:right w:val="none" w:sz="0" w:space="0" w:color="auto"/>
              </w:divBdr>
            </w:div>
            <w:div w:id="1983147136">
              <w:marLeft w:val="0"/>
              <w:marRight w:val="0"/>
              <w:marTop w:val="0"/>
              <w:marBottom w:val="0"/>
              <w:divBdr>
                <w:top w:val="none" w:sz="0" w:space="0" w:color="auto"/>
                <w:left w:val="none" w:sz="0" w:space="0" w:color="auto"/>
                <w:bottom w:val="none" w:sz="0" w:space="0" w:color="auto"/>
                <w:right w:val="none" w:sz="0" w:space="0" w:color="auto"/>
              </w:divBdr>
            </w:div>
            <w:div w:id="363866747">
              <w:marLeft w:val="0"/>
              <w:marRight w:val="0"/>
              <w:marTop w:val="0"/>
              <w:marBottom w:val="0"/>
              <w:divBdr>
                <w:top w:val="none" w:sz="0" w:space="0" w:color="auto"/>
                <w:left w:val="none" w:sz="0" w:space="0" w:color="auto"/>
                <w:bottom w:val="none" w:sz="0" w:space="0" w:color="auto"/>
                <w:right w:val="none" w:sz="0" w:space="0" w:color="auto"/>
              </w:divBdr>
            </w:div>
            <w:div w:id="1189831281">
              <w:marLeft w:val="0"/>
              <w:marRight w:val="0"/>
              <w:marTop w:val="0"/>
              <w:marBottom w:val="0"/>
              <w:divBdr>
                <w:top w:val="none" w:sz="0" w:space="0" w:color="auto"/>
                <w:left w:val="none" w:sz="0" w:space="0" w:color="auto"/>
                <w:bottom w:val="none" w:sz="0" w:space="0" w:color="auto"/>
                <w:right w:val="none" w:sz="0" w:space="0" w:color="auto"/>
              </w:divBdr>
            </w:div>
            <w:div w:id="837036019">
              <w:marLeft w:val="0"/>
              <w:marRight w:val="0"/>
              <w:marTop w:val="0"/>
              <w:marBottom w:val="0"/>
              <w:divBdr>
                <w:top w:val="none" w:sz="0" w:space="0" w:color="auto"/>
                <w:left w:val="none" w:sz="0" w:space="0" w:color="auto"/>
                <w:bottom w:val="none" w:sz="0" w:space="0" w:color="auto"/>
                <w:right w:val="none" w:sz="0" w:space="0" w:color="auto"/>
              </w:divBdr>
            </w:div>
            <w:div w:id="666906981">
              <w:marLeft w:val="0"/>
              <w:marRight w:val="0"/>
              <w:marTop w:val="0"/>
              <w:marBottom w:val="0"/>
              <w:divBdr>
                <w:top w:val="none" w:sz="0" w:space="0" w:color="auto"/>
                <w:left w:val="none" w:sz="0" w:space="0" w:color="auto"/>
                <w:bottom w:val="none" w:sz="0" w:space="0" w:color="auto"/>
                <w:right w:val="none" w:sz="0" w:space="0" w:color="auto"/>
              </w:divBdr>
            </w:div>
            <w:div w:id="72243513">
              <w:marLeft w:val="0"/>
              <w:marRight w:val="0"/>
              <w:marTop w:val="0"/>
              <w:marBottom w:val="0"/>
              <w:divBdr>
                <w:top w:val="none" w:sz="0" w:space="0" w:color="auto"/>
                <w:left w:val="none" w:sz="0" w:space="0" w:color="auto"/>
                <w:bottom w:val="none" w:sz="0" w:space="0" w:color="auto"/>
                <w:right w:val="none" w:sz="0" w:space="0" w:color="auto"/>
              </w:divBdr>
            </w:div>
            <w:div w:id="83041451">
              <w:marLeft w:val="0"/>
              <w:marRight w:val="0"/>
              <w:marTop w:val="0"/>
              <w:marBottom w:val="0"/>
              <w:divBdr>
                <w:top w:val="none" w:sz="0" w:space="0" w:color="auto"/>
                <w:left w:val="none" w:sz="0" w:space="0" w:color="auto"/>
                <w:bottom w:val="none" w:sz="0" w:space="0" w:color="auto"/>
                <w:right w:val="none" w:sz="0" w:space="0" w:color="auto"/>
              </w:divBdr>
            </w:div>
            <w:div w:id="1747654491">
              <w:marLeft w:val="0"/>
              <w:marRight w:val="0"/>
              <w:marTop w:val="0"/>
              <w:marBottom w:val="0"/>
              <w:divBdr>
                <w:top w:val="none" w:sz="0" w:space="0" w:color="auto"/>
                <w:left w:val="none" w:sz="0" w:space="0" w:color="auto"/>
                <w:bottom w:val="none" w:sz="0" w:space="0" w:color="auto"/>
                <w:right w:val="none" w:sz="0" w:space="0" w:color="auto"/>
              </w:divBdr>
            </w:div>
            <w:div w:id="8721172">
              <w:marLeft w:val="0"/>
              <w:marRight w:val="0"/>
              <w:marTop w:val="0"/>
              <w:marBottom w:val="0"/>
              <w:divBdr>
                <w:top w:val="none" w:sz="0" w:space="0" w:color="auto"/>
                <w:left w:val="none" w:sz="0" w:space="0" w:color="auto"/>
                <w:bottom w:val="none" w:sz="0" w:space="0" w:color="auto"/>
                <w:right w:val="none" w:sz="0" w:space="0" w:color="auto"/>
              </w:divBdr>
            </w:div>
            <w:div w:id="2131822880">
              <w:marLeft w:val="0"/>
              <w:marRight w:val="0"/>
              <w:marTop w:val="0"/>
              <w:marBottom w:val="0"/>
              <w:divBdr>
                <w:top w:val="none" w:sz="0" w:space="0" w:color="auto"/>
                <w:left w:val="none" w:sz="0" w:space="0" w:color="auto"/>
                <w:bottom w:val="none" w:sz="0" w:space="0" w:color="auto"/>
                <w:right w:val="none" w:sz="0" w:space="0" w:color="auto"/>
              </w:divBdr>
            </w:div>
            <w:div w:id="331373553">
              <w:marLeft w:val="0"/>
              <w:marRight w:val="0"/>
              <w:marTop w:val="0"/>
              <w:marBottom w:val="0"/>
              <w:divBdr>
                <w:top w:val="none" w:sz="0" w:space="0" w:color="auto"/>
                <w:left w:val="none" w:sz="0" w:space="0" w:color="auto"/>
                <w:bottom w:val="none" w:sz="0" w:space="0" w:color="auto"/>
                <w:right w:val="none" w:sz="0" w:space="0" w:color="auto"/>
              </w:divBdr>
            </w:div>
            <w:div w:id="1315798586">
              <w:marLeft w:val="0"/>
              <w:marRight w:val="0"/>
              <w:marTop w:val="0"/>
              <w:marBottom w:val="0"/>
              <w:divBdr>
                <w:top w:val="none" w:sz="0" w:space="0" w:color="auto"/>
                <w:left w:val="none" w:sz="0" w:space="0" w:color="auto"/>
                <w:bottom w:val="none" w:sz="0" w:space="0" w:color="auto"/>
                <w:right w:val="none" w:sz="0" w:space="0" w:color="auto"/>
              </w:divBdr>
            </w:div>
            <w:div w:id="496116300">
              <w:marLeft w:val="0"/>
              <w:marRight w:val="0"/>
              <w:marTop w:val="0"/>
              <w:marBottom w:val="0"/>
              <w:divBdr>
                <w:top w:val="none" w:sz="0" w:space="0" w:color="auto"/>
                <w:left w:val="none" w:sz="0" w:space="0" w:color="auto"/>
                <w:bottom w:val="none" w:sz="0" w:space="0" w:color="auto"/>
                <w:right w:val="none" w:sz="0" w:space="0" w:color="auto"/>
              </w:divBdr>
            </w:div>
            <w:div w:id="1266646165">
              <w:marLeft w:val="0"/>
              <w:marRight w:val="0"/>
              <w:marTop w:val="0"/>
              <w:marBottom w:val="0"/>
              <w:divBdr>
                <w:top w:val="none" w:sz="0" w:space="0" w:color="auto"/>
                <w:left w:val="none" w:sz="0" w:space="0" w:color="auto"/>
                <w:bottom w:val="none" w:sz="0" w:space="0" w:color="auto"/>
                <w:right w:val="none" w:sz="0" w:space="0" w:color="auto"/>
              </w:divBdr>
            </w:div>
            <w:div w:id="179440352">
              <w:marLeft w:val="0"/>
              <w:marRight w:val="0"/>
              <w:marTop w:val="0"/>
              <w:marBottom w:val="0"/>
              <w:divBdr>
                <w:top w:val="none" w:sz="0" w:space="0" w:color="auto"/>
                <w:left w:val="none" w:sz="0" w:space="0" w:color="auto"/>
                <w:bottom w:val="none" w:sz="0" w:space="0" w:color="auto"/>
                <w:right w:val="none" w:sz="0" w:space="0" w:color="auto"/>
              </w:divBdr>
            </w:div>
            <w:div w:id="1053575644">
              <w:marLeft w:val="0"/>
              <w:marRight w:val="0"/>
              <w:marTop w:val="0"/>
              <w:marBottom w:val="0"/>
              <w:divBdr>
                <w:top w:val="none" w:sz="0" w:space="0" w:color="auto"/>
                <w:left w:val="none" w:sz="0" w:space="0" w:color="auto"/>
                <w:bottom w:val="none" w:sz="0" w:space="0" w:color="auto"/>
                <w:right w:val="none" w:sz="0" w:space="0" w:color="auto"/>
              </w:divBdr>
            </w:div>
            <w:div w:id="514075106">
              <w:marLeft w:val="0"/>
              <w:marRight w:val="0"/>
              <w:marTop w:val="0"/>
              <w:marBottom w:val="0"/>
              <w:divBdr>
                <w:top w:val="none" w:sz="0" w:space="0" w:color="auto"/>
                <w:left w:val="none" w:sz="0" w:space="0" w:color="auto"/>
                <w:bottom w:val="none" w:sz="0" w:space="0" w:color="auto"/>
                <w:right w:val="none" w:sz="0" w:space="0" w:color="auto"/>
              </w:divBdr>
            </w:div>
            <w:div w:id="1584488061">
              <w:marLeft w:val="0"/>
              <w:marRight w:val="0"/>
              <w:marTop w:val="0"/>
              <w:marBottom w:val="0"/>
              <w:divBdr>
                <w:top w:val="none" w:sz="0" w:space="0" w:color="auto"/>
                <w:left w:val="none" w:sz="0" w:space="0" w:color="auto"/>
                <w:bottom w:val="none" w:sz="0" w:space="0" w:color="auto"/>
                <w:right w:val="none" w:sz="0" w:space="0" w:color="auto"/>
              </w:divBdr>
            </w:div>
            <w:div w:id="54668680">
              <w:marLeft w:val="0"/>
              <w:marRight w:val="0"/>
              <w:marTop w:val="0"/>
              <w:marBottom w:val="0"/>
              <w:divBdr>
                <w:top w:val="none" w:sz="0" w:space="0" w:color="auto"/>
                <w:left w:val="none" w:sz="0" w:space="0" w:color="auto"/>
                <w:bottom w:val="none" w:sz="0" w:space="0" w:color="auto"/>
                <w:right w:val="none" w:sz="0" w:space="0" w:color="auto"/>
              </w:divBdr>
            </w:div>
            <w:div w:id="1078795928">
              <w:marLeft w:val="0"/>
              <w:marRight w:val="0"/>
              <w:marTop w:val="0"/>
              <w:marBottom w:val="0"/>
              <w:divBdr>
                <w:top w:val="none" w:sz="0" w:space="0" w:color="auto"/>
                <w:left w:val="none" w:sz="0" w:space="0" w:color="auto"/>
                <w:bottom w:val="none" w:sz="0" w:space="0" w:color="auto"/>
                <w:right w:val="none" w:sz="0" w:space="0" w:color="auto"/>
              </w:divBdr>
            </w:div>
            <w:div w:id="1198398905">
              <w:marLeft w:val="0"/>
              <w:marRight w:val="0"/>
              <w:marTop w:val="0"/>
              <w:marBottom w:val="0"/>
              <w:divBdr>
                <w:top w:val="none" w:sz="0" w:space="0" w:color="auto"/>
                <w:left w:val="none" w:sz="0" w:space="0" w:color="auto"/>
                <w:bottom w:val="none" w:sz="0" w:space="0" w:color="auto"/>
                <w:right w:val="none" w:sz="0" w:space="0" w:color="auto"/>
              </w:divBdr>
            </w:div>
            <w:div w:id="1413620430">
              <w:marLeft w:val="0"/>
              <w:marRight w:val="0"/>
              <w:marTop w:val="0"/>
              <w:marBottom w:val="0"/>
              <w:divBdr>
                <w:top w:val="none" w:sz="0" w:space="0" w:color="auto"/>
                <w:left w:val="none" w:sz="0" w:space="0" w:color="auto"/>
                <w:bottom w:val="none" w:sz="0" w:space="0" w:color="auto"/>
                <w:right w:val="none" w:sz="0" w:space="0" w:color="auto"/>
              </w:divBdr>
            </w:div>
            <w:div w:id="1006054935">
              <w:marLeft w:val="0"/>
              <w:marRight w:val="0"/>
              <w:marTop w:val="0"/>
              <w:marBottom w:val="0"/>
              <w:divBdr>
                <w:top w:val="none" w:sz="0" w:space="0" w:color="auto"/>
                <w:left w:val="none" w:sz="0" w:space="0" w:color="auto"/>
                <w:bottom w:val="none" w:sz="0" w:space="0" w:color="auto"/>
                <w:right w:val="none" w:sz="0" w:space="0" w:color="auto"/>
              </w:divBdr>
            </w:div>
            <w:div w:id="747729082">
              <w:marLeft w:val="0"/>
              <w:marRight w:val="0"/>
              <w:marTop w:val="0"/>
              <w:marBottom w:val="0"/>
              <w:divBdr>
                <w:top w:val="none" w:sz="0" w:space="0" w:color="auto"/>
                <w:left w:val="none" w:sz="0" w:space="0" w:color="auto"/>
                <w:bottom w:val="none" w:sz="0" w:space="0" w:color="auto"/>
                <w:right w:val="none" w:sz="0" w:space="0" w:color="auto"/>
              </w:divBdr>
            </w:div>
            <w:div w:id="787622362">
              <w:marLeft w:val="0"/>
              <w:marRight w:val="0"/>
              <w:marTop w:val="0"/>
              <w:marBottom w:val="0"/>
              <w:divBdr>
                <w:top w:val="none" w:sz="0" w:space="0" w:color="auto"/>
                <w:left w:val="none" w:sz="0" w:space="0" w:color="auto"/>
                <w:bottom w:val="none" w:sz="0" w:space="0" w:color="auto"/>
                <w:right w:val="none" w:sz="0" w:space="0" w:color="auto"/>
              </w:divBdr>
            </w:div>
            <w:div w:id="562520719">
              <w:marLeft w:val="0"/>
              <w:marRight w:val="0"/>
              <w:marTop w:val="0"/>
              <w:marBottom w:val="0"/>
              <w:divBdr>
                <w:top w:val="none" w:sz="0" w:space="0" w:color="auto"/>
                <w:left w:val="none" w:sz="0" w:space="0" w:color="auto"/>
                <w:bottom w:val="none" w:sz="0" w:space="0" w:color="auto"/>
                <w:right w:val="none" w:sz="0" w:space="0" w:color="auto"/>
              </w:divBdr>
            </w:div>
            <w:div w:id="631181540">
              <w:marLeft w:val="0"/>
              <w:marRight w:val="0"/>
              <w:marTop w:val="0"/>
              <w:marBottom w:val="0"/>
              <w:divBdr>
                <w:top w:val="none" w:sz="0" w:space="0" w:color="auto"/>
                <w:left w:val="none" w:sz="0" w:space="0" w:color="auto"/>
                <w:bottom w:val="none" w:sz="0" w:space="0" w:color="auto"/>
                <w:right w:val="none" w:sz="0" w:space="0" w:color="auto"/>
              </w:divBdr>
            </w:div>
            <w:div w:id="294330985">
              <w:marLeft w:val="0"/>
              <w:marRight w:val="0"/>
              <w:marTop w:val="0"/>
              <w:marBottom w:val="0"/>
              <w:divBdr>
                <w:top w:val="none" w:sz="0" w:space="0" w:color="auto"/>
                <w:left w:val="none" w:sz="0" w:space="0" w:color="auto"/>
                <w:bottom w:val="none" w:sz="0" w:space="0" w:color="auto"/>
                <w:right w:val="none" w:sz="0" w:space="0" w:color="auto"/>
              </w:divBdr>
            </w:div>
            <w:div w:id="554320556">
              <w:marLeft w:val="0"/>
              <w:marRight w:val="0"/>
              <w:marTop w:val="0"/>
              <w:marBottom w:val="0"/>
              <w:divBdr>
                <w:top w:val="none" w:sz="0" w:space="0" w:color="auto"/>
                <w:left w:val="none" w:sz="0" w:space="0" w:color="auto"/>
                <w:bottom w:val="none" w:sz="0" w:space="0" w:color="auto"/>
                <w:right w:val="none" w:sz="0" w:space="0" w:color="auto"/>
              </w:divBdr>
            </w:div>
            <w:div w:id="1870529794">
              <w:marLeft w:val="0"/>
              <w:marRight w:val="0"/>
              <w:marTop w:val="0"/>
              <w:marBottom w:val="0"/>
              <w:divBdr>
                <w:top w:val="none" w:sz="0" w:space="0" w:color="auto"/>
                <w:left w:val="none" w:sz="0" w:space="0" w:color="auto"/>
                <w:bottom w:val="none" w:sz="0" w:space="0" w:color="auto"/>
                <w:right w:val="none" w:sz="0" w:space="0" w:color="auto"/>
              </w:divBdr>
            </w:div>
            <w:div w:id="942884378">
              <w:marLeft w:val="0"/>
              <w:marRight w:val="0"/>
              <w:marTop w:val="0"/>
              <w:marBottom w:val="0"/>
              <w:divBdr>
                <w:top w:val="none" w:sz="0" w:space="0" w:color="auto"/>
                <w:left w:val="none" w:sz="0" w:space="0" w:color="auto"/>
                <w:bottom w:val="none" w:sz="0" w:space="0" w:color="auto"/>
                <w:right w:val="none" w:sz="0" w:space="0" w:color="auto"/>
              </w:divBdr>
            </w:div>
            <w:div w:id="6906820">
              <w:marLeft w:val="0"/>
              <w:marRight w:val="0"/>
              <w:marTop w:val="0"/>
              <w:marBottom w:val="0"/>
              <w:divBdr>
                <w:top w:val="none" w:sz="0" w:space="0" w:color="auto"/>
                <w:left w:val="none" w:sz="0" w:space="0" w:color="auto"/>
                <w:bottom w:val="none" w:sz="0" w:space="0" w:color="auto"/>
                <w:right w:val="none" w:sz="0" w:space="0" w:color="auto"/>
              </w:divBdr>
            </w:div>
            <w:div w:id="1824619084">
              <w:marLeft w:val="0"/>
              <w:marRight w:val="0"/>
              <w:marTop w:val="0"/>
              <w:marBottom w:val="0"/>
              <w:divBdr>
                <w:top w:val="none" w:sz="0" w:space="0" w:color="auto"/>
                <w:left w:val="none" w:sz="0" w:space="0" w:color="auto"/>
                <w:bottom w:val="none" w:sz="0" w:space="0" w:color="auto"/>
                <w:right w:val="none" w:sz="0" w:space="0" w:color="auto"/>
              </w:divBdr>
            </w:div>
            <w:div w:id="1697584419">
              <w:marLeft w:val="0"/>
              <w:marRight w:val="0"/>
              <w:marTop w:val="0"/>
              <w:marBottom w:val="0"/>
              <w:divBdr>
                <w:top w:val="none" w:sz="0" w:space="0" w:color="auto"/>
                <w:left w:val="none" w:sz="0" w:space="0" w:color="auto"/>
                <w:bottom w:val="none" w:sz="0" w:space="0" w:color="auto"/>
                <w:right w:val="none" w:sz="0" w:space="0" w:color="auto"/>
              </w:divBdr>
            </w:div>
            <w:div w:id="1540819848">
              <w:marLeft w:val="0"/>
              <w:marRight w:val="0"/>
              <w:marTop w:val="0"/>
              <w:marBottom w:val="0"/>
              <w:divBdr>
                <w:top w:val="none" w:sz="0" w:space="0" w:color="auto"/>
                <w:left w:val="none" w:sz="0" w:space="0" w:color="auto"/>
                <w:bottom w:val="none" w:sz="0" w:space="0" w:color="auto"/>
                <w:right w:val="none" w:sz="0" w:space="0" w:color="auto"/>
              </w:divBdr>
            </w:div>
            <w:div w:id="1640914480">
              <w:marLeft w:val="0"/>
              <w:marRight w:val="0"/>
              <w:marTop w:val="0"/>
              <w:marBottom w:val="0"/>
              <w:divBdr>
                <w:top w:val="none" w:sz="0" w:space="0" w:color="auto"/>
                <w:left w:val="none" w:sz="0" w:space="0" w:color="auto"/>
                <w:bottom w:val="none" w:sz="0" w:space="0" w:color="auto"/>
                <w:right w:val="none" w:sz="0" w:space="0" w:color="auto"/>
              </w:divBdr>
            </w:div>
            <w:div w:id="1972855467">
              <w:marLeft w:val="0"/>
              <w:marRight w:val="0"/>
              <w:marTop w:val="0"/>
              <w:marBottom w:val="0"/>
              <w:divBdr>
                <w:top w:val="none" w:sz="0" w:space="0" w:color="auto"/>
                <w:left w:val="none" w:sz="0" w:space="0" w:color="auto"/>
                <w:bottom w:val="none" w:sz="0" w:space="0" w:color="auto"/>
                <w:right w:val="none" w:sz="0" w:space="0" w:color="auto"/>
              </w:divBdr>
            </w:div>
            <w:div w:id="1331522307">
              <w:marLeft w:val="0"/>
              <w:marRight w:val="0"/>
              <w:marTop w:val="0"/>
              <w:marBottom w:val="0"/>
              <w:divBdr>
                <w:top w:val="none" w:sz="0" w:space="0" w:color="auto"/>
                <w:left w:val="none" w:sz="0" w:space="0" w:color="auto"/>
                <w:bottom w:val="none" w:sz="0" w:space="0" w:color="auto"/>
                <w:right w:val="none" w:sz="0" w:space="0" w:color="auto"/>
              </w:divBdr>
            </w:div>
            <w:div w:id="1918133054">
              <w:marLeft w:val="0"/>
              <w:marRight w:val="0"/>
              <w:marTop w:val="0"/>
              <w:marBottom w:val="0"/>
              <w:divBdr>
                <w:top w:val="none" w:sz="0" w:space="0" w:color="auto"/>
                <w:left w:val="none" w:sz="0" w:space="0" w:color="auto"/>
                <w:bottom w:val="none" w:sz="0" w:space="0" w:color="auto"/>
                <w:right w:val="none" w:sz="0" w:space="0" w:color="auto"/>
              </w:divBdr>
            </w:div>
            <w:div w:id="1563758753">
              <w:marLeft w:val="0"/>
              <w:marRight w:val="0"/>
              <w:marTop w:val="0"/>
              <w:marBottom w:val="0"/>
              <w:divBdr>
                <w:top w:val="none" w:sz="0" w:space="0" w:color="auto"/>
                <w:left w:val="none" w:sz="0" w:space="0" w:color="auto"/>
                <w:bottom w:val="none" w:sz="0" w:space="0" w:color="auto"/>
                <w:right w:val="none" w:sz="0" w:space="0" w:color="auto"/>
              </w:divBdr>
            </w:div>
            <w:div w:id="246765243">
              <w:marLeft w:val="0"/>
              <w:marRight w:val="0"/>
              <w:marTop w:val="0"/>
              <w:marBottom w:val="0"/>
              <w:divBdr>
                <w:top w:val="none" w:sz="0" w:space="0" w:color="auto"/>
                <w:left w:val="none" w:sz="0" w:space="0" w:color="auto"/>
                <w:bottom w:val="none" w:sz="0" w:space="0" w:color="auto"/>
                <w:right w:val="none" w:sz="0" w:space="0" w:color="auto"/>
              </w:divBdr>
            </w:div>
            <w:div w:id="1634751058">
              <w:marLeft w:val="0"/>
              <w:marRight w:val="0"/>
              <w:marTop w:val="0"/>
              <w:marBottom w:val="0"/>
              <w:divBdr>
                <w:top w:val="none" w:sz="0" w:space="0" w:color="auto"/>
                <w:left w:val="none" w:sz="0" w:space="0" w:color="auto"/>
                <w:bottom w:val="none" w:sz="0" w:space="0" w:color="auto"/>
                <w:right w:val="none" w:sz="0" w:space="0" w:color="auto"/>
              </w:divBdr>
            </w:div>
            <w:div w:id="597297628">
              <w:marLeft w:val="0"/>
              <w:marRight w:val="0"/>
              <w:marTop w:val="0"/>
              <w:marBottom w:val="0"/>
              <w:divBdr>
                <w:top w:val="none" w:sz="0" w:space="0" w:color="auto"/>
                <w:left w:val="none" w:sz="0" w:space="0" w:color="auto"/>
                <w:bottom w:val="none" w:sz="0" w:space="0" w:color="auto"/>
                <w:right w:val="none" w:sz="0" w:space="0" w:color="auto"/>
              </w:divBdr>
            </w:div>
            <w:div w:id="1275021034">
              <w:marLeft w:val="0"/>
              <w:marRight w:val="0"/>
              <w:marTop w:val="0"/>
              <w:marBottom w:val="0"/>
              <w:divBdr>
                <w:top w:val="none" w:sz="0" w:space="0" w:color="auto"/>
                <w:left w:val="none" w:sz="0" w:space="0" w:color="auto"/>
                <w:bottom w:val="none" w:sz="0" w:space="0" w:color="auto"/>
                <w:right w:val="none" w:sz="0" w:space="0" w:color="auto"/>
              </w:divBdr>
            </w:div>
            <w:div w:id="324406412">
              <w:marLeft w:val="0"/>
              <w:marRight w:val="0"/>
              <w:marTop w:val="0"/>
              <w:marBottom w:val="0"/>
              <w:divBdr>
                <w:top w:val="none" w:sz="0" w:space="0" w:color="auto"/>
                <w:left w:val="none" w:sz="0" w:space="0" w:color="auto"/>
                <w:bottom w:val="none" w:sz="0" w:space="0" w:color="auto"/>
                <w:right w:val="none" w:sz="0" w:space="0" w:color="auto"/>
              </w:divBdr>
            </w:div>
            <w:div w:id="1772510479">
              <w:marLeft w:val="0"/>
              <w:marRight w:val="0"/>
              <w:marTop w:val="0"/>
              <w:marBottom w:val="0"/>
              <w:divBdr>
                <w:top w:val="none" w:sz="0" w:space="0" w:color="auto"/>
                <w:left w:val="none" w:sz="0" w:space="0" w:color="auto"/>
                <w:bottom w:val="none" w:sz="0" w:space="0" w:color="auto"/>
                <w:right w:val="none" w:sz="0" w:space="0" w:color="auto"/>
              </w:divBdr>
            </w:div>
            <w:div w:id="989358329">
              <w:marLeft w:val="0"/>
              <w:marRight w:val="0"/>
              <w:marTop w:val="0"/>
              <w:marBottom w:val="0"/>
              <w:divBdr>
                <w:top w:val="none" w:sz="0" w:space="0" w:color="auto"/>
                <w:left w:val="none" w:sz="0" w:space="0" w:color="auto"/>
                <w:bottom w:val="none" w:sz="0" w:space="0" w:color="auto"/>
                <w:right w:val="none" w:sz="0" w:space="0" w:color="auto"/>
              </w:divBdr>
            </w:div>
            <w:div w:id="884023760">
              <w:marLeft w:val="0"/>
              <w:marRight w:val="0"/>
              <w:marTop w:val="0"/>
              <w:marBottom w:val="0"/>
              <w:divBdr>
                <w:top w:val="none" w:sz="0" w:space="0" w:color="auto"/>
                <w:left w:val="none" w:sz="0" w:space="0" w:color="auto"/>
                <w:bottom w:val="none" w:sz="0" w:space="0" w:color="auto"/>
                <w:right w:val="none" w:sz="0" w:space="0" w:color="auto"/>
              </w:divBdr>
            </w:div>
            <w:div w:id="1202402391">
              <w:marLeft w:val="0"/>
              <w:marRight w:val="0"/>
              <w:marTop w:val="0"/>
              <w:marBottom w:val="0"/>
              <w:divBdr>
                <w:top w:val="none" w:sz="0" w:space="0" w:color="auto"/>
                <w:left w:val="none" w:sz="0" w:space="0" w:color="auto"/>
                <w:bottom w:val="none" w:sz="0" w:space="0" w:color="auto"/>
                <w:right w:val="none" w:sz="0" w:space="0" w:color="auto"/>
              </w:divBdr>
            </w:div>
            <w:div w:id="1940404983">
              <w:marLeft w:val="0"/>
              <w:marRight w:val="0"/>
              <w:marTop w:val="0"/>
              <w:marBottom w:val="0"/>
              <w:divBdr>
                <w:top w:val="none" w:sz="0" w:space="0" w:color="auto"/>
                <w:left w:val="none" w:sz="0" w:space="0" w:color="auto"/>
                <w:bottom w:val="none" w:sz="0" w:space="0" w:color="auto"/>
                <w:right w:val="none" w:sz="0" w:space="0" w:color="auto"/>
              </w:divBdr>
            </w:div>
            <w:div w:id="715009605">
              <w:marLeft w:val="0"/>
              <w:marRight w:val="0"/>
              <w:marTop w:val="0"/>
              <w:marBottom w:val="0"/>
              <w:divBdr>
                <w:top w:val="none" w:sz="0" w:space="0" w:color="auto"/>
                <w:left w:val="none" w:sz="0" w:space="0" w:color="auto"/>
                <w:bottom w:val="none" w:sz="0" w:space="0" w:color="auto"/>
                <w:right w:val="none" w:sz="0" w:space="0" w:color="auto"/>
              </w:divBdr>
            </w:div>
            <w:div w:id="429738695">
              <w:marLeft w:val="0"/>
              <w:marRight w:val="0"/>
              <w:marTop w:val="0"/>
              <w:marBottom w:val="0"/>
              <w:divBdr>
                <w:top w:val="none" w:sz="0" w:space="0" w:color="auto"/>
                <w:left w:val="none" w:sz="0" w:space="0" w:color="auto"/>
                <w:bottom w:val="none" w:sz="0" w:space="0" w:color="auto"/>
                <w:right w:val="none" w:sz="0" w:space="0" w:color="auto"/>
              </w:divBdr>
            </w:div>
            <w:div w:id="1393889537">
              <w:marLeft w:val="0"/>
              <w:marRight w:val="0"/>
              <w:marTop w:val="0"/>
              <w:marBottom w:val="0"/>
              <w:divBdr>
                <w:top w:val="none" w:sz="0" w:space="0" w:color="auto"/>
                <w:left w:val="none" w:sz="0" w:space="0" w:color="auto"/>
                <w:bottom w:val="none" w:sz="0" w:space="0" w:color="auto"/>
                <w:right w:val="none" w:sz="0" w:space="0" w:color="auto"/>
              </w:divBdr>
            </w:div>
            <w:div w:id="1515267017">
              <w:marLeft w:val="0"/>
              <w:marRight w:val="0"/>
              <w:marTop w:val="0"/>
              <w:marBottom w:val="0"/>
              <w:divBdr>
                <w:top w:val="none" w:sz="0" w:space="0" w:color="auto"/>
                <w:left w:val="none" w:sz="0" w:space="0" w:color="auto"/>
                <w:bottom w:val="none" w:sz="0" w:space="0" w:color="auto"/>
                <w:right w:val="none" w:sz="0" w:space="0" w:color="auto"/>
              </w:divBdr>
            </w:div>
            <w:div w:id="1768496667">
              <w:marLeft w:val="0"/>
              <w:marRight w:val="0"/>
              <w:marTop w:val="0"/>
              <w:marBottom w:val="0"/>
              <w:divBdr>
                <w:top w:val="none" w:sz="0" w:space="0" w:color="auto"/>
                <w:left w:val="none" w:sz="0" w:space="0" w:color="auto"/>
                <w:bottom w:val="none" w:sz="0" w:space="0" w:color="auto"/>
                <w:right w:val="none" w:sz="0" w:space="0" w:color="auto"/>
              </w:divBdr>
            </w:div>
            <w:div w:id="63914491">
              <w:marLeft w:val="0"/>
              <w:marRight w:val="0"/>
              <w:marTop w:val="0"/>
              <w:marBottom w:val="0"/>
              <w:divBdr>
                <w:top w:val="none" w:sz="0" w:space="0" w:color="auto"/>
                <w:left w:val="none" w:sz="0" w:space="0" w:color="auto"/>
                <w:bottom w:val="none" w:sz="0" w:space="0" w:color="auto"/>
                <w:right w:val="none" w:sz="0" w:space="0" w:color="auto"/>
              </w:divBdr>
            </w:div>
            <w:div w:id="1437142810">
              <w:marLeft w:val="0"/>
              <w:marRight w:val="0"/>
              <w:marTop w:val="0"/>
              <w:marBottom w:val="0"/>
              <w:divBdr>
                <w:top w:val="none" w:sz="0" w:space="0" w:color="auto"/>
                <w:left w:val="none" w:sz="0" w:space="0" w:color="auto"/>
                <w:bottom w:val="none" w:sz="0" w:space="0" w:color="auto"/>
                <w:right w:val="none" w:sz="0" w:space="0" w:color="auto"/>
              </w:divBdr>
            </w:div>
            <w:div w:id="2011909982">
              <w:marLeft w:val="0"/>
              <w:marRight w:val="0"/>
              <w:marTop w:val="0"/>
              <w:marBottom w:val="0"/>
              <w:divBdr>
                <w:top w:val="none" w:sz="0" w:space="0" w:color="auto"/>
                <w:left w:val="none" w:sz="0" w:space="0" w:color="auto"/>
                <w:bottom w:val="none" w:sz="0" w:space="0" w:color="auto"/>
                <w:right w:val="none" w:sz="0" w:space="0" w:color="auto"/>
              </w:divBdr>
            </w:div>
            <w:div w:id="1725595401">
              <w:marLeft w:val="0"/>
              <w:marRight w:val="0"/>
              <w:marTop w:val="0"/>
              <w:marBottom w:val="0"/>
              <w:divBdr>
                <w:top w:val="none" w:sz="0" w:space="0" w:color="auto"/>
                <w:left w:val="none" w:sz="0" w:space="0" w:color="auto"/>
                <w:bottom w:val="none" w:sz="0" w:space="0" w:color="auto"/>
                <w:right w:val="none" w:sz="0" w:space="0" w:color="auto"/>
              </w:divBdr>
            </w:div>
            <w:div w:id="865479784">
              <w:marLeft w:val="0"/>
              <w:marRight w:val="0"/>
              <w:marTop w:val="0"/>
              <w:marBottom w:val="0"/>
              <w:divBdr>
                <w:top w:val="none" w:sz="0" w:space="0" w:color="auto"/>
                <w:left w:val="none" w:sz="0" w:space="0" w:color="auto"/>
                <w:bottom w:val="none" w:sz="0" w:space="0" w:color="auto"/>
                <w:right w:val="none" w:sz="0" w:space="0" w:color="auto"/>
              </w:divBdr>
            </w:div>
            <w:div w:id="332148701">
              <w:marLeft w:val="0"/>
              <w:marRight w:val="0"/>
              <w:marTop w:val="0"/>
              <w:marBottom w:val="0"/>
              <w:divBdr>
                <w:top w:val="none" w:sz="0" w:space="0" w:color="auto"/>
                <w:left w:val="none" w:sz="0" w:space="0" w:color="auto"/>
                <w:bottom w:val="none" w:sz="0" w:space="0" w:color="auto"/>
                <w:right w:val="none" w:sz="0" w:space="0" w:color="auto"/>
              </w:divBdr>
            </w:div>
            <w:div w:id="1374236722">
              <w:marLeft w:val="0"/>
              <w:marRight w:val="0"/>
              <w:marTop w:val="0"/>
              <w:marBottom w:val="0"/>
              <w:divBdr>
                <w:top w:val="none" w:sz="0" w:space="0" w:color="auto"/>
                <w:left w:val="none" w:sz="0" w:space="0" w:color="auto"/>
                <w:bottom w:val="none" w:sz="0" w:space="0" w:color="auto"/>
                <w:right w:val="none" w:sz="0" w:space="0" w:color="auto"/>
              </w:divBdr>
            </w:div>
            <w:div w:id="1964574995">
              <w:marLeft w:val="0"/>
              <w:marRight w:val="0"/>
              <w:marTop w:val="0"/>
              <w:marBottom w:val="0"/>
              <w:divBdr>
                <w:top w:val="none" w:sz="0" w:space="0" w:color="auto"/>
                <w:left w:val="none" w:sz="0" w:space="0" w:color="auto"/>
                <w:bottom w:val="none" w:sz="0" w:space="0" w:color="auto"/>
                <w:right w:val="none" w:sz="0" w:space="0" w:color="auto"/>
              </w:divBdr>
            </w:div>
            <w:div w:id="824708661">
              <w:marLeft w:val="0"/>
              <w:marRight w:val="0"/>
              <w:marTop w:val="0"/>
              <w:marBottom w:val="0"/>
              <w:divBdr>
                <w:top w:val="none" w:sz="0" w:space="0" w:color="auto"/>
                <w:left w:val="none" w:sz="0" w:space="0" w:color="auto"/>
                <w:bottom w:val="none" w:sz="0" w:space="0" w:color="auto"/>
                <w:right w:val="none" w:sz="0" w:space="0" w:color="auto"/>
              </w:divBdr>
            </w:div>
            <w:div w:id="521941549">
              <w:marLeft w:val="0"/>
              <w:marRight w:val="0"/>
              <w:marTop w:val="0"/>
              <w:marBottom w:val="0"/>
              <w:divBdr>
                <w:top w:val="none" w:sz="0" w:space="0" w:color="auto"/>
                <w:left w:val="none" w:sz="0" w:space="0" w:color="auto"/>
                <w:bottom w:val="none" w:sz="0" w:space="0" w:color="auto"/>
                <w:right w:val="none" w:sz="0" w:space="0" w:color="auto"/>
              </w:divBdr>
            </w:div>
            <w:div w:id="2011055876">
              <w:marLeft w:val="0"/>
              <w:marRight w:val="0"/>
              <w:marTop w:val="0"/>
              <w:marBottom w:val="0"/>
              <w:divBdr>
                <w:top w:val="none" w:sz="0" w:space="0" w:color="auto"/>
                <w:left w:val="none" w:sz="0" w:space="0" w:color="auto"/>
                <w:bottom w:val="none" w:sz="0" w:space="0" w:color="auto"/>
                <w:right w:val="none" w:sz="0" w:space="0" w:color="auto"/>
              </w:divBdr>
            </w:div>
            <w:div w:id="157161434">
              <w:marLeft w:val="0"/>
              <w:marRight w:val="0"/>
              <w:marTop w:val="0"/>
              <w:marBottom w:val="0"/>
              <w:divBdr>
                <w:top w:val="none" w:sz="0" w:space="0" w:color="auto"/>
                <w:left w:val="none" w:sz="0" w:space="0" w:color="auto"/>
                <w:bottom w:val="none" w:sz="0" w:space="0" w:color="auto"/>
                <w:right w:val="none" w:sz="0" w:space="0" w:color="auto"/>
              </w:divBdr>
            </w:div>
            <w:div w:id="49811073">
              <w:marLeft w:val="0"/>
              <w:marRight w:val="0"/>
              <w:marTop w:val="0"/>
              <w:marBottom w:val="0"/>
              <w:divBdr>
                <w:top w:val="none" w:sz="0" w:space="0" w:color="auto"/>
                <w:left w:val="none" w:sz="0" w:space="0" w:color="auto"/>
                <w:bottom w:val="none" w:sz="0" w:space="0" w:color="auto"/>
                <w:right w:val="none" w:sz="0" w:space="0" w:color="auto"/>
              </w:divBdr>
            </w:div>
            <w:div w:id="170993003">
              <w:marLeft w:val="0"/>
              <w:marRight w:val="0"/>
              <w:marTop w:val="0"/>
              <w:marBottom w:val="0"/>
              <w:divBdr>
                <w:top w:val="none" w:sz="0" w:space="0" w:color="auto"/>
                <w:left w:val="none" w:sz="0" w:space="0" w:color="auto"/>
                <w:bottom w:val="none" w:sz="0" w:space="0" w:color="auto"/>
                <w:right w:val="none" w:sz="0" w:space="0" w:color="auto"/>
              </w:divBdr>
            </w:div>
            <w:div w:id="185363115">
              <w:marLeft w:val="0"/>
              <w:marRight w:val="0"/>
              <w:marTop w:val="0"/>
              <w:marBottom w:val="0"/>
              <w:divBdr>
                <w:top w:val="none" w:sz="0" w:space="0" w:color="auto"/>
                <w:left w:val="none" w:sz="0" w:space="0" w:color="auto"/>
                <w:bottom w:val="none" w:sz="0" w:space="0" w:color="auto"/>
                <w:right w:val="none" w:sz="0" w:space="0" w:color="auto"/>
              </w:divBdr>
            </w:div>
            <w:div w:id="1259487844">
              <w:marLeft w:val="0"/>
              <w:marRight w:val="0"/>
              <w:marTop w:val="0"/>
              <w:marBottom w:val="0"/>
              <w:divBdr>
                <w:top w:val="none" w:sz="0" w:space="0" w:color="auto"/>
                <w:left w:val="none" w:sz="0" w:space="0" w:color="auto"/>
                <w:bottom w:val="none" w:sz="0" w:space="0" w:color="auto"/>
                <w:right w:val="none" w:sz="0" w:space="0" w:color="auto"/>
              </w:divBdr>
            </w:div>
            <w:div w:id="597837139">
              <w:marLeft w:val="0"/>
              <w:marRight w:val="0"/>
              <w:marTop w:val="0"/>
              <w:marBottom w:val="0"/>
              <w:divBdr>
                <w:top w:val="none" w:sz="0" w:space="0" w:color="auto"/>
                <w:left w:val="none" w:sz="0" w:space="0" w:color="auto"/>
                <w:bottom w:val="none" w:sz="0" w:space="0" w:color="auto"/>
                <w:right w:val="none" w:sz="0" w:space="0" w:color="auto"/>
              </w:divBdr>
            </w:div>
            <w:div w:id="578173312">
              <w:marLeft w:val="0"/>
              <w:marRight w:val="0"/>
              <w:marTop w:val="0"/>
              <w:marBottom w:val="0"/>
              <w:divBdr>
                <w:top w:val="none" w:sz="0" w:space="0" w:color="auto"/>
                <w:left w:val="none" w:sz="0" w:space="0" w:color="auto"/>
                <w:bottom w:val="none" w:sz="0" w:space="0" w:color="auto"/>
                <w:right w:val="none" w:sz="0" w:space="0" w:color="auto"/>
              </w:divBdr>
            </w:div>
            <w:div w:id="1783572846">
              <w:marLeft w:val="0"/>
              <w:marRight w:val="0"/>
              <w:marTop w:val="0"/>
              <w:marBottom w:val="0"/>
              <w:divBdr>
                <w:top w:val="none" w:sz="0" w:space="0" w:color="auto"/>
                <w:left w:val="none" w:sz="0" w:space="0" w:color="auto"/>
                <w:bottom w:val="none" w:sz="0" w:space="0" w:color="auto"/>
                <w:right w:val="none" w:sz="0" w:space="0" w:color="auto"/>
              </w:divBdr>
            </w:div>
            <w:div w:id="2035769555">
              <w:marLeft w:val="0"/>
              <w:marRight w:val="0"/>
              <w:marTop w:val="0"/>
              <w:marBottom w:val="0"/>
              <w:divBdr>
                <w:top w:val="none" w:sz="0" w:space="0" w:color="auto"/>
                <w:left w:val="none" w:sz="0" w:space="0" w:color="auto"/>
                <w:bottom w:val="none" w:sz="0" w:space="0" w:color="auto"/>
                <w:right w:val="none" w:sz="0" w:space="0" w:color="auto"/>
              </w:divBdr>
            </w:div>
            <w:div w:id="667246987">
              <w:marLeft w:val="0"/>
              <w:marRight w:val="0"/>
              <w:marTop w:val="0"/>
              <w:marBottom w:val="0"/>
              <w:divBdr>
                <w:top w:val="none" w:sz="0" w:space="0" w:color="auto"/>
                <w:left w:val="none" w:sz="0" w:space="0" w:color="auto"/>
                <w:bottom w:val="none" w:sz="0" w:space="0" w:color="auto"/>
                <w:right w:val="none" w:sz="0" w:space="0" w:color="auto"/>
              </w:divBdr>
            </w:div>
            <w:div w:id="951548304">
              <w:marLeft w:val="0"/>
              <w:marRight w:val="0"/>
              <w:marTop w:val="0"/>
              <w:marBottom w:val="0"/>
              <w:divBdr>
                <w:top w:val="none" w:sz="0" w:space="0" w:color="auto"/>
                <w:left w:val="none" w:sz="0" w:space="0" w:color="auto"/>
                <w:bottom w:val="none" w:sz="0" w:space="0" w:color="auto"/>
                <w:right w:val="none" w:sz="0" w:space="0" w:color="auto"/>
              </w:divBdr>
            </w:div>
            <w:div w:id="1071000416">
              <w:marLeft w:val="0"/>
              <w:marRight w:val="0"/>
              <w:marTop w:val="0"/>
              <w:marBottom w:val="0"/>
              <w:divBdr>
                <w:top w:val="none" w:sz="0" w:space="0" w:color="auto"/>
                <w:left w:val="none" w:sz="0" w:space="0" w:color="auto"/>
                <w:bottom w:val="none" w:sz="0" w:space="0" w:color="auto"/>
                <w:right w:val="none" w:sz="0" w:space="0" w:color="auto"/>
              </w:divBdr>
            </w:div>
            <w:div w:id="451286506">
              <w:marLeft w:val="0"/>
              <w:marRight w:val="0"/>
              <w:marTop w:val="0"/>
              <w:marBottom w:val="0"/>
              <w:divBdr>
                <w:top w:val="none" w:sz="0" w:space="0" w:color="auto"/>
                <w:left w:val="none" w:sz="0" w:space="0" w:color="auto"/>
                <w:bottom w:val="none" w:sz="0" w:space="0" w:color="auto"/>
                <w:right w:val="none" w:sz="0" w:space="0" w:color="auto"/>
              </w:divBdr>
            </w:div>
            <w:div w:id="810634250">
              <w:marLeft w:val="0"/>
              <w:marRight w:val="0"/>
              <w:marTop w:val="0"/>
              <w:marBottom w:val="0"/>
              <w:divBdr>
                <w:top w:val="none" w:sz="0" w:space="0" w:color="auto"/>
                <w:left w:val="none" w:sz="0" w:space="0" w:color="auto"/>
                <w:bottom w:val="none" w:sz="0" w:space="0" w:color="auto"/>
                <w:right w:val="none" w:sz="0" w:space="0" w:color="auto"/>
              </w:divBdr>
            </w:div>
            <w:div w:id="1259364603">
              <w:marLeft w:val="0"/>
              <w:marRight w:val="0"/>
              <w:marTop w:val="0"/>
              <w:marBottom w:val="0"/>
              <w:divBdr>
                <w:top w:val="none" w:sz="0" w:space="0" w:color="auto"/>
                <w:left w:val="none" w:sz="0" w:space="0" w:color="auto"/>
                <w:bottom w:val="none" w:sz="0" w:space="0" w:color="auto"/>
                <w:right w:val="none" w:sz="0" w:space="0" w:color="auto"/>
              </w:divBdr>
            </w:div>
            <w:div w:id="876545921">
              <w:marLeft w:val="0"/>
              <w:marRight w:val="0"/>
              <w:marTop w:val="0"/>
              <w:marBottom w:val="0"/>
              <w:divBdr>
                <w:top w:val="none" w:sz="0" w:space="0" w:color="auto"/>
                <w:left w:val="none" w:sz="0" w:space="0" w:color="auto"/>
                <w:bottom w:val="none" w:sz="0" w:space="0" w:color="auto"/>
                <w:right w:val="none" w:sz="0" w:space="0" w:color="auto"/>
              </w:divBdr>
            </w:div>
            <w:div w:id="1621448236">
              <w:marLeft w:val="0"/>
              <w:marRight w:val="0"/>
              <w:marTop w:val="0"/>
              <w:marBottom w:val="0"/>
              <w:divBdr>
                <w:top w:val="none" w:sz="0" w:space="0" w:color="auto"/>
                <w:left w:val="none" w:sz="0" w:space="0" w:color="auto"/>
                <w:bottom w:val="none" w:sz="0" w:space="0" w:color="auto"/>
                <w:right w:val="none" w:sz="0" w:space="0" w:color="auto"/>
              </w:divBdr>
            </w:div>
            <w:div w:id="1937251559">
              <w:marLeft w:val="0"/>
              <w:marRight w:val="0"/>
              <w:marTop w:val="0"/>
              <w:marBottom w:val="0"/>
              <w:divBdr>
                <w:top w:val="none" w:sz="0" w:space="0" w:color="auto"/>
                <w:left w:val="none" w:sz="0" w:space="0" w:color="auto"/>
                <w:bottom w:val="none" w:sz="0" w:space="0" w:color="auto"/>
                <w:right w:val="none" w:sz="0" w:space="0" w:color="auto"/>
              </w:divBdr>
            </w:div>
            <w:div w:id="1595287497">
              <w:marLeft w:val="0"/>
              <w:marRight w:val="0"/>
              <w:marTop w:val="0"/>
              <w:marBottom w:val="0"/>
              <w:divBdr>
                <w:top w:val="none" w:sz="0" w:space="0" w:color="auto"/>
                <w:left w:val="none" w:sz="0" w:space="0" w:color="auto"/>
                <w:bottom w:val="none" w:sz="0" w:space="0" w:color="auto"/>
                <w:right w:val="none" w:sz="0" w:space="0" w:color="auto"/>
              </w:divBdr>
            </w:div>
            <w:div w:id="18139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21944">
      <w:bodyDiv w:val="1"/>
      <w:marLeft w:val="0"/>
      <w:marRight w:val="0"/>
      <w:marTop w:val="0"/>
      <w:marBottom w:val="0"/>
      <w:divBdr>
        <w:top w:val="none" w:sz="0" w:space="0" w:color="auto"/>
        <w:left w:val="none" w:sz="0" w:space="0" w:color="auto"/>
        <w:bottom w:val="none" w:sz="0" w:space="0" w:color="auto"/>
        <w:right w:val="none" w:sz="0" w:space="0" w:color="auto"/>
      </w:divBdr>
      <w:divsChild>
        <w:div w:id="1616982109">
          <w:marLeft w:val="0"/>
          <w:marRight w:val="0"/>
          <w:marTop w:val="450"/>
          <w:marBottom w:val="0"/>
          <w:divBdr>
            <w:top w:val="single" w:sz="2" w:space="0" w:color="auto"/>
            <w:left w:val="single" w:sz="2" w:space="0" w:color="auto"/>
            <w:bottom w:val="single" w:sz="2" w:space="0" w:color="auto"/>
            <w:right w:val="single" w:sz="2" w:space="0" w:color="auto"/>
          </w:divBdr>
        </w:div>
      </w:divsChild>
    </w:div>
    <w:div w:id="1763188281">
      <w:bodyDiv w:val="1"/>
      <w:marLeft w:val="0"/>
      <w:marRight w:val="0"/>
      <w:marTop w:val="0"/>
      <w:marBottom w:val="0"/>
      <w:divBdr>
        <w:top w:val="none" w:sz="0" w:space="0" w:color="auto"/>
        <w:left w:val="none" w:sz="0" w:space="0" w:color="auto"/>
        <w:bottom w:val="none" w:sz="0" w:space="0" w:color="auto"/>
        <w:right w:val="none" w:sz="0" w:space="0" w:color="auto"/>
      </w:divBdr>
    </w:div>
    <w:div w:id="1834098991">
      <w:bodyDiv w:val="1"/>
      <w:marLeft w:val="0"/>
      <w:marRight w:val="0"/>
      <w:marTop w:val="0"/>
      <w:marBottom w:val="0"/>
      <w:divBdr>
        <w:top w:val="none" w:sz="0" w:space="0" w:color="auto"/>
        <w:left w:val="none" w:sz="0" w:space="0" w:color="auto"/>
        <w:bottom w:val="none" w:sz="0" w:space="0" w:color="auto"/>
        <w:right w:val="none" w:sz="0" w:space="0" w:color="auto"/>
      </w:divBdr>
    </w:div>
    <w:div w:id="1836190342">
      <w:bodyDiv w:val="1"/>
      <w:marLeft w:val="0"/>
      <w:marRight w:val="0"/>
      <w:marTop w:val="0"/>
      <w:marBottom w:val="0"/>
      <w:divBdr>
        <w:top w:val="none" w:sz="0" w:space="0" w:color="auto"/>
        <w:left w:val="none" w:sz="0" w:space="0" w:color="auto"/>
        <w:bottom w:val="none" w:sz="0" w:space="0" w:color="auto"/>
        <w:right w:val="none" w:sz="0" w:space="0" w:color="auto"/>
      </w:divBdr>
    </w:div>
    <w:div w:id="1842885840">
      <w:bodyDiv w:val="1"/>
      <w:marLeft w:val="0"/>
      <w:marRight w:val="0"/>
      <w:marTop w:val="0"/>
      <w:marBottom w:val="0"/>
      <w:divBdr>
        <w:top w:val="none" w:sz="0" w:space="0" w:color="auto"/>
        <w:left w:val="none" w:sz="0" w:space="0" w:color="auto"/>
        <w:bottom w:val="none" w:sz="0" w:space="0" w:color="auto"/>
        <w:right w:val="none" w:sz="0" w:space="0" w:color="auto"/>
      </w:divBdr>
    </w:div>
    <w:div w:id="1860270747">
      <w:bodyDiv w:val="1"/>
      <w:marLeft w:val="0"/>
      <w:marRight w:val="0"/>
      <w:marTop w:val="0"/>
      <w:marBottom w:val="0"/>
      <w:divBdr>
        <w:top w:val="none" w:sz="0" w:space="0" w:color="auto"/>
        <w:left w:val="none" w:sz="0" w:space="0" w:color="auto"/>
        <w:bottom w:val="none" w:sz="0" w:space="0" w:color="auto"/>
        <w:right w:val="none" w:sz="0" w:space="0" w:color="auto"/>
      </w:divBdr>
    </w:div>
    <w:div w:id="2115129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13</Pages>
  <Words>3464</Words>
  <Characters>19745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 Nyandoro</dc:creator>
  <cp:keywords/>
  <dc:description/>
  <cp:lastModifiedBy>Lyn Nyandoro</cp:lastModifiedBy>
  <cp:revision>4</cp:revision>
  <dcterms:created xsi:type="dcterms:W3CDTF">2026-09-13T10:33:00Z</dcterms:created>
  <dcterms:modified xsi:type="dcterms:W3CDTF">2026-09-13T18:21:00Z</dcterms:modified>
</cp:coreProperties>
</file>