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515.2362204724427" w:top="992.1259842519685" w:left="1440" w:right="1440" w:header="720" w:footer="720"/>
          <w:pgNumType w:start="1"/>
        </w:sectPr>
      </w:pPr>
      <w:bookmarkStart w:colFirst="0" w:colLast="0" w:name="_9ho2mw7zebi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Action Contre La Faim</w:t>
      </w:r>
      <w:r w:rsidDel="00000000" w:rsidR="00000000" w:rsidRPr="00000000">
        <w:rPr>
          <w:rtl w:val="0"/>
        </w:rPr>
      </w:r>
    </w:p>
    <w:p w:rsidR="00000000" w:rsidDel="00000000" w:rsidP="00000000" w:rsidRDefault="00000000" w:rsidRPr="00000000" w14:paraId="00000002">
      <w:pPr>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sz w:val="40"/>
          <w:szCs w:val="40"/>
          <w:rtl w:val="0"/>
        </w:rPr>
        <w:t xml:space="preserve">Action Contre La Faim</w:t>
      </w:r>
    </w:p>
    <w:p w:rsidR="00000000" w:rsidDel="00000000" w:rsidP="00000000" w:rsidRDefault="00000000" w:rsidRPr="00000000" w14:paraId="00000003">
      <w:pPr>
        <w:jc w:val="center"/>
        <w:rPr>
          <w:rFonts w:ascii="Poppins" w:cs="Poppins" w:eastAsia="Poppins" w:hAnsi="Poppins"/>
          <w:b w:val="1"/>
          <w:bCs w:val="1"/>
          <w:sz w:val="40"/>
          <w:szCs w:val="40"/>
        </w:rPr>
      </w:pPr>
      <w:r w:rsidDel="00000000" w:rsidR="00000000" w:rsidRPr="00000000">
        <w:rPr>
          <w:rtl w:val="0"/>
        </w:rPr>
      </w:r>
    </w:p>
    <w:p w:rsidR="00000000" w:rsidDel="00000000" w:rsidP="00000000" w:rsidRDefault="00000000" w:rsidRPr="00000000" w14:paraId="00000004">
      <w:pPr>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Audit Complet: Présentation, Stratégie Digital &amp; Réseaux Sociaux</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Pr>
        <w:drawing>
          <wp:inline distB="114300" distT="114300" distL="114300" distR="114300">
            <wp:extent cx="2767013" cy="185762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67013" cy="1857629"/>
                    </a:xfrm>
                    <a:prstGeom prst="rect"/>
                    <a:ln/>
                  </pic:spPr>
                </pic:pic>
              </a:graphicData>
            </a:graphic>
          </wp:inline>
        </w:drawing>
      </w:r>
      <w:r w:rsidDel="00000000" w:rsidR="00000000" w:rsidRPr="00000000">
        <w:rPr>
          <w:b w:val="1"/>
          <w:bCs w:val="1"/>
          <w:sz w:val="28"/>
          <w:szCs w:val="28"/>
        </w:rPr>
        <w:drawing>
          <wp:inline distB="114300" distT="114300" distL="114300" distR="114300">
            <wp:extent cx="2419350" cy="18954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193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Pr>
        <w:drawing>
          <wp:inline distB="114300" distT="114300" distL="114300" distR="114300">
            <wp:extent cx="3524250" cy="1295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242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spacing w:after="24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Projet :</w:t>
      </w:r>
      <w:r w:rsidDel="00000000" w:rsidR="00000000" w:rsidRPr="00000000">
        <w:rPr>
          <w:rFonts w:ascii="Lato" w:cs="Lato" w:eastAsia="Lato" w:hAnsi="Lato"/>
          <w:sz w:val="24"/>
          <w:szCs w:val="24"/>
          <w:rtl w:val="0"/>
        </w:rPr>
        <w:t xml:space="preserve"> Stratégie 360° - Campagne Action contre la Faim</w:t>
      </w:r>
    </w:p>
    <w:p w:rsidR="00000000" w:rsidDel="00000000" w:rsidP="00000000" w:rsidRDefault="00000000" w:rsidRPr="00000000" w14:paraId="00000010">
      <w:pPr>
        <w:spacing w:after="24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Étudiante :</w:t>
      </w:r>
      <w:r w:rsidDel="00000000" w:rsidR="00000000" w:rsidRPr="00000000">
        <w:rPr>
          <w:rFonts w:ascii="Lato" w:cs="Lato" w:eastAsia="Lato" w:hAnsi="Lato"/>
          <w:sz w:val="24"/>
          <w:szCs w:val="24"/>
          <w:rtl w:val="0"/>
        </w:rPr>
        <w:t xml:space="preserve"> Lina TIMSI – Classe CM15</w:t>
      </w:r>
    </w:p>
    <w:p w:rsidR="00000000" w:rsidDel="00000000" w:rsidP="00000000" w:rsidRDefault="00000000" w:rsidRPr="00000000" w14:paraId="00000011">
      <w:pPr>
        <w:spacing w:after="240" w:lineRule="auto"/>
        <w:rPr>
          <w:rFonts w:ascii="Lato" w:cs="Lato" w:eastAsia="Lato" w:hAnsi="Lato"/>
          <w:b w:val="1"/>
          <w:bCs w:val="1"/>
          <w:sz w:val="28"/>
          <w:szCs w:val="28"/>
        </w:rPr>
      </w:pPr>
      <w:r w:rsidDel="00000000" w:rsidR="00000000" w:rsidRPr="00000000">
        <w:rPr>
          <w:rFonts w:ascii="Lato" w:cs="Lato" w:eastAsia="Lato" w:hAnsi="Lato"/>
          <w:b w:val="1"/>
          <w:bCs w:val="1"/>
          <w:sz w:val="24"/>
          <w:szCs w:val="24"/>
          <w:rtl w:val="0"/>
        </w:rPr>
        <w:t xml:space="preserve">Date :</w:t>
      </w:r>
      <w:r w:rsidDel="00000000" w:rsidR="00000000" w:rsidRPr="00000000">
        <w:rPr>
          <w:rFonts w:ascii="Lato" w:cs="Lato" w:eastAsia="Lato" w:hAnsi="Lato"/>
          <w:sz w:val="24"/>
          <w:szCs w:val="24"/>
          <w:rtl w:val="0"/>
        </w:rPr>
        <w:t xml:space="preserve"> Mars 2026</w:t>
      </w: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Sommaire</w:t>
      </w:r>
    </w:p>
    <w:p w:rsidR="00000000" w:rsidDel="00000000" w:rsidP="00000000" w:rsidRDefault="00000000" w:rsidRPr="00000000" w14:paraId="00000015">
      <w:pPr>
        <w:pStyle w:val="Heading3"/>
        <w:keepNext w:val="0"/>
        <w:keepLines w:val="0"/>
        <w:spacing w:before="280" w:lineRule="auto"/>
        <w:jc w:val="center"/>
        <w:rPr>
          <w:rFonts w:ascii="Lato" w:cs="Lato" w:eastAsia="Lato" w:hAnsi="Lato"/>
          <w:sz w:val="24"/>
          <w:szCs w:val="24"/>
        </w:rPr>
      </w:pPr>
      <w:bookmarkStart w:colFirst="0" w:colLast="0" w:name="_4ye0cop9agqt" w:id="1"/>
      <w:bookmarkEnd w:id="1"/>
      <w:r w:rsidDel="00000000" w:rsidR="00000000" w:rsidRPr="00000000">
        <w:rPr>
          <w:rFonts w:ascii="Lato" w:cs="Lato" w:eastAsia="Lato" w:hAnsi="Lato"/>
          <w:b w:val="1"/>
          <w:bCs w:val="1"/>
          <w:color w:val="000000"/>
          <w:sz w:val="26"/>
          <w:szCs w:val="26"/>
          <w:rtl w:val="0"/>
        </w:rPr>
        <w:t xml:space="preserve">1. Présentation de l’association ............................ p.3</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center"/>
        <w:rPr>
          <w:rFonts w:ascii="Lato" w:cs="Lato" w:eastAsia="Lato" w:hAnsi="Lato"/>
          <w:sz w:val="24"/>
          <w:szCs w:val="24"/>
        </w:rPr>
      </w:pPr>
      <w:bookmarkStart w:colFirst="0" w:colLast="0" w:name="_3pigfjk06ga" w:id="2"/>
      <w:bookmarkEnd w:id="2"/>
      <w:r w:rsidDel="00000000" w:rsidR="00000000" w:rsidRPr="00000000">
        <w:rPr>
          <w:rFonts w:ascii="Lato" w:cs="Lato" w:eastAsia="Lato" w:hAnsi="Lato"/>
          <w:b w:val="1"/>
          <w:bCs w:val="1"/>
          <w:color w:val="000000"/>
          <w:sz w:val="26"/>
          <w:szCs w:val="26"/>
          <w:rtl w:val="0"/>
        </w:rPr>
        <w:t xml:space="preserve">2. Présence digitale : aperçu stratégique ........ p.3</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center"/>
        <w:rPr>
          <w:rFonts w:ascii="Lato" w:cs="Lato" w:eastAsia="Lato" w:hAnsi="Lato"/>
          <w:b w:val="1"/>
          <w:bCs w:val="1"/>
          <w:color w:val="000000"/>
          <w:sz w:val="26"/>
          <w:szCs w:val="26"/>
        </w:rPr>
      </w:pPr>
      <w:bookmarkStart w:colFirst="0" w:colLast="0" w:name="_f0db5x2c9ihe" w:id="3"/>
      <w:bookmarkEnd w:id="3"/>
      <w:r w:rsidDel="00000000" w:rsidR="00000000" w:rsidRPr="00000000">
        <w:rPr>
          <w:rFonts w:ascii="Lato" w:cs="Lato" w:eastAsia="Lato" w:hAnsi="Lato"/>
          <w:b w:val="1"/>
          <w:bCs w:val="1"/>
          <w:color w:val="000000"/>
          <w:sz w:val="26"/>
          <w:szCs w:val="26"/>
          <w:rtl w:val="0"/>
        </w:rPr>
        <w:t xml:space="preserve">3. Audit détaillé des réseaux sociaux ............. p.4</w:t>
      </w:r>
    </w:p>
    <w:p w:rsidR="00000000" w:rsidDel="00000000" w:rsidP="00000000" w:rsidRDefault="00000000" w:rsidRPr="00000000" w14:paraId="00000018">
      <w:pPr>
        <w:pStyle w:val="Heading4"/>
        <w:keepNext w:val="0"/>
        <w:keepLines w:val="0"/>
        <w:spacing w:after="40" w:before="240" w:lineRule="auto"/>
        <w:rPr>
          <w:rFonts w:ascii="Lato" w:cs="Lato" w:eastAsia="Lato" w:hAnsi="Lato"/>
        </w:rPr>
      </w:pPr>
      <w:bookmarkStart w:colFirst="0" w:colLast="0" w:name="_pztkhzvizt57" w:id="4"/>
      <w:bookmarkEnd w:id="4"/>
      <w:r w:rsidDel="00000000" w:rsidR="00000000" w:rsidRPr="00000000">
        <w:rPr>
          <w:rFonts w:ascii="Lato" w:cs="Lato" w:eastAsia="Lato" w:hAnsi="Lato"/>
          <w:color w:val="000000"/>
          <w:sz w:val="22"/>
          <w:szCs w:val="22"/>
          <w:rtl w:val="0"/>
        </w:rPr>
        <w:t xml:space="preserve">3.1 Site web ......................................................... p.4 - 5 </w: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rFonts w:ascii="Lato" w:cs="Lato" w:eastAsia="Lato" w:hAnsi="Lato"/>
        </w:rPr>
      </w:pPr>
      <w:bookmarkStart w:colFirst="0" w:colLast="0" w:name="_48nrlv2hj1jt" w:id="5"/>
      <w:bookmarkEnd w:id="5"/>
      <w:r w:rsidDel="00000000" w:rsidR="00000000" w:rsidRPr="00000000">
        <w:rPr>
          <w:rFonts w:ascii="Lato" w:cs="Lato" w:eastAsia="Lato" w:hAnsi="Lato"/>
          <w:color w:val="000000"/>
          <w:sz w:val="22"/>
          <w:szCs w:val="22"/>
          <w:rtl w:val="0"/>
        </w:rPr>
        <w:t xml:space="preserve">3.2 Instagram ..................................................... p.5 - 6 - 7</w: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rFonts w:ascii="Lato" w:cs="Lato" w:eastAsia="Lato" w:hAnsi="Lato"/>
        </w:rPr>
      </w:pPr>
      <w:bookmarkStart w:colFirst="0" w:colLast="0" w:name="_45jb5jfidpuz" w:id="6"/>
      <w:bookmarkEnd w:id="6"/>
      <w:r w:rsidDel="00000000" w:rsidR="00000000" w:rsidRPr="00000000">
        <w:rPr>
          <w:rFonts w:ascii="Lato" w:cs="Lato" w:eastAsia="Lato" w:hAnsi="Lato"/>
          <w:color w:val="000000"/>
          <w:sz w:val="22"/>
          <w:szCs w:val="22"/>
          <w:rtl w:val="0"/>
        </w:rPr>
        <w:t xml:space="preserve">3.3 Facebook ..................................................... p.7- 8 - 9</w: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rFonts w:ascii="Lato" w:cs="Lato" w:eastAsia="Lato" w:hAnsi="Lato"/>
        </w:rPr>
      </w:pPr>
      <w:bookmarkStart w:colFirst="0" w:colLast="0" w:name="_gysfkb638pp9" w:id="7"/>
      <w:bookmarkEnd w:id="7"/>
      <w:r w:rsidDel="00000000" w:rsidR="00000000" w:rsidRPr="00000000">
        <w:rPr>
          <w:rFonts w:ascii="Lato" w:cs="Lato" w:eastAsia="Lato" w:hAnsi="Lato"/>
          <w:color w:val="000000"/>
          <w:sz w:val="22"/>
          <w:szCs w:val="22"/>
          <w:rtl w:val="0"/>
        </w:rPr>
        <w:t xml:space="preserve">3.4 TikTok ......................................................... p.9 - 10</w: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rFonts w:ascii="Lato" w:cs="Lato" w:eastAsia="Lato" w:hAnsi="Lato"/>
        </w:rPr>
      </w:pPr>
      <w:bookmarkStart w:colFirst="0" w:colLast="0" w:name="_7lwklt15z3re" w:id="8"/>
      <w:bookmarkEnd w:id="8"/>
      <w:r w:rsidDel="00000000" w:rsidR="00000000" w:rsidRPr="00000000">
        <w:rPr>
          <w:rFonts w:ascii="Lato" w:cs="Lato" w:eastAsia="Lato" w:hAnsi="Lato"/>
          <w:color w:val="000000"/>
          <w:sz w:val="22"/>
          <w:szCs w:val="22"/>
          <w:rtl w:val="0"/>
        </w:rPr>
        <w:t xml:space="preserve">3.5 LinkedIn .................................................... p.10</w: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rFonts w:ascii="Lato" w:cs="Lato" w:eastAsia="Lato" w:hAnsi="Lato"/>
        </w:rPr>
      </w:pPr>
      <w:bookmarkStart w:colFirst="0" w:colLast="0" w:name="_1jxmc211oyj9" w:id="9"/>
      <w:bookmarkEnd w:id="9"/>
      <w:r w:rsidDel="00000000" w:rsidR="00000000" w:rsidRPr="00000000">
        <w:rPr>
          <w:rFonts w:ascii="Lato" w:cs="Lato" w:eastAsia="Lato" w:hAnsi="Lato"/>
          <w:color w:val="000000"/>
          <w:sz w:val="22"/>
          <w:szCs w:val="22"/>
          <w:rtl w:val="0"/>
        </w:rPr>
        <w:t xml:space="preserve">3.6 YouTube ................................................... p.10 - 11</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center"/>
        <w:rPr>
          <w:rFonts w:ascii="Lato" w:cs="Lato" w:eastAsia="Lato" w:hAnsi="Lato"/>
          <w:b w:val="1"/>
          <w:bCs w:val="1"/>
          <w:color w:val="000000"/>
          <w:sz w:val="26"/>
          <w:szCs w:val="26"/>
        </w:rPr>
      </w:pPr>
      <w:bookmarkStart w:colFirst="0" w:colLast="0" w:name="_kqnfuxgej2nr" w:id="10"/>
      <w:bookmarkEnd w:id="10"/>
      <w:r w:rsidDel="00000000" w:rsidR="00000000" w:rsidRPr="00000000">
        <w:rPr>
          <w:rFonts w:ascii="Lato" w:cs="Lato" w:eastAsia="Lato" w:hAnsi="Lato"/>
          <w:b w:val="1"/>
          <w:bCs w:val="1"/>
          <w:color w:val="000000"/>
          <w:sz w:val="26"/>
          <w:szCs w:val="26"/>
          <w:rtl w:val="0"/>
        </w:rPr>
        <w:t xml:space="preserve">4. Conclusion &amp; recommandations stratégiques .... p.12 - 13</w:t>
      </w:r>
    </w:p>
    <w:p w:rsidR="00000000" w:rsidDel="00000000" w:rsidP="00000000" w:rsidRDefault="00000000" w:rsidRPr="00000000" w14:paraId="0000001F">
      <w:pPr>
        <w:numPr>
          <w:ilvl w:val="0"/>
          <w:numId w:val="1"/>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Forces globales</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Faiblesses globales</w:t>
      </w:r>
    </w:p>
    <w:p w:rsidR="00000000" w:rsidDel="00000000" w:rsidP="00000000" w:rsidRDefault="00000000" w:rsidRPr="00000000" w14:paraId="00000021">
      <w:pPr>
        <w:numPr>
          <w:ilvl w:val="0"/>
          <w:numId w:val="1"/>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Enjeux clés</w:t>
      </w:r>
    </w:p>
    <w:p w:rsidR="00000000" w:rsidDel="00000000" w:rsidP="00000000" w:rsidRDefault="00000000" w:rsidRPr="00000000" w14:paraId="00000022">
      <w:pPr>
        <w:pStyle w:val="Heading3"/>
        <w:keepNext w:val="0"/>
        <w:keepLines w:val="0"/>
        <w:spacing w:before="280" w:lineRule="auto"/>
        <w:jc w:val="center"/>
        <w:rPr>
          <w:rFonts w:ascii="Lato" w:cs="Lato" w:eastAsia="Lato" w:hAnsi="Lato"/>
          <w:b w:val="1"/>
          <w:bCs w:val="1"/>
          <w:color w:val="000000"/>
          <w:sz w:val="26"/>
          <w:szCs w:val="26"/>
        </w:rPr>
      </w:pPr>
      <w:bookmarkStart w:colFirst="0" w:colLast="0" w:name="_6el57hf135b5" w:id="11"/>
      <w:bookmarkEnd w:id="11"/>
      <w:r w:rsidDel="00000000" w:rsidR="00000000" w:rsidRPr="00000000">
        <w:rPr>
          <w:rFonts w:ascii="Lato" w:cs="Lato" w:eastAsia="Lato" w:hAnsi="Lato"/>
          <w:b w:val="1"/>
          <w:bCs w:val="1"/>
          <w:color w:val="000000"/>
          <w:sz w:val="26"/>
          <w:szCs w:val="26"/>
          <w:rtl w:val="0"/>
        </w:rPr>
        <w:t xml:space="preserve">Sources.............................. p.14</w:t>
      </w:r>
    </w:p>
    <w:p w:rsidR="00000000" w:rsidDel="00000000" w:rsidP="00000000" w:rsidRDefault="00000000" w:rsidRPr="00000000" w14:paraId="00000023">
      <w:pPr>
        <w:spacing w:after="240" w:befor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4">
      <w:pPr>
        <w:jc w:val="center"/>
        <w:rPr>
          <w:rFonts w:ascii="Lato" w:cs="Lato" w:eastAsia="Lato" w:hAnsi="Lato"/>
          <w:sz w:val="24"/>
          <w:szCs w:val="24"/>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ind w:left="-141.73228346456688" w:firstLine="0"/>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31">
      <w:pPr>
        <w:numPr>
          <w:ilvl w:val="0"/>
          <w:numId w:val="3"/>
        </w:numPr>
        <w:ind w:left="720" w:hanging="360"/>
        <w:jc w:val="center"/>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PRÉSENTATION DE L’ASSOCIATION</w:t>
      </w:r>
    </w:p>
    <w:p w:rsidR="00000000" w:rsidDel="00000000" w:rsidP="00000000" w:rsidRDefault="00000000" w:rsidRPr="00000000" w14:paraId="00000032">
      <w:pPr>
        <w:spacing w:line="360" w:lineRule="auto"/>
        <w:ind w:left="-566.9291338582677"/>
        <w:rPr>
          <w:rFonts w:ascii="Lato" w:cs="Lato" w:eastAsia="Lato" w:hAnsi="Lato"/>
          <w:sz w:val="24"/>
          <w:szCs w:val="24"/>
        </w:rPr>
      </w:pPr>
      <w:r w:rsidDel="00000000" w:rsidR="00000000" w:rsidRPr="00000000">
        <w:rPr>
          <w:rFonts w:ascii="Lato" w:cs="Lato" w:eastAsia="Lato" w:hAnsi="Lato"/>
          <w:sz w:val="24"/>
          <w:szCs w:val="24"/>
          <w:rtl w:val="0"/>
        </w:rPr>
        <w:t xml:space="preserve">Une force humanitaire française ancrée depuis 45 ans dans le combat contre la faim, Action contre la Faim est une organisation humanitaire internationale d'origine française fondée sur un engagement indéfectible pour éliminer la faim sous toutes ses formes. Depuis quatres décennies et demie, elle a construit une présence opérationnelle impressionnante: plus de </w:t>
      </w:r>
      <w:r w:rsidDel="00000000" w:rsidR="00000000" w:rsidRPr="00000000">
        <w:rPr>
          <w:rFonts w:ascii="Lato" w:cs="Lato" w:eastAsia="Lato" w:hAnsi="Lato"/>
          <w:b w:val="1"/>
          <w:bCs w:val="1"/>
          <w:sz w:val="24"/>
          <w:szCs w:val="24"/>
          <w:rtl w:val="0"/>
        </w:rPr>
        <w:t xml:space="preserve">20 pays d’intervention</w:t>
      </w:r>
      <w:r w:rsidDel="00000000" w:rsidR="00000000" w:rsidRPr="00000000">
        <w:rPr>
          <w:rFonts w:ascii="Lato" w:cs="Lato" w:eastAsia="Lato" w:hAnsi="Lato"/>
          <w:sz w:val="24"/>
          <w:szCs w:val="24"/>
          <w:rtl w:val="0"/>
        </w:rPr>
        <w:t xml:space="preserve">, une équipe de </w:t>
      </w:r>
      <w:r w:rsidDel="00000000" w:rsidR="00000000" w:rsidRPr="00000000">
        <w:rPr>
          <w:rFonts w:ascii="Lato" w:cs="Lato" w:eastAsia="Lato" w:hAnsi="Lato"/>
          <w:b w:val="1"/>
          <w:bCs w:val="1"/>
          <w:sz w:val="24"/>
          <w:szCs w:val="24"/>
          <w:rtl w:val="0"/>
        </w:rPr>
        <w:t xml:space="preserve">9000 collaborateurs</w:t>
      </w:r>
      <w:r w:rsidDel="00000000" w:rsidR="00000000" w:rsidRPr="00000000">
        <w:rPr>
          <w:rFonts w:ascii="Lato" w:cs="Lato" w:eastAsia="Lato" w:hAnsi="Lato"/>
          <w:sz w:val="24"/>
          <w:szCs w:val="24"/>
          <w:rtl w:val="0"/>
        </w:rPr>
        <w:t xml:space="preserve">, déployés sur le terrain, et une communauté de </w:t>
      </w:r>
      <w:r w:rsidDel="00000000" w:rsidR="00000000" w:rsidRPr="00000000">
        <w:rPr>
          <w:rFonts w:ascii="Lato" w:cs="Lato" w:eastAsia="Lato" w:hAnsi="Lato"/>
          <w:b w:val="1"/>
          <w:bCs w:val="1"/>
          <w:sz w:val="24"/>
          <w:szCs w:val="24"/>
          <w:rtl w:val="0"/>
        </w:rPr>
        <w:t xml:space="preserve">plus de 600 K donateurs</w:t>
      </w:r>
      <w:r w:rsidDel="00000000" w:rsidR="00000000" w:rsidRPr="00000000">
        <w:rPr>
          <w:rFonts w:ascii="Lato" w:cs="Lato" w:eastAsia="Lato" w:hAnsi="Lato"/>
          <w:sz w:val="24"/>
          <w:szCs w:val="24"/>
          <w:rtl w:val="0"/>
        </w:rPr>
        <w:t xml:space="preserve"> mobilisés globalement.</w:t>
      </w:r>
    </w:p>
    <w:p w:rsidR="00000000" w:rsidDel="00000000" w:rsidP="00000000" w:rsidRDefault="00000000" w:rsidRPr="00000000" w14:paraId="00000033">
      <w:pPr>
        <w:spacing w:line="360" w:lineRule="auto"/>
        <w:ind w:left="-566.9291338582677"/>
        <w:rPr>
          <w:rFonts w:ascii="Lato" w:cs="Lato" w:eastAsia="Lato" w:hAnsi="Lato"/>
          <w:sz w:val="24"/>
          <w:szCs w:val="24"/>
        </w:rPr>
      </w:pPr>
      <w:r w:rsidDel="00000000" w:rsidR="00000000" w:rsidRPr="00000000">
        <w:rPr>
          <w:rFonts w:ascii="Lato" w:cs="Lato" w:eastAsia="Lato" w:hAnsi="Lato"/>
          <w:sz w:val="24"/>
          <w:szCs w:val="24"/>
          <w:rtl w:val="0"/>
        </w:rPr>
        <w:t xml:space="preserve">Chaque année, Action contre la Faim soutient </w:t>
      </w:r>
      <w:r w:rsidDel="00000000" w:rsidR="00000000" w:rsidRPr="00000000">
        <w:rPr>
          <w:rFonts w:ascii="Lato" w:cs="Lato" w:eastAsia="Lato" w:hAnsi="Lato"/>
          <w:b w:val="1"/>
          <w:bCs w:val="1"/>
          <w:sz w:val="24"/>
          <w:szCs w:val="24"/>
          <w:rtl w:val="0"/>
        </w:rPr>
        <w:t xml:space="preserve">plus de 9 M de personnes</w:t>
      </w:r>
      <w:r w:rsidDel="00000000" w:rsidR="00000000" w:rsidRPr="00000000">
        <w:rPr>
          <w:rFonts w:ascii="Lato" w:cs="Lato" w:eastAsia="Lato" w:hAnsi="Lato"/>
          <w:sz w:val="24"/>
          <w:szCs w:val="24"/>
          <w:rtl w:val="0"/>
        </w:rPr>
        <w:t xml:space="preserve"> dans les pays les plus vulnérables, en intervenant avant, pendant et après les crises humanitaires. Son approche repose sur sept piliers d’expertise: la nutrition et la santé, la sécurité alimentaire et les moyens d'existence, l’eau, l’hygiène et l’assainissement, la santé mentale et les pratiques de soin, la protection et le genre, le plaidoyer, ainsi que la recherche et gestion des risques. Ce modèle multisectoriel prouve que </w:t>
      </w:r>
      <w:r w:rsidDel="00000000" w:rsidR="00000000" w:rsidRPr="00000000">
        <w:rPr>
          <w:rFonts w:ascii="Lato" w:cs="Lato" w:eastAsia="Lato" w:hAnsi="Lato"/>
          <w:b w:val="1"/>
          <w:bCs w:val="1"/>
          <w:sz w:val="24"/>
          <w:szCs w:val="24"/>
          <w:rtl w:val="0"/>
        </w:rPr>
        <w:t xml:space="preserve">éradiquer la faim n’est jamais une question de charité ponctuelle, mais de reconstruction systématique de la dignité et de l'autonomie des populations</w:t>
      </w:r>
      <w:r w:rsidDel="00000000" w:rsidR="00000000" w:rsidRPr="00000000">
        <w:rPr>
          <w:rFonts w:ascii="Lato" w:cs="Lato" w:eastAsia="Lato" w:hAnsi="Lato"/>
          <w:sz w:val="24"/>
          <w:szCs w:val="24"/>
          <w:rtl w:val="0"/>
        </w:rPr>
        <w:t xml:space="preserve">.  L’ONG intervient en France et dans des zones confit ou de grande vulnérabilité: Afghanistan, Burkina Faso, Bangladesh, Ukraine, Syrie, Yémen, Somalie, Soudan, et bien d’autres contextes ou les populations font face à l’insécurité alimentaire aiguë.</w:t>
      </w:r>
    </w:p>
    <w:p w:rsidR="00000000" w:rsidDel="00000000" w:rsidP="00000000" w:rsidRDefault="00000000" w:rsidRPr="00000000" w14:paraId="00000034">
      <w:pPr>
        <w:spacing w:line="360" w:lineRule="auto"/>
        <w:ind w:left="-566.9291338582677"/>
        <w:rPr>
          <w:sz w:val="24"/>
          <w:szCs w:val="24"/>
        </w:rPr>
      </w:pPr>
      <w:r w:rsidDel="00000000" w:rsidR="00000000" w:rsidRPr="00000000">
        <w:rPr>
          <w:rtl w:val="0"/>
        </w:rPr>
      </w:r>
    </w:p>
    <w:p w:rsidR="00000000" w:rsidDel="00000000" w:rsidP="00000000" w:rsidRDefault="00000000" w:rsidRPr="00000000" w14:paraId="00000035">
      <w:pPr>
        <w:spacing w:line="360" w:lineRule="auto"/>
        <w:ind w:left="-566.9291338582677"/>
        <w:rPr>
          <w:sz w:val="24"/>
          <w:szCs w:val="24"/>
        </w:rPr>
      </w:pPr>
      <w:r w:rsidDel="00000000" w:rsidR="00000000" w:rsidRPr="00000000">
        <w:rPr>
          <w:rtl w:val="0"/>
        </w:rPr>
      </w:r>
    </w:p>
    <w:p w:rsidR="00000000" w:rsidDel="00000000" w:rsidP="00000000" w:rsidRDefault="00000000" w:rsidRPr="00000000" w14:paraId="00000036">
      <w:pPr>
        <w:numPr>
          <w:ilvl w:val="0"/>
          <w:numId w:val="3"/>
        </w:numPr>
        <w:ind w:left="720" w:hanging="360"/>
        <w:jc w:val="center"/>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PRÉSENCE DIGITALE: APERÇU STRATÉGIQUE</w:t>
      </w:r>
    </w:p>
    <w:p w:rsidR="00000000" w:rsidDel="00000000" w:rsidP="00000000" w:rsidRDefault="00000000" w:rsidRPr="00000000" w14:paraId="00000037">
      <w:pPr>
        <w:spacing w:line="360" w:lineRule="auto"/>
        <w:ind w:left="-566.9291338582677" w:firstLine="0"/>
        <w:rPr>
          <w:rFonts w:ascii="Lato" w:cs="Lato" w:eastAsia="Lato" w:hAnsi="Lato"/>
          <w:sz w:val="24"/>
          <w:szCs w:val="24"/>
        </w:rPr>
      </w:pPr>
      <w:r w:rsidDel="00000000" w:rsidR="00000000" w:rsidRPr="00000000">
        <w:rPr>
          <w:sz w:val="24"/>
          <w:szCs w:val="24"/>
          <w:rtl w:val="0"/>
        </w:rPr>
        <w:tab/>
      </w:r>
      <w:r w:rsidDel="00000000" w:rsidR="00000000" w:rsidRPr="00000000">
        <w:rPr>
          <w:rFonts w:ascii="Lato" w:cs="Lato" w:eastAsia="Lato" w:hAnsi="Lato"/>
          <w:sz w:val="24"/>
          <w:szCs w:val="24"/>
          <w:rtl w:val="0"/>
        </w:rPr>
        <w:t xml:space="preserve">La présence numérique d’Action contre la Faim s’étend sur </w:t>
      </w:r>
      <w:r w:rsidDel="00000000" w:rsidR="00000000" w:rsidRPr="00000000">
        <w:rPr>
          <w:rFonts w:ascii="Lato" w:cs="Lato" w:eastAsia="Lato" w:hAnsi="Lato"/>
          <w:b w:val="1"/>
          <w:bCs w:val="1"/>
          <w:sz w:val="24"/>
          <w:szCs w:val="24"/>
          <w:rtl w:val="0"/>
        </w:rPr>
        <w:t xml:space="preserve">six canaux majeurs</w:t>
      </w:r>
      <w:r w:rsidDel="00000000" w:rsidR="00000000" w:rsidRPr="00000000">
        <w:rPr>
          <w:rFonts w:ascii="Lato" w:cs="Lato" w:eastAsia="Lato" w:hAnsi="Lato"/>
          <w:sz w:val="24"/>
          <w:szCs w:val="24"/>
          <w:rtl w:val="0"/>
        </w:rPr>
        <w:t xml:space="preserve">: un site web institutionnel, Instagram, Facebook, TikTok, LinkedIn et Youtube. Chaque canal joue un rôle distinct dans une stratégie globale visant à i</w:t>
      </w:r>
      <w:r w:rsidDel="00000000" w:rsidR="00000000" w:rsidRPr="00000000">
        <w:rPr>
          <w:rFonts w:ascii="Lato" w:cs="Lato" w:eastAsia="Lato" w:hAnsi="Lato"/>
          <w:b w:val="1"/>
          <w:bCs w:val="1"/>
          <w:sz w:val="24"/>
          <w:szCs w:val="24"/>
          <w:rtl w:val="0"/>
        </w:rPr>
        <w:t xml:space="preserve">nformer, mobiliser, convertir (dons) et recruter</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38">
      <w:pPr>
        <w:spacing w:line="360" w:lineRule="auto"/>
        <w:ind w:left="-566.9291338582677" w:firstLine="0"/>
        <w:jc w:val="cente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Observation clé</w:t>
      </w:r>
      <w:r w:rsidDel="00000000" w:rsidR="00000000" w:rsidRPr="00000000">
        <w:rPr>
          <w:rFonts w:ascii="Lato" w:cs="Lato" w:eastAsia="Lato" w:hAnsi="Lato"/>
          <w:sz w:val="24"/>
          <w:szCs w:val="24"/>
          <w:rtl w:val="0"/>
        </w:rPr>
        <w:t xml:space="preserve">: L’organisation à compris qu’une seule plateforme ne suffit pas. Elle adapte son message à chaque audience, mais la cohérence narrative ( la faim= injustice systémique à combattre ensemble) reste le fil rouge.</w:t>
      </w:r>
    </w:p>
    <w:p w:rsidR="00000000" w:rsidDel="00000000" w:rsidP="00000000" w:rsidRDefault="00000000" w:rsidRPr="00000000" w14:paraId="00000039">
      <w:pPr>
        <w:spacing w:line="360" w:lineRule="auto"/>
        <w:ind w:left="-566.9291338582677" w:firstLine="0"/>
        <w:jc w:val="center"/>
        <w:rPr>
          <w:rFonts w:ascii="Lato" w:cs="Lato" w:eastAsia="Lato" w:hAnsi="Lato"/>
          <w:sz w:val="24"/>
          <w:szCs w:val="24"/>
        </w:rPr>
      </w:pPr>
      <w:r w:rsidDel="00000000" w:rsidR="00000000" w:rsidRPr="00000000">
        <w:rPr>
          <w:rtl w:val="0"/>
        </w:rPr>
      </w:r>
    </w:p>
    <w:p w:rsidR="00000000" w:rsidDel="00000000" w:rsidP="00000000" w:rsidRDefault="00000000" w:rsidRPr="00000000" w14:paraId="0000003A">
      <w:pPr>
        <w:spacing w:line="360" w:lineRule="auto"/>
        <w:ind w:left="-566.9291338582677" w:firstLine="0"/>
        <w:jc w:val="center"/>
        <w:rPr>
          <w:rFonts w:ascii="Lato" w:cs="Lato" w:eastAsia="Lato" w:hAnsi="Lato"/>
          <w:sz w:val="24"/>
          <w:szCs w:val="24"/>
        </w:rPr>
      </w:pPr>
      <w:r w:rsidDel="00000000" w:rsidR="00000000" w:rsidRPr="00000000">
        <w:rPr>
          <w:rtl w:val="0"/>
        </w:rPr>
      </w:r>
    </w:p>
    <w:p w:rsidR="00000000" w:rsidDel="00000000" w:rsidP="00000000" w:rsidRDefault="00000000" w:rsidRPr="00000000" w14:paraId="0000003B">
      <w:pPr>
        <w:spacing w:line="360" w:lineRule="auto"/>
        <w:ind w:left="-566.9291338582677" w:firstLine="0"/>
        <w:jc w:val="center"/>
        <w:rPr>
          <w:rFonts w:ascii="Lato" w:cs="Lato" w:eastAsia="Lato" w:hAnsi="Lato"/>
          <w:sz w:val="24"/>
          <w:szCs w:val="24"/>
        </w:rPr>
      </w:pPr>
      <w:r w:rsidDel="00000000" w:rsidR="00000000" w:rsidRPr="00000000">
        <w:rPr>
          <w:rtl w:val="0"/>
        </w:rPr>
      </w:r>
    </w:p>
    <w:p w:rsidR="00000000" w:rsidDel="00000000" w:rsidP="00000000" w:rsidRDefault="00000000" w:rsidRPr="00000000" w14:paraId="0000003C">
      <w:pPr>
        <w:spacing w:line="360" w:lineRule="auto"/>
        <w:ind w:left="-566.9291338582677"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D">
      <w:pPr>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3E">
      <w:pPr>
        <w:numPr>
          <w:ilvl w:val="0"/>
          <w:numId w:val="3"/>
        </w:numPr>
        <w:ind w:left="720" w:hanging="360"/>
        <w:jc w:val="center"/>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AUDIT DÉTAILLÉ DES RÉSEAUX SOCIAUX</w:t>
      </w:r>
    </w:p>
    <w:p w:rsidR="00000000" w:rsidDel="00000000" w:rsidP="00000000" w:rsidRDefault="00000000" w:rsidRPr="00000000" w14:paraId="0000003F">
      <w:pPr>
        <w:ind w:left="720" w:firstLine="0"/>
        <w:rPr>
          <w:b w:val="1"/>
          <w:bCs w:val="1"/>
          <w:sz w:val="28"/>
          <w:szCs w:val="28"/>
        </w:rPr>
      </w:pPr>
      <w:r w:rsidDel="00000000" w:rsidR="00000000" w:rsidRPr="00000000">
        <w:rPr>
          <w:rtl w:val="0"/>
        </w:rPr>
      </w:r>
    </w:p>
    <w:p w:rsidR="00000000" w:rsidDel="00000000" w:rsidP="00000000" w:rsidRDefault="00000000" w:rsidRPr="00000000" w14:paraId="00000040">
      <w:pPr>
        <w:spacing w:line="360" w:lineRule="auto"/>
        <w:ind w:left="720" w:firstLine="0"/>
        <w:jc w:val="center"/>
        <w:rPr>
          <w:rFonts w:ascii="Lato" w:cs="Lato" w:eastAsia="Lato" w:hAnsi="Lato"/>
          <w:i w:val="1"/>
          <w:iCs w:val="1"/>
          <w:sz w:val="30"/>
          <w:szCs w:val="30"/>
          <w:highlight w:val="yellow"/>
        </w:rPr>
      </w:pPr>
      <w:r w:rsidDel="00000000" w:rsidR="00000000" w:rsidRPr="00000000">
        <w:rPr>
          <w:rFonts w:ascii="Lato" w:cs="Lato" w:eastAsia="Lato" w:hAnsi="Lato"/>
          <w:b w:val="1"/>
          <w:bCs w:val="1"/>
          <w:i w:val="1"/>
          <w:iCs w:val="1"/>
          <w:sz w:val="30"/>
          <w:szCs w:val="30"/>
          <w:highlight w:val="yellow"/>
          <w:rtl w:val="0"/>
        </w:rPr>
        <w:t xml:space="preserve">3.1 SITE WEB:</w:t>
      </w:r>
      <w:r w:rsidDel="00000000" w:rsidR="00000000" w:rsidRPr="00000000">
        <w:rPr>
          <w:rFonts w:ascii="Lato" w:cs="Lato" w:eastAsia="Lato" w:hAnsi="Lato"/>
          <w:sz w:val="30"/>
          <w:szCs w:val="30"/>
          <w:highlight w:val="yellow"/>
          <w:rtl w:val="0"/>
        </w:rPr>
        <w:t xml:space="preserve"> </w:t>
      </w:r>
      <w:hyperlink r:id="rId9">
        <w:r w:rsidDel="00000000" w:rsidR="00000000" w:rsidRPr="00000000">
          <w:rPr>
            <w:rFonts w:ascii="Lato" w:cs="Lato" w:eastAsia="Lato" w:hAnsi="Lato"/>
            <w:i w:val="1"/>
            <w:iCs w:val="1"/>
            <w:color w:val="1155cc"/>
            <w:sz w:val="30"/>
            <w:szCs w:val="30"/>
            <w:highlight w:val="yellow"/>
            <w:u w:val="single"/>
            <w:rtl w:val="0"/>
          </w:rPr>
          <w:t xml:space="preserve">www.actioncontrelafaim.org</w:t>
        </w:r>
      </w:hyperlink>
      <w:r w:rsidDel="00000000" w:rsidR="00000000" w:rsidRPr="00000000">
        <w:rPr>
          <w:rtl w:val="0"/>
        </w:rPr>
      </w:r>
    </w:p>
    <w:p w:rsidR="00000000" w:rsidDel="00000000" w:rsidP="00000000" w:rsidRDefault="00000000" w:rsidRPr="00000000" w14:paraId="00000041">
      <w:pPr>
        <w:spacing w:line="360" w:lineRule="auto"/>
        <w:ind w:left="-566.9291338582677" w:firstLine="0"/>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42">
      <w:pPr>
        <w:spacing w:line="360" w:lineRule="auto"/>
        <w:ind w:left="-566.9291338582677"/>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Rôle stratégique:</w:t>
      </w:r>
      <w:r w:rsidDel="00000000" w:rsidR="00000000" w:rsidRPr="00000000">
        <w:rPr>
          <w:rFonts w:ascii="Lato" w:cs="Lato" w:eastAsia="Lato" w:hAnsi="Lato"/>
          <w:sz w:val="24"/>
          <w:szCs w:val="24"/>
          <w:rtl w:val="0"/>
        </w:rPr>
        <w:t xml:space="preserve"> Hub central, plate-forme d’autorité, porte d’entrée pour les dons et la documentation.</w:t>
      </w:r>
    </w:p>
    <w:p w:rsidR="00000000" w:rsidDel="00000000" w:rsidP="00000000" w:rsidRDefault="00000000" w:rsidRPr="00000000" w14:paraId="00000043">
      <w:pPr>
        <w:spacing w:line="360" w:lineRule="auto"/>
        <w:ind w:left="-566.9291338582677"/>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44">
      <w:pPr>
        <w:spacing w:line="360" w:lineRule="auto"/>
        <w:ind w:left="-566.9291338582677"/>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Architecture et contenus observés:</w:t>
      </w:r>
    </w:p>
    <w:p w:rsidR="00000000" w:rsidDel="00000000" w:rsidP="00000000" w:rsidRDefault="00000000" w:rsidRPr="00000000" w14:paraId="00000045">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Page “Nous découvrir”: mission, valeurs, expertises, structuration claire et accessible.</w:t>
      </w:r>
    </w:p>
    <w:p w:rsidR="00000000" w:rsidDel="00000000" w:rsidP="00000000" w:rsidRDefault="00000000" w:rsidRPr="00000000" w14:paraId="00000046">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Page “Nous opérations”: carte interactive des 20 pays d’intervention avec des données chiffrées par pays.</w:t>
      </w:r>
    </w:p>
    <w:p w:rsidR="00000000" w:rsidDel="00000000" w:rsidP="00000000" w:rsidRDefault="00000000" w:rsidRPr="00000000" w14:paraId="00000047">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Blog/Actualités: articles de fond, communiqués de presse, rapports annuels (2023, 2019 disponibles en PDF).</w:t>
      </w:r>
    </w:p>
    <w:p w:rsidR="00000000" w:rsidDel="00000000" w:rsidP="00000000" w:rsidRDefault="00000000" w:rsidRPr="00000000" w14:paraId="00000048">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Plateformes de don: intégrée, fluide, avec options récurrentes et ponctuelles.</w:t>
      </w:r>
    </w:p>
    <w:p w:rsidR="00000000" w:rsidDel="00000000" w:rsidP="00000000" w:rsidRDefault="00000000" w:rsidRPr="00000000" w14:paraId="00000049">
      <w:pPr>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Sections de recrutement et de bénévolat: redirection vers les plateformes spécialisées( </w:t>
      </w:r>
      <w:hyperlink r:id="rId10">
        <w:r w:rsidDel="00000000" w:rsidR="00000000" w:rsidRPr="00000000">
          <w:rPr>
            <w:rFonts w:ascii="Lato" w:cs="Lato" w:eastAsia="Lato" w:hAnsi="Lato"/>
            <w:i w:val="1"/>
            <w:iCs w:val="1"/>
            <w:color w:val="1155cc"/>
            <w:sz w:val="24"/>
            <w:szCs w:val="24"/>
            <w:u w:val="single"/>
            <w:rtl w:val="0"/>
          </w:rPr>
          <w:t xml:space="preserve">recrutement.actioncontrelafaim.org</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4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Forces observées:</w:t>
      </w:r>
    </w:p>
    <w:p w:rsidR="00000000" w:rsidDel="00000000" w:rsidP="00000000" w:rsidRDefault="00000000" w:rsidRPr="00000000" w14:paraId="0000004B">
      <w:pPr>
        <w:numPr>
          <w:ilvl w:val="0"/>
          <w:numId w:val="2"/>
        </w:numPr>
        <w:spacing w:line="360" w:lineRule="auto"/>
        <w:ind w:left="720" w:hanging="360"/>
        <w:rPr>
          <w:b w:val="1"/>
          <w:bCs w:val="1"/>
          <w:sz w:val="24"/>
          <w:szCs w:val="24"/>
        </w:rPr>
      </w:pPr>
      <w:r w:rsidDel="00000000" w:rsidR="00000000" w:rsidRPr="00000000">
        <w:rPr>
          <w:rFonts w:ascii="Lato" w:cs="Lato" w:eastAsia="Lato" w:hAnsi="Lato"/>
          <w:b w:val="1"/>
          <w:bCs w:val="1"/>
          <w:sz w:val="24"/>
          <w:szCs w:val="24"/>
          <w:rtl w:val="0"/>
        </w:rPr>
        <w:t xml:space="preserve">Design moderne et responsive: </w:t>
      </w:r>
      <w:r w:rsidDel="00000000" w:rsidR="00000000" w:rsidRPr="00000000">
        <w:rPr>
          <w:rFonts w:ascii="Lato" w:cs="Lato" w:eastAsia="Lato" w:hAnsi="Lato"/>
          <w:sz w:val="24"/>
          <w:szCs w:val="24"/>
          <w:rtl w:val="0"/>
        </w:rPr>
        <w:t xml:space="preserve">adapté mobile, navigation claire.</w:t>
      </w:r>
    </w:p>
    <w:p w:rsidR="00000000" w:rsidDel="00000000" w:rsidP="00000000" w:rsidRDefault="00000000" w:rsidRPr="00000000" w14:paraId="0000004C">
      <w:pPr>
        <w:numPr>
          <w:ilvl w:val="0"/>
          <w:numId w:val="2"/>
        </w:numPr>
        <w:spacing w:line="360" w:lineRule="auto"/>
        <w:ind w:left="720" w:hanging="360"/>
        <w:rPr>
          <w:sz w:val="24"/>
          <w:szCs w:val="24"/>
        </w:rPr>
      </w:pPr>
      <w:r w:rsidDel="00000000" w:rsidR="00000000" w:rsidRPr="00000000">
        <w:rPr>
          <w:rFonts w:ascii="Lato" w:cs="Lato" w:eastAsia="Lato" w:hAnsi="Lato"/>
          <w:b w:val="1"/>
          <w:bCs w:val="1"/>
          <w:sz w:val="24"/>
          <w:szCs w:val="24"/>
          <w:rtl w:val="0"/>
        </w:rPr>
        <w:t xml:space="preserve">Transparence financière:</w:t>
      </w:r>
      <w:r w:rsidDel="00000000" w:rsidR="00000000" w:rsidRPr="00000000">
        <w:rPr>
          <w:rFonts w:ascii="Lato" w:cs="Lato" w:eastAsia="Lato" w:hAnsi="Lato"/>
          <w:sz w:val="24"/>
          <w:szCs w:val="24"/>
          <w:rtl w:val="0"/>
        </w:rPr>
        <w:t xml:space="preserve"> rapports annuels consultables, documents stratégiques accessibles.</w:t>
      </w:r>
    </w:p>
    <w:p w:rsidR="00000000" w:rsidDel="00000000" w:rsidP="00000000" w:rsidRDefault="00000000" w:rsidRPr="00000000" w14:paraId="0000004D">
      <w:pPr>
        <w:numPr>
          <w:ilvl w:val="0"/>
          <w:numId w:val="2"/>
        </w:numPr>
        <w:spacing w:line="360" w:lineRule="auto"/>
        <w:ind w:left="720" w:hanging="360"/>
        <w:rPr>
          <w:sz w:val="24"/>
          <w:szCs w:val="24"/>
        </w:rPr>
      </w:pPr>
      <w:r w:rsidDel="00000000" w:rsidR="00000000" w:rsidRPr="00000000">
        <w:rPr>
          <w:rFonts w:ascii="Lato" w:cs="Lato" w:eastAsia="Lato" w:hAnsi="Lato"/>
          <w:b w:val="1"/>
          <w:bCs w:val="1"/>
          <w:sz w:val="24"/>
          <w:szCs w:val="24"/>
          <w:rtl w:val="0"/>
        </w:rPr>
        <w:t xml:space="preserve">SEO Solide:</w:t>
      </w:r>
      <w:r w:rsidDel="00000000" w:rsidR="00000000" w:rsidRPr="00000000">
        <w:rPr>
          <w:rFonts w:ascii="Lato" w:cs="Lato" w:eastAsia="Lato" w:hAnsi="Lato"/>
          <w:sz w:val="24"/>
          <w:szCs w:val="24"/>
          <w:rtl w:val="0"/>
        </w:rPr>
        <w:t xml:space="preserve"> présent sur requêtes générique comme “lutte contre la faim”, “humanitaire”, “ONG”.</w:t>
      </w:r>
    </w:p>
    <w:p w:rsidR="00000000" w:rsidDel="00000000" w:rsidP="00000000" w:rsidRDefault="00000000" w:rsidRPr="00000000" w14:paraId="0000004E">
      <w:pPr>
        <w:numPr>
          <w:ilvl w:val="0"/>
          <w:numId w:val="2"/>
        </w:numPr>
        <w:spacing w:line="360" w:lineRule="auto"/>
        <w:ind w:left="720" w:hanging="360"/>
        <w:rPr>
          <w:b w:val="1"/>
          <w:bCs w:val="1"/>
          <w:sz w:val="24"/>
          <w:szCs w:val="24"/>
        </w:rPr>
      </w:pPr>
      <w:r w:rsidDel="00000000" w:rsidR="00000000" w:rsidRPr="00000000">
        <w:rPr>
          <w:rFonts w:ascii="Lato" w:cs="Lato" w:eastAsia="Lato" w:hAnsi="Lato"/>
          <w:b w:val="1"/>
          <w:bCs w:val="1"/>
          <w:sz w:val="24"/>
          <w:szCs w:val="24"/>
          <w:rtl w:val="0"/>
        </w:rPr>
        <w:t xml:space="preserve">Appels à l’action multiples: </w:t>
      </w:r>
      <w:r w:rsidDel="00000000" w:rsidR="00000000" w:rsidRPr="00000000">
        <w:rPr>
          <w:rFonts w:ascii="Lato" w:cs="Lato" w:eastAsia="Lato" w:hAnsi="Lato"/>
          <w:sz w:val="24"/>
          <w:szCs w:val="24"/>
          <w:rtl w:val="0"/>
        </w:rPr>
        <w:t xml:space="preserve">dons, bénévolat, partenariat entreprises, partage campagnes.</w:t>
      </w:r>
    </w:p>
    <w:p w:rsidR="00000000" w:rsidDel="00000000" w:rsidP="00000000" w:rsidRDefault="00000000" w:rsidRPr="00000000" w14:paraId="0000004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Points à améliorer:</w:t>
      </w:r>
    </w:p>
    <w:p w:rsidR="00000000" w:rsidDel="00000000" w:rsidP="00000000" w:rsidRDefault="00000000" w:rsidRPr="00000000" w14:paraId="00000050">
      <w:pPr>
        <w:numPr>
          <w:ilvl w:val="0"/>
          <w:numId w:val="8"/>
        </w:numPr>
        <w:spacing w:line="360" w:lineRule="auto"/>
        <w:ind w:left="720" w:hanging="360"/>
        <w:rPr>
          <w:sz w:val="24"/>
          <w:szCs w:val="24"/>
        </w:rPr>
      </w:pPr>
      <w:r w:rsidDel="00000000" w:rsidR="00000000" w:rsidRPr="00000000">
        <w:rPr>
          <w:rFonts w:ascii="Lato" w:cs="Lato" w:eastAsia="Lato" w:hAnsi="Lato"/>
          <w:sz w:val="24"/>
          <w:szCs w:val="24"/>
          <w:rtl w:val="0"/>
        </w:rPr>
        <w:t xml:space="preserve">Les articles de blog pourraient bénéficier d’une </w:t>
      </w:r>
      <w:r w:rsidDel="00000000" w:rsidR="00000000" w:rsidRPr="00000000">
        <w:rPr>
          <w:rFonts w:ascii="Lato" w:cs="Lato" w:eastAsia="Lato" w:hAnsi="Lato"/>
          <w:b w:val="1"/>
          <w:bCs w:val="1"/>
          <w:sz w:val="24"/>
          <w:szCs w:val="24"/>
          <w:rtl w:val="0"/>
        </w:rPr>
        <w:t xml:space="preserve">meilleure structuration SEO </w:t>
      </w:r>
      <w:r w:rsidDel="00000000" w:rsidR="00000000" w:rsidRPr="00000000">
        <w:rPr>
          <w:rFonts w:ascii="Lato" w:cs="Lato" w:eastAsia="Lato" w:hAnsi="Lato"/>
          <w:sz w:val="24"/>
          <w:szCs w:val="24"/>
          <w:rtl w:val="0"/>
        </w:rPr>
        <w:t xml:space="preserve">(H2/H3, mots-clés long-tail, internal linking).</w:t>
      </w:r>
    </w:p>
    <w:p w:rsidR="00000000" w:rsidDel="00000000" w:rsidP="00000000" w:rsidRDefault="00000000" w:rsidRPr="00000000" w14:paraId="00000051">
      <w:pPr>
        <w:numPr>
          <w:ilvl w:val="0"/>
          <w:numId w:val="8"/>
        </w:numPr>
        <w:spacing w:line="360" w:lineRule="auto"/>
        <w:ind w:left="720" w:hanging="360"/>
        <w:rPr>
          <w:sz w:val="24"/>
          <w:szCs w:val="24"/>
        </w:rPr>
      </w:pPr>
      <w:r w:rsidDel="00000000" w:rsidR="00000000" w:rsidRPr="00000000">
        <w:rPr>
          <w:rFonts w:ascii="Lato" w:cs="Lato" w:eastAsia="Lato" w:hAnsi="Lato"/>
          <w:b w:val="1"/>
          <w:bCs w:val="1"/>
          <w:sz w:val="24"/>
          <w:szCs w:val="24"/>
          <w:rtl w:val="0"/>
        </w:rPr>
        <w:t xml:space="preserve">Stories de terrain:</w:t>
      </w:r>
      <w:r w:rsidDel="00000000" w:rsidR="00000000" w:rsidRPr="00000000">
        <w:rPr>
          <w:rFonts w:ascii="Lato" w:cs="Lato" w:eastAsia="Lato" w:hAnsi="Lato"/>
          <w:sz w:val="24"/>
          <w:szCs w:val="24"/>
          <w:rtl w:val="0"/>
        </w:rPr>
        <w:t xml:space="preserve"> le site manque de vidéos courtes ou de témoignages visuels directement embarqués (réduirait la friction avec YouTube/réseaux).</w:t>
      </w:r>
    </w:p>
    <w:p w:rsidR="00000000" w:rsidDel="00000000" w:rsidP="00000000" w:rsidRDefault="00000000" w:rsidRPr="00000000" w14:paraId="00000052">
      <w:pPr>
        <w:numPr>
          <w:ilvl w:val="0"/>
          <w:numId w:val="8"/>
        </w:numPr>
        <w:spacing w:line="360" w:lineRule="auto"/>
        <w:ind w:left="720" w:hanging="360"/>
        <w:rPr>
          <w:b w:val="1"/>
          <w:bCs w:val="1"/>
          <w:sz w:val="24"/>
          <w:szCs w:val="24"/>
        </w:rPr>
      </w:pPr>
      <w:r w:rsidDel="00000000" w:rsidR="00000000" w:rsidRPr="00000000">
        <w:rPr>
          <w:rFonts w:ascii="Lato" w:cs="Lato" w:eastAsia="Lato" w:hAnsi="Lato"/>
          <w:b w:val="1"/>
          <w:bCs w:val="1"/>
          <w:sz w:val="24"/>
          <w:szCs w:val="24"/>
          <w:rtl w:val="0"/>
        </w:rPr>
        <w:t xml:space="preserve">CTA (Call-to-Action) clairs:</w:t>
      </w:r>
      <w:r w:rsidDel="00000000" w:rsidR="00000000" w:rsidRPr="00000000">
        <w:rPr>
          <w:rFonts w:ascii="Lato" w:cs="Lato" w:eastAsia="Lato" w:hAnsi="Lato"/>
          <w:sz w:val="24"/>
          <w:szCs w:val="24"/>
          <w:rtl w:val="0"/>
        </w:rPr>
        <w:t xml:space="preserve">certaines pages pourraient avoir un CTA plus visible et contraste fort (surtout sur mots-clés “humanitaire”, “faim”, “ONG française”), mais une analyse plus approfondie avec Google Analytics serait utile pour affiner.</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spacing w:line="360" w:lineRule="auto"/>
        <w:ind w:left="720" w:firstLine="0"/>
        <w:jc w:val="center"/>
        <w:rPr>
          <w:rFonts w:ascii="Lato" w:cs="Lato" w:eastAsia="Lato" w:hAnsi="Lato"/>
          <w:i w:val="1"/>
          <w:iCs w:val="1"/>
          <w:color w:val="1155cc"/>
          <w:sz w:val="30"/>
          <w:szCs w:val="30"/>
          <w:highlight w:val="yellow"/>
          <w:u w:val="single"/>
        </w:rPr>
      </w:pPr>
      <w:r w:rsidDel="00000000" w:rsidR="00000000" w:rsidRPr="00000000">
        <w:rPr>
          <w:rFonts w:ascii="Lato" w:cs="Lato" w:eastAsia="Lato" w:hAnsi="Lato"/>
          <w:b w:val="1"/>
          <w:bCs w:val="1"/>
          <w:i w:val="1"/>
          <w:iCs w:val="1"/>
          <w:sz w:val="30"/>
          <w:szCs w:val="30"/>
          <w:highlight w:val="yellow"/>
          <w:rtl w:val="0"/>
        </w:rPr>
        <w:t xml:space="preserve">3.2 INSTAGRAM: </w:t>
      </w:r>
      <w:r w:rsidDel="00000000" w:rsidR="00000000" w:rsidRPr="00000000">
        <w:rPr>
          <w:rFonts w:ascii="Lato" w:cs="Lato" w:eastAsia="Lato" w:hAnsi="Lato"/>
          <w:i w:val="1"/>
          <w:iCs w:val="1"/>
          <w:color w:val="1155cc"/>
          <w:sz w:val="30"/>
          <w:szCs w:val="30"/>
          <w:highlight w:val="yellow"/>
          <w:u w:val="single"/>
          <w:rtl w:val="0"/>
        </w:rPr>
        <w:t xml:space="preserve">@actioncontrelafaim</w:t>
      </w:r>
    </w:p>
    <w:p w:rsidR="00000000" w:rsidDel="00000000" w:rsidP="00000000" w:rsidRDefault="00000000" w:rsidRPr="00000000" w14:paraId="00000056">
      <w:pPr>
        <w:spacing w:line="360" w:lineRule="auto"/>
        <w:ind w:left="-566.9291338582677" w:firstLine="0"/>
        <w:rPr>
          <w:rFonts w:ascii="Lato" w:cs="Lato" w:eastAsia="Lato" w:hAnsi="Lato"/>
          <w:sz w:val="24"/>
          <w:szCs w:val="24"/>
        </w:rPr>
      </w:pPr>
      <w:r w:rsidDel="00000000" w:rsidR="00000000" w:rsidRPr="00000000">
        <w:rPr>
          <w:rFonts w:ascii="Lato" w:cs="Lato" w:eastAsia="Lato" w:hAnsi="Lato"/>
          <w:color w:val="1155cc"/>
          <w:sz w:val="24"/>
          <w:szCs w:val="24"/>
          <w:rtl w:val="0"/>
        </w:rPr>
        <w:tab/>
      </w:r>
      <w:r w:rsidDel="00000000" w:rsidR="00000000" w:rsidRPr="00000000">
        <w:rPr>
          <w:rtl w:val="0"/>
        </w:rPr>
      </w:r>
    </w:p>
    <w:p w:rsidR="00000000" w:rsidDel="00000000" w:rsidP="00000000" w:rsidRDefault="00000000" w:rsidRPr="00000000" w14:paraId="00000057">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Audience: </w:t>
      </w:r>
      <w:r w:rsidDel="00000000" w:rsidR="00000000" w:rsidRPr="00000000">
        <w:rPr>
          <w:rFonts w:ascii="Lato" w:cs="Lato" w:eastAsia="Lato" w:hAnsi="Lato"/>
          <w:sz w:val="24"/>
          <w:szCs w:val="24"/>
          <w:rtl w:val="0"/>
        </w:rPr>
        <w:t xml:space="preserve">47,1K followers | Plus de 1900 posts |  Taux d’engagement estimé 2-4%.</w:t>
      </w:r>
    </w:p>
    <w:p w:rsidR="00000000" w:rsidDel="00000000" w:rsidP="00000000" w:rsidRDefault="00000000" w:rsidRPr="00000000" w14:paraId="0000005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5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Type de contenu dominant:</w:t>
      </w:r>
    </w:p>
    <w:p w:rsidR="00000000" w:rsidDel="00000000" w:rsidP="00000000" w:rsidRDefault="00000000" w:rsidRPr="00000000" w14:paraId="0000005A">
      <w:pPr>
        <w:numPr>
          <w:ilvl w:val="0"/>
          <w:numId w:val="11"/>
        </w:numPr>
        <w:spacing w:line="360" w:lineRule="auto"/>
        <w:ind w:left="720" w:hanging="360"/>
        <w:rPr>
          <w:b w:val="1"/>
          <w:bCs w:val="1"/>
          <w:sz w:val="24"/>
          <w:szCs w:val="24"/>
        </w:rPr>
      </w:pPr>
      <w:r w:rsidDel="00000000" w:rsidR="00000000" w:rsidRPr="00000000">
        <w:rPr>
          <w:rFonts w:ascii="Lato" w:cs="Lato" w:eastAsia="Lato" w:hAnsi="Lato"/>
          <w:b w:val="1"/>
          <w:bCs w:val="1"/>
          <w:sz w:val="24"/>
          <w:szCs w:val="24"/>
          <w:rtl w:val="0"/>
        </w:rPr>
        <w:t xml:space="preserve">Reels (40%):</w:t>
      </w:r>
      <w:r w:rsidDel="00000000" w:rsidR="00000000" w:rsidRPr="00000000">
        <w:rPr>
          <w:rFonts w:ascii="Lato" w:cs="Lato" w:eastAsia="Lato" w:hAnsi="Lato"/>
          <w:sz w:val="24"/>
          <w:szCs w:val="24"/>
          <w:rtl w:val="0"/>
        </w:rPr>
        <w:t xml:space="preserve"> scènes de terrain (dépistage MUAC, distribution, point d’eau), montages émotionnels, chiffres animés.</w:t>
      </w:r>
    </w:p>
    <w:p w:rsidR="00000000" w:rsidDel="00000000" w:rsidP="00000000" w:rsidRDefault="00000000" w:rsidRPr="00000000" w14:paraId="0000005B">
      <w:pPr>
        <w:numPr>
          <w:ilvl w:val="0"/>
          <w:numId w:val="11"/>
        </w:numPr>
        <w:spacing w:line="360" w:lineRule="auto"/>
        <w:ind w:left="720" w:hanging="360"/>
        <w:rPr>
          <w:b w:val="1"/>
          <w:bCs w:val="1"/>
          <w:sz w:val="24"/>
          <w:szCs w:val="24"/>
        </w:rPr>
      </w:pPr>
      <w:r w:rsidDel="00000000" w:rsidR="00000000" w:rsidRPr="00000000">
        <w:rPr>
          <w:rFonts w:ascii="Lato" w:cs="Lato" w:eastAsia="Lato" w:hAnsi="Lato"/>
          <w:b w:val="1"/>
          <w:bCs w:val="1"/>
          <w:sz w:val="24"/>
          <w:szCs w:val="24"/>
          <w:rtl w:val="0"/>
        </w:rPr>
        <w:t xml:space="preserve">Carrousels (30%): </w:t>
      </w:r>
      <w:r w:rsidDel="00000000" w:rsidR="00000000" w:rsidRPr="00000000">
        <w:rPr>
          <w:rFonts w:ascii="Lato" w:cs="Lato" w:eastAsia="Lato" w:hAnsi="Lato"/>
          <w:sz w:val="24"/>
          <w:szCs w:val="24"/>
          <w:rtl w:val="0"/>
        </w:rPr>
        <w:t xml:space="preserve">storytelling multi-images (avant/après, étape d’une intervention, infos pédagogiques).</w:t>
      </w:r>
    </w:p>
    <w:p w:rsidR="00000000" w:rsidDel="00000000" w:rsidP="00000000" w:rsidRDefault="00000000" w:rsidRPr="00000000" w14:paraId="0000005C">
      <w:pPr>
        <w:numPr>
          <w:ilvl w:val="0"/>
          <w:numId w:val="11"/>
        </w:numPr>
        <w:spacing w:line="360" w:lineRule="auto"/>
        <w:ind w:left="720" w:hanging="360"/>
        <w:rPr>
          <w:b w:val="1"/>
          <w:bCs w:val="1"/>
          <w:sz w:val="24"/>
          <w:szCs w:val="24"/>
        </w:rPr>
      </w:pPr>
      <w:r w:rsidDel="00000000" w:rsidR="00000000" w:rsidRPr="00000000">
        <w:rPr>
          <w:rFonts w:ascii="Lato" w:cs="Lato" w:eastAsia="Lato" w:hAnsi="Lato"/>
          <w:b w:val="1"/>
          <w:bCs w:val="1"/>
          <w:sz w:val="24"/>
          <w:szCs w:val="24"/>
          <w:rtl w:val="0"/>
        </w:rPr>
        <w:t xml:space="preserve">Posts statiques(20%):</w:t>
      </w:r>
      <w:r w:rsidDel="00000000" w:rsidR="00000000" w:rsidRPr="00000000">
        <w:rPr>
          <w:rFonts w:ascii="Lato" w:cs="Lato" w:eastAsia="Lato" w:hAnsi="Lato"/>
          <w:sz w:val="24"/>
          <w:szCs w:val="24"/>
          <w:rtl w:val="0"/>
        </w:rPr>
        <w:t xml:space="preserve"> citations inspirantes, appels à action, visuels de campagne.</w:t>
      </w:r>
    </w:p>
    <w:p w:rsidR="00000000" w:rsidDel="00000000" w:rsidP="00000000" w:rsidRDefault="00000000" w:rsidRPr="00000000" w14:paraId="0000005D">
      <w:pPr>
        <w:numPr>
          <w:ilvl w:val="0"/>
          <w:numId w:val="11"/>
        </w:numPr>
        <w:spacing w:line="360" w:lineRule="auto"/>
        <w:ind w:left="720" w:hanging="360"/>
        <w:rPr>
          <w:sz w:val="24"/>
          <w:szCs w:val="24"/>
        </w:rPr>
      </w:pPr>
      <w:r w:rsidDel="00000000" w:rsidR="00000000" w:rsidRPr="00000000">
        <w:rPr>
          <w:rFonts w:ascii="Lato" w:cs="Lato" w:eastAsia="Lato" w:hAnsi="Lato"/>
          <w:b w:val="1"/>
          <w:bCs w:val="1"/>
          <w:sz w:val="24"/>
          <w:szCs w:val="24"/>
          <w:rtl w:val="0"/>
        </w:rPr>
        <w:t xml:space="preserve">Stories(10%): </w:t>
      </w:r>
      <w:r w:rsidDel="00000000" w:rsidR="00000000" w:rsidRPr="00000000">
        <w:rPr>
          <w:rFonts w:ascii="Lato" w:cs="Lato" w:eastAsia="Lato" w:hAnsi="Lato"/>
          <w:sz w:val="24"/>
          <w:szCs w:val="24"/>
          <w:rtl w:val="0"/>
        </w:rPr>
        <w:t xml:space="preserve">coulisses, sondages, redirections vers les liens des dons, site web.</w:t>
      </w:r>
    </w:p>
    <w:p w:rsidR="00000000" w:rsidDel="00000000" w:rsidP="00000000" w:rsidRDefault="00000000" w:rsidRPr="00000000" w14:paraId="0000005E">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Tone of voice:</w:t>
      </w:r>
      <w:r w:rsidDel="00000000" w:rsidR="00000000" w:rsidRPr="00000000">
        <w:rPr>
          <w:rFonts w:ascii="Lato" w:cs="Lato" w:eastAsia="Lato" w:hAnsi="Lato"/>
          <w:sz w:val="24"/>
          <w:szCs w:val="24"/>
          <w:rtl w:val="0"/>
        </w:rPr>
        <w:t xml:space="preserve"> Personne, empathique, non-condensant. Les captions combinent le storytelling humain et les faits mesurables. Pas de ton moralisateur, mais une invitation à comprendre et agir. </w:t>
      </w:r>
    </w:p>
    <w:p w:rsidR="00000000" w:rsidDel="00000000" w:rsidP="00000000" w:rsidRDefault="00000000" w:rsidRPr="00000000" w14:paraId="0000005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Compagnes et collaborations identifiées:</w:t>
      </w:r>
    </w:p>
    <w:p w:rsidR="00000000" w:rsidDel="00000000" w:rsidP="00000000" w:rsidRDefault="00000000" w:rsidRPr="00000000" w14:paraId="00000060">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#StopHungerCrime: collaboration avec influenceurs/célébrités, vidéos d’engagement, hashtage challenge.</w:t>
      </w:r>
    </w:p>
    <w:p w:rsidR="00000000" w:rsidDel="00000000" w:rsidP="00000000" w:rsidRDefault="00000000" w:rsidRPr="00000000" w14:paraId="00000061">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#UnJourContreLaFaim: journée événementielle avec mobilisation cross-plateforme.</w:t>
      </w:r>
    </w:p>
    <w:p w:rsidR="00000000" w:rsidDel="00000000" w:rsidP="00000000" w:rsidRDefault="00000000" w:rsidRPr="00000000" w14:paraId="00000062">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Campagne “C’est bien plus que nourrir”: relai de la signature de marque, storytelling 3 piliers (soin, dignité, engagement).</w:t>
      </w:r>
    </w:p>
    <w:p w:rsidR="00000000" w:rsidDel="00000000" w:rsidP="00000000" w:rsidRDefault="00000000" w:rsidRPr="00000000" w14:paraId="00000063">
      <w:pPr>
        <w:spacing w:line="360" w:lineRule="auto"/>
        <w:rPr>
          <w:rFonts w:ascii="Lato" w:cs="Lato" w:eastAsia="Lato" w:hAnsi="Lato"/>
          <w:b w:val="1"/>
          <w:bCs w:val="1"/>
          <w:sz w:val="24"/>
          <w:szCs w:val="24"/>
        </w:rPr>
      </w:pPr>
      <w:r w:rsidDel="00000000" w:rsidR="00000000" w:rsidRPr="00000000">
        <w:rPr>
          <w:rtl w:val="0"/>
        </w:rPr>
      </w:r>
    </w:p>
    <w:tbl>
      <w:tblPr>
        <w:tblStyle w:val="Table1"/>
        <w:tblW w:w="1084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340"/>
        <w:gridCol w:w="6645"/>
        <w:tblGridChange w:id="0">
          <w:tblGrid>
            <w:gridCol w:w="1860"/>
            <w:gridCol w:w="2340"/>
            <w:gridCol w:w="6645"/>
          </w:tblGrid>
        </w:tblGridChange>
      </w:tblGrid>
      <w:tr>
        <w:trPr>
          <w:cantSplit w:val="0"/>
          <w:tblHeader w:val="0"/>
        </w:trPr>
        <w:tc>
          <w:tcPr/>
          <w:p w:rsidR="00000000" w:rsidDel="00000000" w:rsidP="00000000" w:rsidRDefault="00000000" w:rsidRPr="00000000" w14:paraId="00000064">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Catégorie</w:t>
            </w:r>
          </w:p>
        </w:tc>
        <w:tc>
          <w:tcPr/>
          <w:p w:rsidR="00000000" w:rsidDel="00000000" w:rsidP="00000000" w:rsidRDefault="00000000" w:rsidRPr="00000000" w14:paraId="00000065">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Élément</w:t>
            </w:r>
          </w:p>
        </w:tc>
        <w:tc>
          <w:tcPr/>
          <w:p w:rsidR="00000000" w:rsidDel="00000000" w:rsidP="00000000" w:rsidRDefault="00000000" w:rsidRPr="00000000" w14:paraId="00000066">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Détail synthétique</w:t>
            </w:r>
          </w:p>
        </w:tc>
      </w:tr>
      <w:tr>
        <w:trPr>
          <w:cantSplit w:val="0"/>
          <w:trHeight w:val="968.9999999999999" w:hRule="atLeast"/>
          <w:tblHeader w:val="0"/>
        </w:trPr>
        <w:tc>
          <w:tcPr/>
          <w:p w:rsidR="00000000" w:rsidDel="00000000" w:rsidP="00000000" w:rsidRDefault="00000000" w:rsidRPr="00000000" w14:paraId="00000067">
            <w:pPr>
              <w:widowControl w:val="0"/>
              <w:spacing w:line="240" w:lineRule="auto"/>
              <w:rPr>
                <w:rFonts w:ascii="Lato" w:cs="Lato" w:eastAsia="Lato" w:hAnsi="Lato"/>
                <w:b w:val="1"/>
                <w:bCs w:val="1"/>
                <w:color w:val="6aa84f"/>
                <w:sz w:val="24"/>
                <w:szCs w:val="24"/>
              </w:rPr>
            </w:pPr>
            <w:r w:rsidDel="00000000" w:rsidR="00000000" w:rsidRPr="00000000">
              <w:rPr>
                <w:rFonts w:ascii="Lato" w:cs="Lato" w:eastAsia="Lato" w:hAnsi="Lato"/>
                <w:b w:val="1"/>
                <w:bCs w:val="1"/>
                <w:color w:val="6aa84f"/>
                <w:sz w:val="24"/>
                <w:szCs w:val="24"/>
                <w:rtl w:val="0"/>
              </w:rPr>
              <w:t xml:space="preserve">Forces principales</w:t>
            </w:r>
          </w:p>
        </w:tc>
        <w:tc>
          <w:tcPr/>
          <w:p w:rsidR="00000000" w:rsidDel="00000000" w:rsidP="00000000" w:rsidRDefault="00000000" w:rsidRPr="00000000" w14:paraId="00000068">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Authenticité terrain</w:t>
            </w:r>
          </w:p>
        </w:tc>
        <w:tc>
          <w:tcPr/>
          <w:p w:rsidR="00000000" w:rsidDel="00000000" w:rsidP="00000000" w:rsidRDefault="00000000" w:rsidRPr="00000000" w14:paraId="0000006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Images naturelles, scènes de dépistage, d’eau, de vie quotidienne, centrées sur l’humain et évitant les clichés humanitaires.</w:t>
            </w:r>
          </w:p>
        </w:tc>
      </w:tr>
      <w:tr>
        <w:trPr>
          <w:cantSplit w:val="0"/>
          <w:trHeight w:val="701.953125" w:hRule="atLeast"/>
          <w:tblHeader w:val="0"/>
        </w:trPr>
        <w:tc>
          <w:tcPr/>
          <w:p w:rsidR="00000000" w:rsidDel="00000000" w:rsidP="00000000" w:rsidRDefault="00000000" w:rsidRPr="00000000" w14:paraId="0000006A">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6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Fréquence de publication</w:t>
            </w:r>
          </w:p>
        </w:tc>
        <w:tc>
          <w:tcPr/>
          <w:p w:rsidR="00000000" w:rsidDel="00000000" w:rsidP="00000000" w:rsidRDefault="00000000" w:rsidRPr="00000000" w14:paraId="0000006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3 à 5 posts par semaine, ce qui alimente l’algorithme et maintient la visibilité du compte.</w:t>
            </w:r>
          </w:p>
        </w:tc>
      </w:tr>
      <w:tr>
        <w:trPr>
          <w:cantSplit w:val="0"/>
          <w:tblHeader w:val="0"/>
        </w:trPr>
        <w:tc>
          <w:tcPr/>
          <w:p w:rsidR="00000000" w:rsidDel="00000000" w:rsidP="00000000" w:rsidRDefault="00000000" w:rsidRPr="00000000" w14:paraId="0000006D">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6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Collaboration d’influenceurs</w:t>
            </w:r>
          </w:p>
        </w:tc>
        <w:tc>
          <w:tcPr/>
          <w:p w:rsidR="00000000" w:rsidDel="00000000" w:rsidP="00000000" w:rsidRDefault="00000000" w:rsidRPr="00000000" w14:paraId="0000006F">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Partenariats avec créateurs et personnalités engagées, notamment lors de campagnes (#StopHungerCrime, événements solidaires). </w:t>
            </w:r>
          </w:p>
        </w:tc>
      </w:tr>
      <w:tr>
        <w:trPr>
          <w:cantSplit w:val="0"/>
          <w:tblHeader w:val="0"/>
        </w:trPr>
        <w:tc>
          <w:tcPr/>
          <w:p w:rsidR="00000000" w:rsidDel="00000000" w:rsidP="00000000" w:rsidRDefault="00000000" w:rsidRPr="00000000" w14:paraId="00000070">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71">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Utilisation des Reels</w:t>
            </w:r>
          </w:p>
        </w:tc>
        <w:tc>
          <w:tcPr/>
          <w:p w:rsidR="00000000" w:rsidDel="00000000" w:rsidP="00000000" w:rsidRDefault="00000000" w:rsidRPr="00000000" w14:paraId="00000072">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Usage régulier de Reels pour expliquer des causes, relayer des campagnes et mobiliser (dons via lien en bio, événements). </w:t>
            </w:r>
          </w:p>
        </w:tc>
      </w:tr>
      <w:tr>
        <w:trPr>
          <w:cantSplit w:val="0"/>
          <w:tblHeader w:val="0"/>
        </w:trPr>
        <w:tc>
          <w:tcPr/>
          <w:p w:rsidR="00000000" w:rsidDel="00000000" w:rsidP="00000000" w:rsidRDefault="00000000" w:rsidRPr="00000000" w14:paraId="00000073">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74">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Lien en bio type </w:t>
            </w:r>
            <w:hyperlink r:id="rId11">
              <w:r w:rsidDel="00000000" w:rsidR="00000000" w:rsidRPr="00000000">
                <w:rPr>
                  <w:rFonts w:ascii="Lato" w:cs="Lato" w:eastAsia="Lato" w:hAnsi="Lato"/>
                  <w:color w:val="1155cc"/>
                  <w:sz w:val="24"/>
                  <w:szCs w:val="24"/>
                  <w:u w:val="single"/>
                  <w:rtl w:val="0"/>
                </w:rPr>
                <w:t xml:space="preserve">pulselink.bio</w:t>
              </w:r>
            </w:hyperlink>
            <w:r w:rsidDel="00000000" w:rsidR="00000000" w:rsidRPr="00000000">
              <w:rPr>
                <w:rtl w:val="0"/>
              </w:rPr>
            </w:r>
          </w:p>
        </w:tc>
        <w:tc>
          <w:tcPr/>
          <w:p w:rsidR="00000000" w:rsidDel="00000000" w:rsidP="00000000" w:rsidRDefault="00000000" w:rsidRPr="00000000" w14:paraId="00000075">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Présence d’une page de redirection multi-liens qui centralise dons, infos et engagements possibles.</w:t>
            </w:r>
          </w:p>
        </w:tc>
      </w:tr>
      <w:tr>
        <w:trPr>
          <w:cantSplit w:val="0"/>
          <w:tblHeader w:val="0"/>
        </w:trPr>
        <w:tc>
          <w:tcPr/>
          <w:p w:rsidR="00000000" w:rsidDel="00000000" w:rsidP="00000000" w:rsidRDefault="00000000" w:rsidRPr="00000000" w14:paraId="00000076">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77">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Community management</w:t>
            </w:r>
          </w:p>
        </w:tc>
        <w:tc>
          <w:tcPr/>
          <w:p w:rsidR="00000000" w:rsidDel="00000000" w:rsidP="00000000" w:rsidRDefault="00000000" w:rsidRPr="00000000" w14:paraId="00000078">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Réponses présentes sous les posts, ton respectueux, gestion constructive des commentaires et débats. </w:t>
            </w:r>
          </w:p>
        </w:tc>
      </w:tr>
      <w:tr>
        <w:trPr>
          <w:cantSplit w:val="0"/>
          <w:tblHeader w:val="0"/>
        </w:trPr>
        <w:tc>
          <w:tcPr/>
          <w:p w:rsidR="00000000" w:rsidDel="00000000" w:rsidP="00000000" w:rsidRDefault="00000000" w:rsidRPr="00000000" w14:paraId="00000079">
            <w:pPr>
              <w:widowControl w:val="0"/>
              <w:spacing w:line="240" w:lineRule="auto"/>
              <w:rPr>
                <w:rFonts w:ascii="Lato" w:cs="Lato" w:eastAsia="Lato" w:hAnsi="Lato"/>
                <w:b w:val="1"/>
                <w:bCs w:val="1"/>
                <w:color w:val="ff0000"/>
                <w:sz w:val="24"/>
                <w:szCs w:val="24"/>
              </w:rPr>
            </w:pPr>
            <w:r w:rsidDel="00000000" w:rsidR="00000000" w:rsidRPr="00000000">
              <w:rPr>
                <w:rFonts w:ascii="Lato" w:cs="Lato" w:eastAsia="Lato" w:hAnsi="Lato"/>
                <w:b w:val="1"/>
                <w:bCs w:val="1"/>
                <w:color w:val="ff0000"/>
                <w:sz w:val="24"/>
                <w:szCs w:val="24"/>
                <w:rtl w:val="0"/>
              </w:rPr>
              <w:t xml:space="preserve">Faiblesses identifiées</w:t>
            </w:r>
          </w:p>
        </w:tc>
        <w:tc>
          <w:tcPr/>
          <w:p w:rsidR="00000000" w:rsidDel="00000000" w:rsidP="00000000" w:rsidRDefault="00000000" w:rsidRPr="00000000" w14:paraId="0000007A">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Identité visuelle fragmentée</w:t>
            </w:r>
          </w:p>
        </w:tc>
        <w:tc>
          <w:tcPr/>
          <w:p w:rsidR="00000000" w:rsidDel="00000000" w:rsidP="00000000" w:rsidRDefault="00000000" w:rsidRPr="00000000" w14:paraId="0000007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Pas de palette ou de style graphique vraiment unifiés entre les posts et Reels, ce qui rend la marque moins immédiatement reconnaissable au scroll. </w:t>
            </w:r>
          </w:p>
        </w:tc>
      </w:tr>
      <w:tr>
        <w:trPr>
          <w:cantSplit w:val="0"/>
          <w:tblHeader w:val="0"/>
        </w:trPr>
        <w:tc>
          <w:tcPr/>
          <w:p w:rsidR="00000000" w:rsidDel="00000000" w:rsidP="00000000" w:rsidRDefault="00000000" w:rsidRPr="00000000" w14:paraId="0000007C">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7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Stories à la une sous- exploitées</w:t>
            </w:r>
          </w:p>
        </w:tc>
        <w:tc>
          <w:tcPr/>
          <w:p w:rsidR="00000000" w:rsidDel="00000000" w:rsidP="00000000" w:rsidRDefault="00000000" w:rsidRPr="00000000" w14:paraId="0000007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Potentiel pour mieux structurer les highlights (Terrain, Chiffres, FAQ, Comment agir) afin d’orienter les nouveaux visiteurs. </w:t>
            </w:r>
          </w:p>
        </w:tc>
      </w:tr>
      <w:tr>
        <w:trPr>
          <w:cantSplit w:val="0"/>
          <w:tblHeader w:val="0"/>
        </w:trPr>
        <w:tc>
          <w:tcPr/>
          <w:p w:rsidR="00000000" w:rsidDel="00000000" w:rsidP="00000000" w:rsidRDefault="00000000" w:rsidRPr="00000000" w14:paraId="0000007F">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80">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Absence de séries récurrentes</w:t>
            </w:r>
          </w:p>
        </w:tc>
        <w:tc>
          <w:tcPr/>
          <w:p w:rsidR="00000000" w:rsidDel="00000000" w:rsidP="00000000" w:rsidRDefault="00000000" w:rsidRPr="00000000" w14:paraId="00000081">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Les contenus sont bons mais sans “rendez-vous” réguliers identifiables (ex : un jour = un format précis), ce qui limite l’habitude de retour.</w:t>
            </w:r>
          </w:p>
        </w:tc>
      </w:tr>
      <w:tr>
        <w:trPr>
          <w:cantSplit w:val="0"/>
          <w:tblHeader w:val="0"/>
        </w:trPr>
        <w:tc>
          <w:tcPr/>
          <w:p w:rsidR="00000000" w:rsidDel="00000000" w:rsidP="00000000" w:rsidRDefault="00000000" w:rsidRPr="00000000" w14:paraId="00000082">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83">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Lien bio peu optimisé</w:t>
            </w:r>
          </w:p>
        </w:tc>
        <w:tc>
          <w:tcPr/>
          <w:p w:rsidR="00000000" w:rsidDel="00000000" w:rsidP="00000000" w:rsidRDefault="00000000" w:rsidRPr="00000000" w14:paraId="00000084">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L’outil existe, mais la page pourrait être davantage pensée comme un tunnel (priorisation dons / campagne en cours / comment agir).</w:t>
            </w:r>
          </w:p>
        </w:tc>
      </w:tr>
      <w:tr>
        <w:trPr>
          <w:cantSplit w:val="0"/>
          <w:tblHeader w:val="0"/>
        </w:trPr>
        <w:tc>
          <w:tcPr/>
          <w:p w:rsidR="00000000" w:rsidDel="00000000" w:rsidP="00000000" w:rsidRDefault="00000000" w:rsidRPr="00000000" w14:paraId="00000085">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86">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Hashtags assez générique</w:t>
            </w:r>
          </w:p>
        </w:tc>
        <w:tc>
          <w:tcPr/>
          <w:p w:rsidR="00000000" w:rsidDel="00000000" w:rsidP="00000000" w:rsidRDefault="00000000" w:rsidRPr="00000000" w14:paraId="00000087">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Beaucoup de hashtags larges, peu de combinaison systématique avec des hashtags plus niches ou thématiques de longue traîne. </w:t>
            </w:r>
          </w:p>
        </w:tc>
      </w:tr>
      <w:tr>
        <w:trPr>
          <w:cantSplit w:val="0"/>
          <w:tblHeader w:val="0"/>
        </w:trPr>
        <w:tc>
          <w:tcPr/>
          <w:p w:rsidR="00000000" w:rsidDel="00000000" w:rsidP="00000000" w:rsidRDefault="00000000" w:rsidRPr="00000000" w14:paraId="00000088">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Recommandations prioritaires</w:t>
            </w:r>
          </w:p>
        </w:tc>
        <w:tc>
          <w:tcPr/>
          <w:p w:rsidR="00000000" w:rsidDel="00000000" w:rsidP="00000000" w:rsidRDefault="00000000" w:rsidRPr="00000000" w14:paraId="0000008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Renforcer l’identité visuelle </w:t>
            </w:r>
          </w:p>
        </w:tc>
        <w:tc>
          <w:tcPr/>
          <w:p w:rsidR="00000000" w:rsidDel="00000000" w:rsidP="00000000" w:rsidRDefault="00000000" w:rsidRPr="00000000" w14:paraId="0000008A">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Définir une palette couleur ACF, un style de typo et des templates pour posts/Reels afin de rendre le compte immédiatement identifiable.</w:t>
            </w:r>
          </w:p>
        </w:tc>
      </w:tr>
      <w:tr>
        <w:trPr>
          <w:cantSplit w:val="0"/>
          <w:tblHeader w:val="0"/>
        </w:trPr>
        <w:tc>
          <w:tcPr/>
          <w:p w:rsidR="00000000" w:rsidDel="00000000" w:rsidP="00000000" w:rsidRDefault="00000000" w:rsidRPr="00000000" w14:paraId="0000008B">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8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Structurer les stories à la une </w:t>
            </w:r>
          </w:p>
        </w:tc>
        <w:tc>
          <w:tcPr/>
          <w:p w:rsidR="00000000" w:rsidDel="00000000" w:rsidP="00000000" w:rsidRDefault="00000000" w:rsidRPr="00000000" w14:paraId="0000008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Créer 4–5 catégories fixes (🌍 Terrain, 📊 Chiffres, ❓ FAQ, 💡 Comment agir, 🎥 Campagnes) pour transformer le profil en mini-guide.</w:t>
            </w:r>
          </w:p>
        </w:tc>
      </w:tr>
      <w:tr>
        <w:trPr>
          <w:cantSplit w:val="0"/>
          <w:tblHeader w:val="0"/>
        </w:trPr>
        <w:tc>
          <w:tcPr/>
          <w:p w:rsidR="00000000" w:rsidDel="00000000" w:rsidP="00000000" w:rsidRDefault="00000000" w:rsidRPr="00000000" w14:paraId="0000008E">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8F">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Mettre en place des séries récurrentes</w:t>
            </w:r>
          </w:p>
        </w:tc>
        <w:tc>
          <w:tcPr/>
          <w:p w:rsidR="00000000" w:rsidDel="00000000" w:rsidP="00000000" w:rsidRDefault="00000000" w:rsidRPr="00000000" w14:paraId="00000090">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Ex : Lundi = #ChiffreDeLaSemaine, Mercredi = #UnJourAvec…, Vendredi = #VraiFaux, afin de créer des rendez-vous et fidéliser.</w:t>
            </w:r>
          </w:p>
        </w:tc>
      </w:tr>
      <w:tr>
        <w:trPr>
          <w:cantSplit w:val="0"/>
          <w:tblHeader w:val="0"/>
        </w:trPr>
        <w:tc>
          <w:tcPr/>
          <w:p w:rsidR="00000000" w:rsidDel="00000000" w:rsidP="00000000" w:rsidRDefault="00000000" w:rsidRPr="00000000" w14:paraId="00000091">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92">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Optimiser la page </w:t>
            </w:r>
            <w:hyperlink r:id="rId12">
              <w:r w:rsidDel="00000000" w:rsidR="00000000" w:rsidRPr="00000000">
                <w:rPr>
                  <w:rFonts w:ascii="Lato" w:cs="Lato" w:eastAsia="Lato" w:hAnsi="Lato"/>
                  <w:color w:val="1155cc"/>
                  <w:sz w:val="24"/>
                  <w:szCs w:val="24"/>
                  <w:u w:val="single"/>
                  <w:rtl w:val="0"/>
                </w:rPr>
                <w:t xml:space="preserve">pulselink.bio</w:t>
              </w:r>
            </w:hyperlink>
            <w:r w:rsidDel="00000000" w:rsidR="00000000" w:rsidRPr="00000000">
              <w:rPr>
                <w:rtl w:val="0"/>
              </w:rPr>
            </w:r>
          </w:p>
        </w:tc>
        <w:tc>
          <w:tcPr/>
          <w:p w:rsidR="00000000" w:rsidDel="00000000" w:rsidP="00000000" w:rsidRDefault="00000000" w:rsidRPr="00000000" w14:paraId="00000093">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Mettre en avant en premier : bouton “Faire un don”, puis “Comment aider ?”, puis “Campagne du moment”, avec textes courts et clairs.</w:t>
            </w:r>
          </w:p>
        </w:tc>
      </w:tr>
      <w:tr>
        <w:trPr>
          <w:cantSplit w:val="0"/>
          <w:tblHeader w:val="0"/>
        </w:trPr>
        <w:tc>
          <w:tcPr/>
          <w:p w:rsidR="00000000" w:rsidDel="00000000" w:rsidP="00000000" w:rsidRDefault="00000000" w:rsidRPr="00000000" w14:paraId="00000094">
            <w:pPr>
              <w:widowControl w:val="0"/>
              <w:spacing w:line="240" w:lineRule="auto"/>
              <w:rPr>
                <w:rFonts w:ascii="Lato" w:cs="Lato" w:eastAsia="Lato" w:hAnsi="Lato"/>
                <w:b w:val="1"/>
                <w:bCs w:val="1"/>
                <w:sz w:val="24"/>
                <w:szCs w:val="24"/>
              </w:rPr>
            </w:pPr>
            <w:r w:rsidDel="00000000" w:rsidR="00000000" w:rsidRPr="00000000">
              <w:rPr>
                <w:rtl w:val="0"/>
              </w:rPr>
            </w:r>
          </w:p>
        </w:tc>
        <w:tc>
          <w:tcPr/>
          <w:p w:rsidR="00000000" w:rsidDel="00000000" w:rsidP="00000000" w:rsidRDefault="00000000" w:rsidRPr="00000000" w14:paraId="00000095">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Travailler une vrai stratégie hashtags</w:t>
            </w:r>
          </w:p>
        </w:tc>
        <w:tc>
          <w:tcPr/>
          <w:p w:rsidR="00000000" w:rsidDel="00000000" w:rsidP="00000000" w:rsidRDefault="00000000" w:rsidRPr="00000000" w14:paraId="00000096">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Mixer hashtags larges (#humanitaire, #faimdanslemonde) avec niches (#malnutritionaigue, #securitealimentaire), géographiques et de campagne.</w:t>
            </w:r>
          </w:p>
        </w:tc>
      </w:tr>
    </w:tbl>
    <w:p w:rsidR="00000000" w:rsidDel="00000000" w:rsidP="00000000" w:rsidRDefault="00000000" w:rsidRPr="00000000" w14:paraId="00000097">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98">
      <w:pPr>
        <w:spacing w:line="360" w:lineRule="auto"/>
        <w:ind w:left="-566.9291338582677" w:firstLine="0"/>
        <w:rPr>
          <w:rFonts w:ascii="Lato" w:cs="Lato" w:eastAsia="Lato" w:hAnsi="Lato"/>
          <w:sz w:val="24"/>
          <w:szCs w:val="24"/>
        </w:rPr>
      </w:pPr>
      <w:r w:rsidDel="00000000" w:rsidR="00000000" w:rsidRPr="00000000">
        <w:rPr>
          <w:rFonts w:ascii="Lato" w:cs="Lato" w:eastAsia="Lato" w:hAnsi="Lato"/>
          <w:sz w:val="24"/>
          <w:szCs w:val="24"/>
          <w:rtl w:val="0"/>
        </w:rPr>
        <w:tab/>
      </w:r>
      <w:r w:rsidDel="00000000" w:rsidR="00000000" w:rsidRPr="00000000">
        <w:rPr>
          <w:rFonts w:ascii="Lato" w:cs="Lato" w:eastAsia="Lato" w:hAnsi="Lato"/>
          <w:b w:val="1"/>
          <w:bCs w:val="1"/>
          <w:sz w:val="24"/>
          <w:szCs w:val="24"/>
          <w:u w:val="single"/>
          <w:rtl w:val="0"/>
        </w:rPr>
        <w:t xml:space="preserve">NB: </w:t>
      </w:r>
      <w:r w:rsidDel="00000000" w:rsidR="00000000" w:rsidRPr="00000000">
        <w:rPr>
          <w:rFonts w:ascii="Lato" w:cs="Lato" w:eastAsia="Lato" w:hAnsi="Lato"/>
          <w:sz w:val="24"/>
          <w:szCs w:val="24"/>
          <w:rtl w:val="0"/>
        </w:rPr>
        <w:t xml:space="preserve">Instagram recommande désormais d’utiliser un nombre réduit de hashtags (environ 3 à 5 par post) et mise davantage sur la pertinence des mots-clés et la qualité de contenu que sur la quantité de hashtags. Cette contrainte renforce l’importance pour Action contre la FAim de sélectionner quelques hashtags très ciblés (généraux, de niche et de campagne) plutôt qu’une longue liste générique.</w:t>
      </w:r>
    </w:p>
    <w:p w:rsidR="00000000" w:rsidDel="00000000" w:rsidP="00000000" w:rsidRDefault="00000000" w:rsidRPr="00000000" w14:paraId="00000099">
      <w:pPr>
        <w:ind w:left="-566.9291338582677" w:firstLine="0"/>
        <w:rPr>
          <w:rFonts w:ascii="Lato" w:cs="Lato" w:eastAsia="Lato" w:hAnsi="Lato"/>
          <w:sz w:val="24"/>
          <w:szCs w:val="24"/>
        </w:rPr>
      </w:pPr>
      <w:r w:rsidDel="00000000" w:rsidR="00000000" w:rsidRPr="00000000">
        <w:rPr>
          <w:rFonts w:ascii="Lato" w:cs="Lato" w:eastAsia="Lato" w:hAnsi="Lato"/>
          <w:sz w:val="24"/>
          <w:szCs w:val="24"/>
          <w:rtl w:val="0"/>
        </w:rPr>
        <w:tab/>
      </w:r>
    </w:p>
    <w:p w:rsidR="00000000" w:rsidDel="00000000" w:rsidP="00000000" w:rsidRDefault="00000000" w:rsidRPr="00000000" w14:paraId="0000009A">
      <w:pPr>
        <w:spacing w:line="360" w:lineRule="auto"/>
        <w:ind w:left="720" w:firstLine="0"/>
        <w:jc w:val="center"/>
        <w:rPr>
          <w:rFonts w:ascii="Lato" w:cs="Lato" w:eastAsia="Lato" w:hAnsi="Lato"/>
          <w:i w:val="1"/>
          <w:iCs w:val="1"/>
          <w:color w:val="1155cc"/>
          <w:sz w:val="30"/>
          <w:szCs w:val="30"/>
          <w:highlight w:val="yellow"/>
          <w:u w:val="single"/>
        </w:rPr>
      </w:pPr>
      <w:r w:rsidDel="00000000" w:rsidR="00000000" w:rsidRPr="00000000">
        <w:rPr>
          <w:rFonts w:ascii="Lato" w:cs="Lato" w:eastAsia="Lato" w:hAnsi="Lato"/>
          <w:b w:val="1"/>
          <w:bCs w:val="1"/>
          <w:i w:val="1"/>
          <w:iCs w:val="1"/>
          <w:sz w:val="30"/>
          <w:szCs w:val="30"/>
          <w:highlight w:val="yellow"/>
          <w:rtl w:val="0"/>
        </w:rPr>
        <w:t xml:space="preserve">3.3 FACEBOOK: </w:t>
      </w:r>
      <w:r w:rsidDel="00000000" w:rsidR="00000000" w:rsidRPr="00000000">
        <w:rPr>
          <w:rFonts w:ascii="Lato" w:cs="Lato" w:eastAsia="Lato" w:hAnsi="Lato"/>
          <w:i w:val="1"/>
          <w:iCs w:val="1"/>
          <w:color w:val="1155cc"/>
          <w:sz w:val="30"/>
          <w:szCs w:val="30"/>
          <w:highlight w:val="yellow"/>
          <w:u w:val="single"/>
          <w:rtl w:val="0"/>
        </w:rPr>
        <w:t xml:space="preserve">Action contre la Faim - France</w:t>
      </w:r>
    </w:p>
    <w:p w:rsidR="00000000" w:rsidDel="00000000" w:rsidP="00000000" w:rsidRDefault="00000000" w:rsidRPr="00000000" w14:paraId="0000009B">
      <w:pPr>
        <w:spacing w:line="360" w:lineRule="auto"/>
        <w:ind w:left="-566.9291338582677" w:firstLine="0"/>
        <w:rPr>
          <w:rFonts w:ascii="Lato" w:cs="Lato" w:eastAsia="Lato" w:hAnsi="Lato"/>
          <w:sz w:val="24"/>
          <w:szCs w:val="24"/>
        </w:rPr>
      </w:pPr>
      <w:r w:rsidDel="00000000" w:rsidR="00000000" w:rsidRPr="00000000">
        <w:rPr>
          <w:rFonts w:ascii="Lato" w:cs="Lato" w:eastAsia="Lato" w:hAnsi="Lato"/>
          <w:sz w:val="24"/>
          <w:szCs w:val="24"/>
          <w:rtl w:val="0"/>
        </w:rPr>
        <w:tab/>
      </w:r>
    </w:p>
    <w:p w:rsidR="00000000" w:rsidDel="00000000" w:rsidP="00000000" w:rsidRDefault="00000000" w:rsidRPr="00000000" w14:paraId="0000009C">
      <w:pPr>
        <w:spacing w:line="360" w:lineRule="auto"/>
        <w:ind w:left="-566.9291338582677" w:firstLine="0"/>
        <w:rPr>
          <w:rFonts w:ascii="Lato" w:cs="Lato" w:eastAsia="Lato" w:hAnsi="Lato"/>
          <w:sz w:val="24"/>
          <w:szCs w:val="24"/>
        </w:rPr>
      </w:pPr>
      <w:r w:rsidDel="00000000" w:rsidR="00000000" w:rsidRPr="00000000">
        <w:rPr>
          <w:rFonts w:ascii="Lato" w:cs="Lato" w:eastAsia="Lato" w:hAnsi="Lato"/>
          <w:sz w:val="24"/>
          <w:szCs w:val="24"/>
          <w:rtl w:val="0"/>
        </w:rPr>
        <w:tab/>
      </w:r>
      <w:r w:rsidDel="00000000" w:rsidR="00000000" w:rsidRPr="00000000">
        <w:rPr>
          <w:rFonts w:ascii="Lato" w:cs="Lato" w:eastAsia="Lato" w:hAnsi="Lato"/>
          <w:b w:val="1"/>
          <w:bCs w:val="1"/>
          <w:sz w:val="24"/>
          <w:szCs w:val="24"/>
          <w:rtl w:val="0"/>
        </w:rPr>
        <w:t xml:space="preserve">Audience:</w:t>
      </w:r>
      <w:r w:rsidDel="00000000" w:rsidR="00000000" w:rsidRPr="00000000">
        <w:rPr>
          <w:rFonts w:ascii="Lato" w:cs="Lato" w:eastAsia="Lato" w:hAnsi="Lato"/>
          <w:sz w:val="24"/>
          <w:szCs w:val="24"/>
          <w:rtl w:val="0"/>
        </w:rPr>
        <w:t xml:space="preserve"> 289 K followers, génère plus de 3K d’interaction actives et enregistre plus de 1100 visites récentes, ce qui témoigne d’une communauté importante et encore dynamique autour de l’ONG.</w:t>
      </w:r>
    </w:p>
    <w:p w:rsidR="00000000" w:rsidDel="00000000" w:rsidP="00000000" w:rsidRDefault="00000000" w:rsidRPr="00000000" w14:paraId="0000009D">
      <w:pPr>
        <w:spacing w:line="360" w:lineRule="auto"/>
        <w:ind w:left="-566.9291338582677" w:firstLine="0"/>
        <w:rPr>
          <w:rFonts w:ascii="Lato" w:cs="Lato" w:eastAsia="Lato" w:hAnsi="Lato"/>
          <w:sz w:val="24"/>
          <w:szCs w:val="24"/>
        </w:rPr>
      </w:pPr>
      <w:r w:rsidDel="00000000" w:rsidR="00000000" w:rsidRPr="00000000">
        <w:rPr>
          <w:rFonts w:ascii="Lato" w:cs="Lato" w:eastAsia="Lato" w:hAnsi="Lato"/>
          <w:sz w:val="24"/>
          <w:szCs w:val="24"/>
          <w:rtl w:val="0"/>
        </w:rPr>
        <w:tab/>
      </w:r>
      <w:r w:rsidDel="00000000" w:rsidR="00000000" w:rsidRPr="00000000">
        <w:rPr>
          <w:rFonts w:ascii="Lato" w:cs="Lato" w:eastAsia="Lato" w:hAnsi="Lato"/>
          <w:b w:val="1"/>
          <w:bCs w:val="1"/>
          <w:sz w:val="24"/>
          <w:szCs w:val="24"/>
          <w:rtl w:val="0"/>
        </w:rPr>
        <w:t xml:space="preserve">Démographie audience: </w:t>
      </w:r>
      <w:r w:rsidDel="00000000" w:rsidR="00000000" w:rsidRPr="00000000">
        <w:rPr>
          <w:rFonts w:ascii="Lato" w:cs="Lato" w:eastAsia="Lato" w:hAnsi="Lato"/>
          <w:sz w:val="24"/>
          <w:szCs w:val="24"/>
          <w:rtl w:val="0"/>
        </w:rPr>
        <w:t xml:space="preserve">45-65 ans dominant, donateurs confirmés, sensibilité humanitaire établie.</w:t>
      </w:r>
    </w:p>
    <w:p w:rsidR="00000000" w:rsidDel="00000000" w:rsidP="00000000" w:rsidRDefault="00000000" w:rsidRPr="00000000" w14:paraId="0000009E">
      <w:pPr>
        <w:spacing w:line="360" w:lineRule="auto"/>
        <w:ind w:left="-566.9291338582677"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9F">
      <w:pPr>
        <w:spacing w:line="360" w:lineRule="auto"/>
        <w:ind w:left="-566.9291338582677" w:firstLine="0"/>
        <w:rPr>
          <w:rFonts w:ascii="Lato" w:cs="Lato" w:eastAsia="Lato" w:hAnsi="Lato"/>
          <w:b w:val="1"/>
          <w:bCs w:val="1"/>
          <w:sz w:val="24"/>
          <w:szCs w:val="24"/>
        </w:rPr>
      </w:pPr>
      <w:r w:rsidDel="00000000" w:rsidR="00000000" w:rsidRPr="00000000">
        <w:rPr>
          <w:rFonts w:ascii="Lato" w:cs="Lato" w:eastAsia="Lato" w:hAnsi="Lato"/>
          <w:sz w:val="24"/>
          <w:szCs w:val="24"/>
          <w:rtl w:val="0"/>
        </w:rPr>
        <w:tab/>
      </w:r>
      <w:r w:rsidDel="00000000" w:rsidR="00000000" w:rsidRPr="00000000">
        <w:rPr>
          <w:rFonts w:ascii="Lato" w:cs="Lato" w:eastAsia="Lato" w:hAnsi="Lato"/>
          <w:b w:val="1"/>
          <w:bCs w:val="1"/>
          <w:sz w:val="24"/>
          <w:szCs w:val="24"/>
          <w:rtl w:val="0"/>
        </w:rPr>
        <w:t xml:space="preserve">Type de contenu dominant:</w:t>
      </w:r>
    </w:p>
    <w:p w:rsidR="00000000" w:rsidDel="00000000" w:rsidP="00000000" w:rsidRDefault="00000000" w:rsidRPr="00000000" w14:paraId="000000A0">
      <w:pPr>
        <w:numPr>
          <w:ilvl w:val="0"/>
          <w:numId w:val="9"/>
        </w:numPr>
        <w:spacing w:line="360" w:lineRule="auto"/>
        <w:ind w:left="720" w:hanging="360"/>
        <w:rPr>
          <w:b w:val="1"/>
          <w:bCs w:val="1"/>
          <w:sz w:val="24"/>
          <w:szCs w:val="24"/>
        </w:rPr>
      </w:pPr>
      <w:r w:rsidDel="00000000" w:rsidR="00000000" w:rsidRPr="00000000">
        <w:rPr>
          <w:rFonts w:ascii="Lato" w:cs="Lato" w:eastAsia="Lato" w:hAnsi="Lato"/>
          <w:b w:val="1"/>
          <w:bCs w:val="1"/>
          <w:sz w:val="24"/>
          <w:szCs w:val="24"/>
          <w:rtl w:val="0"/>
        </w:rPr>
        <w:t xml:space="preserve">Actualités/crises (40%):</w:t>
      </w:r>
      <w:r w:rsidDel="00000000" w:rsidR="00000000" w:rsidRPr="00000000">
        <w:rPr>
          <w:rFonts w:ascii="Lato" w:cs="Lato" w:eastAsia="Lato" w:hAnsi="Lato"/>
          <w:sz w:val="24"/>
          <w:szCs w:val="24"/>
          <w:rtl w:val="0"/>
        </w:rPr>
        <w:t xml:space="preserve"> Communiqués de presse, alertes urgentes, updates terrain.</w:t>
      </w:r>
    </w:p>
    <w:p w:rsidR="00000000" w:rsidDel="00000000" w:rsidP="00000000" w:rsidRDefault="00000000" w:rsidRPr="00000000" w14:paraId="000000A1">
      <w:pPr>
        <w:numPr>
          <w:ilvl w:val="0"/>
          <w:numId w:val="9"/>
        </w:numPr>
        <w:spacing w:line="360" w:lineRule="auto"/>
        <w:ind w:left="720" w:hanging="360"/>
        <w:rPr>
          <w:sz w:val="24"/>
          <w:szCs w:val="24"/>
        </w:rPr>
      </w:pPr>
      <w:r w:rsidDel="00000000" w:rsidR="00000000" w:rsidRPr="00000000">
        <w:rPr>
          <w:rFonts w:ascii="Lato" w:cs="Lato" w:eastAsia="Lato" w:hAnsi="Lato"/>
          <w:b w:val="1"/>
          <w:bCs w:val="1"/>
          <w:sz w:val="24"/>
          <w:szCs w:val="24"/>
          <w:rtl w:val="0"/>
        </w:rPr>
        <w:t xml:space="preserve">Appels aux dons (30%):</w:t>
      </w:r>
      <w:r w:rsidDel="00000000" w:rsidR="00000000" w:rsidRPr="00000000">
        <w:rPr>
          <w:rFonts w:ascii="Lato" w:cs="Lato" w:eastAsia="Lato" w:hAnsi="Lato"/>
          <w:sz w:val="24"/>
          <w:szCs w:val="24"/>
          <w:rtl w:val="0"/>
        </w:rPr>
        <w:t xml:space="preserve"> Visuels de campagne, histoires de bénéficiaires, CTA direct.</w:t>
      </w:r>
    </w:p>
    <w:p w:rsidR="00000000" w:rsidDel="00000000" w:rsidP="00000000" w:rsidRDefault="00000000" w:rsidRPr="00000000" w14:paraId="000000A2">
      <w:pPr>
        <w:numPr>
          <w:ilvl w:val="0"/>
          <w:numId w:val="9"/>
        </w:numPr>
        <w:spacing w:line="360" w:lineRule="auto"/>
        <w:ind w:left="720" w:hanging="360"/>
        <w:rPr>
          <w:sz w:val="24"/>
          <w:szCs w:val="24"/>
        </w:rPr>
      </w:pPr>
      <w:r w:rsidDel="00000000" w:rsidR="00000000" w:rsidRPr="00000000">
        <w:rPr>
          <w:rFonts w:ascii="Lato" w:cs="Lato" w:eastAsia="Lato" w:hAnsi="Lato"/>
          <w:b w:val="1"/>
          <w:bCs w:val="1"/>
          <w:sz w:val="24"/>
          <w:szCs w:val="24"/>
          <w:rtl w:val="0"/>
        </w:rPr>
        <w:t xml:space="preserve">Événements (15%):</w:t>
      </w:r>
      <w:r w:rsidDel="00000000" w:rsidR="00000000" w:rsidRPr="00000000">
        <w:rPr>
          <w:rFonts w:ascii="Lato" w:cs="Lato" w:eastAsia="Lato" w:hAnsi="Lato"/>
          <w:sz w:val="24"/>
          <w:szCs w:val="24"/>
          <w:rtl w:val="0"/>
        </w:rPr>
        <w:t xml:space="preserve"> Challenge contre la faim, marches solidaires, webinaires.</w:t>
      </w:r>
    </w:p>
    <w:p w:rsidR="00000000" w:rsidDel="00000000" w:rsidP="00000000" w:rsidRDefault="00000000" w:rsidRPr="00000000" w14:paraId="000000A3">
      <w:pPr>
        <w:numPr>
          <w:ilvl w:val="0"/>
          <w:numId w:val="9"/>
        </w:numPr>
        <w:spacing w:line="360" w:lineRule="auto"/>
        <w:ind w:left="720" w:hanging="360"/>
        <w:rPr>
          <w:sz w:val="24"/>
          <w:szCs w:val="24"/>
        </w:rPr>
      </w:pPr>
      <w:r w:rsidDel="00000000" w:rsidR="00000000" w:rsidRPr="00000000">
        <w:rPr>
          <w:rFonts w:ascii="Lato" w:cs="Lato" w:eastAsia="Lato" w:hAnsi="Lato"/>
          <w:b w:val="1"/>
          <w:bCs w:val="1"/>
          <w:sz w:val="24"/>
          <w:szCs w:val="24"/>
          <w:rtl w:val="0"/>
        </w:rPr>
        <w:t xml:space="preserve">Contenu éducatif (10%):</w:t>
      </w:r>
      <w:r w:rsidDel="00000000" w:rsidR="00000000" w:rsidRPr="00000000">
        <w:rPr>
          <w:rFonts w:ascii="Lato" w:cs="Lato" w:eastAsia="Lato" w:hAnsi="Lato"/>
          <w:sz w:val="24"/>
          <w:szCs w:val="24"/>
          <w:rtl w:val="0"/>
        </w:rPr>
        <w:t xml:space="preserve"> Explainers sur la faim, justice climatique, droits des femmes.</w:t>
      </w:r>
    </w:p>
    <w:p w:rsidR="00000000" w:rsidDel="00000000" w:rsidP="00000000" w:rsidRDefault="00000000" w:rsidRPr="00000000" w14:paraId="000000A4">
      <w:pPr>
        <w:numPr>
          <w:ilvl w:val="0"/>
          <w:numId w:val="9"/>
        </w:numPr>
        <w:spacing w:line="360" w:lineRule="auto"/>
        <w:ind w:left="720" w:hanging="360"/>
        <w:rPr>
          <w:sz w:val="24"/>
          <w:szCs w:val="24"/>
        </w:rPr>
      </w:pPr>
      <w:r w:rsidDel="00000000" w:rsidR="00000000" w:rsidRPr="00000000">
        <w:rPr>
          <w:rFonts w:ascii="Lato" w:cs="Lato" w:eastAsia="Lato" w:hAnsi="Lato"/>
          <w:b w:val="1"/>
          <w:bCs w:val="1"/>
          <w:sz w:val="24"/>
          <w:szCs w:val="24"/>
          <w:rtl w:val="0"/>
        </w:rPr>
        <w:t xml:space="preserve">Contenu communautaire (5%): </w:t>
      </w:r>
      <w:r w:rsidDel="00000000" w:rsidR="00000000" w:rsidRPr="00000000">
        <w:rPr>
          <w:rFonts w:ascii="Lato" w:cs="Lato" w:eastAsia="Lato" w:hAnsi="Lato"/>
          <w:sz w:val="24"/>
          <w:szCs w:val="24"/>
          <w:rtl w:val="0"/>
        </w:rPr>
        <w:t xml:space="preserve">Témoignages bénévoles, photos d’événements, remerciements.</w:t>
      </w:r>
    </w:p>
    <w:p w:rsidR="00000000" w:rsidDel="00000000" w:rsidP="00000000" w:rsidRDefault="00000000" w:rsidRPr="00000000" w14:paraId="000000A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Outils Facebook exploités:</w:t>
      </w:r>
    </w:p>
    <w:p w:rsidR="00000000" w:rsidDel="00000000" w:rsidP="00000000" w:rsidRDefault="00000000" w:rsidRPr="00000000" w14:paraId="000000A6">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Donation button (intégré nativement).</w:t>
      </w:r>
    </w:p>
    <w:p w:rsidR="00000000" w:rsidDel="00000000" w:rsidP="00000000" w:rsidRDefault="00000000" w:rsidRPr="00000000" w14:paraId="000000A7">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Facebook Fundraiser (pour campagne d’été, fin d’année).</w:t>
      </w:r>
    </w:p>
    <w:p w:rsidR="00000000" w:rsidDel="00000000" w:rsidP="00000000" w:rsidRDefault="00000000" w:rsidRPr="00000000" w14:paraId="000000A8">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Lives occasionnels (événements majeurs, urgences).</w:t>
      </w:r>
    </w:p>
    <w:p w:rsidR="00000000" w:rsidDel="00000000" w:rsidP="00000000" w:rsidRDefault="00000000" w:rsidRPr="00000000" w14:paraId="000000A9">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Groupes régionaux (pour bénévoles locaux).</w:t>
      </w:r>
    </w:p>
    <w:p w:rsidR="00000000" w:rsidDel="00000000" w:rsidP="00000000" w:rsidRDefault="00000000" w:rsidRPr="00000000" w14:paraId="000000AA">
      <w:pPr>
        <w:numPr>
          <w:ilvl w:val="0"/>
          <w:numId w:val="4"/>
        </w:numPr>
        <w:shd w:fill="ffffff"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Vidéos mais pas de stratégie de sous-titrage systématique.</w:t>
      </w:r>
    </w:p>
    <w:p w:rsidR="00000000" w:rsidDel="00000000" w:rsidP="00000000" w:rsidRDefault="00000000" w:rsidRPr="00000000" w14:paraId="000000AB">
      <w:pPr>
        <w:numPr>
          <w:ilvl w:val="0"/>
          <w:numId w:val="4"/>
        </w:numPr>
        <w:shd w:fill="ffffff"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Peu d’utilisation de Facebook Watch (format long).</w:t>
      </w:r>
    </w:p>
    <w:p w:rsidR="00000000" w:rsidDel="00000000" w:rsidP="00000000" w:rsidRDefault="00000000" w:rsidRPr="00000000" w14:paraId="000000AC">
      <w:pPr>
        <w:numPr>
          <w:ilvl w:val="0"/>
          <w:numId w:val="4"/>
        </w:numPr>
        <w:shd w:fill="ffffff"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Pas d’ads sponsorisés visibles (ou peu documentés).</w:t>
      </w:r>
    </w:p>
    <w:p w:rsidR="00000000" w:rsidDel="00000000" w:rsidP="00000000" w:rsidRDefault="00000000" w:rsidRPr="00000000" w14:paraId="000000AD">
      <w:pPr>
        <w:shd w:fill="ffffff" w:val="clea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AE">
      <w:pPr>
        <w:shd w:fill="ffffff" w:val="clear"/>
        <w:spacing w:line="360" w:lineRule="auto"/>
        <w:rPr>
          <w:rFonts w:ascii="Lato" w:cs="Lato" w:eastAsia="Lato" w:hAnsi="Lato"/>
          <w:sz w:val="24"/>
          <w:szCs w:val="24"/>
        </w:rPr>
      </w:pPr>
      <w:r w:rsidDel="00000000" w:rsidR="00000000" w:rsidRPr="00000000">
        <w:rPr>
          <w:rtl w:val="0"/>
        </w:rPr>
      </w:r>
    </w:p>
    <w:tbl>
      <w:tblPr>
        <w:tblStyle w:val="Table2"/>
        <w:tblW w:w="1056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205"/>
        <w:gridCol w:w="6285"/>
        <w:tblGridChange w:id="0">
          <w:tblGrid>
            <w:gridCol w:w="2070"/>
            <w:gridCol w:w="2205"/>
            <w:gridCol w:w="6285"/>
          </w:tblGrid>
        </w:tblGridChange>
      </w:tblGrid>
      <w:tr>
        <w:trPr>
          <w:cantSplit w:val="0"/>
          <w:tblHeader w:val="0"/>
        </w:trPr>
        <w:tc>
          <w:tcPr/>
          <w:p w:rsidR="00000000" w:rsidDel="00000000" w:rsidP="00000000" w:rsidRDefault="00000000" w:rsidRPr="00000000" w14:paraId="000000AF">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Catégorie</w:t>
            </w:r>
          </w:p>
        </w:tc>
        <w:tc>
          <w:tcPr/>
          <w:p w:rsidR="00000000" w:rsidDel="00000000" w:rsidP="00000000" w:rsidRDefault="00000000" w:rsidRPr="00000000" w14:paraId="000000B0">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Élément</w:t>
            </w:r>
          </w:p>
        </w:tc>
        <w:tc>
          <w:tcPr/>
          <w:p w:rsidR="00000000" w:rsidDel="00000000" w:rsidP="00000000" w:rsidRDefault="00000000" w:rsidRPr="00000000" w14:paraId="000000B1">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Détail synthétique</w:t>
            </w:r>
          </w:p>
        </w:tc>
      </w:tr>
      <w:tr>
        <w:trPr>
          <w:cantSplit w:val="0"/>
          <w:tblHeader w:val="0"/>
        </w:trPr>
        <w:tc>
          <w:tcPr/>
          <w:p w:rsidR="00000000" w:rsidDel="00000000" w:rsidP="00000000" w:rsidRDefault="00000000" w:rsidRPr="00000000" w14:paraId="000000B2">
            <w:pPr>
              <w:widowControl w:val="0"/>
              <w:spacing w:line="240" w:lineRule="auto"/>
              <w:rPr>
                <w:rFonts w:ascii="Lato" w:cs="Lato" w:eastAsia="Lato" w:hAnsi="Lato"/>
                <w:b w:val="1"/>
                <w:bCs w:val="1"/>
                <w:color w:val="93c47d"/>
                <w:sz w:val="24"/>
                <w:szCs w:val="24"/>
              </w:rPr>
            </w:pPr>
            <w:r w:rsidDel="00000000" w:rsidR="00000000" w:rsidRPr="00000000">
              <w:rPr>
                <w:rFonts w:ascii="Lato" w:cs="Lato" w:eastAsia="Lato" w:hAnsi="Lato"/>
                <w:b w:val="1"/>
                <w:bCs w:val="1"/>
                <w:color w:val="93c47d"/>
                <w:sz w:val="24"/>
                <w:szCs w:val="24"/>
                <w:rtl w:val="0"/>
              </w:rPr>
              <w:t xml:space="preserve">Forces principales</w:t>
            </w:r>
          </w:p>
        </w:tc>
        <w:tc>
          <w:tcPr/>
          <w:p w:rsidR="00000000" w:rsidDel="00000000" w:rsidP="00000000" w:rsidRDefault="00000000" w:rsidRPr="00000000" w14:paraId="000000B3">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Audience fidèle et convertie</w:t>
            </w:r>
          </w:p>
        </w:tc>
        <w:tc>
          <w:tcPr/>
          <w:p w:rsidR="00000000" w:rsidDel="00000000" w:rsidP="00000000" w:rsidRDefault="00000000" w:rsidRPr="00000000" w14:paraId="000000B4">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Les abonnés Facebook sont souvent des adultes déjà sensibles à la cause, avec un vrai potentiel de donateurs réguliers ou engagés.</w:t>
            </w:r>
          </w:p>
        </w:tc>
      </w:tr>
      <w:tr>
        <w:trPr>
          <w:cantSplit w:val="0"/>
          <w:tblHeader w:val="0"/>
        </w:trPr>
        <w:tc>
          <w:tcPr/>
          <w:p w:rsidR="00000000" w:rsidDel="00000000" w:rsidP="00000000" w:rsidRDefault="00000000" w:rsidRPr="00000000" w14:paraId="000000B5">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B6">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Transparence</w:t>
            </w:r>
          </w:p>
        </w:tc>
        <w:tc>
          <w:tcPr/>
          <w:p w:rsidR="00000000" w:rsidDel="00000000" w:rsidP="00000000" w:rsidRDefault="00000000" w:rsidRPr="00000000" w14:paraId="000000B7">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Partage récurrent de rapports, chiffres et informations sur l’utilisation des dons, ce qui renforce la confiance.</w:t>
            </w:r>
          </w:p>
        </w:tc>
      </w:tr>
      <w:tr>
        <w:trPr>
          <w:cantSplit w:val="0"/>
          <w:tblHeader w:val="0"/>
        </w:trPr>
        <w:tc>
          <w:tcPr/>
          <w:p w:rsidR="00000000" w:rsidDel="00000000" w:rsidP="00000000" w:rsidRDefault="00000000" w:rsidRPr="00000000" w14:paraId="000000B8">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B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Community vivantes</w:t>
            </w:r>
          </w:p>
        </w:tc>
        <w:tc>
          <w:tcPr/>
          <w:p w:rsidR="00000000" w:rsidDel="00000000" w:rsidP="00000000" w:rsidRDefault="00000000" w:rsidRPr="00000000" w14:paraId="000000BA">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Présence de groupes régionaux, événements physiques (marches, challenges), mobilisation locale active.</w:t>
            </w:r>
          </w:p>
        </w:tc>
      </w:tr>
      <w:tr>
        <w:trPr>
          <w:cantSplit w:val="0"/>
          <w:tblHeader w:val="0"/>
        </w:trPr>
        <w:tc>
          <w:tcPr/>
          <w:p w:rsidR="00000000" w:rsidDel="00000000" w:rsidP="00000000" w:rsidRDefault="00000000" w:rsidRPr="00000000" w14:paraId="000000BB">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B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Outils de don intégrés </w:t>
            </w:r>
          </w:p>
        </w:tc>
        <w:tc>
          <w:tcPr/>
          <w:p w:rsidR="00000000" w:rsidDel="00000000" w:rsidP="00000000" w:rsidRDefault="00000000" w:rsidRPr="00000000" w14:paraId="000000B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Boutons de don et outils Facebook Fundraiser réduisent la friction entre le moment où l’utilisateur voit un post et le passage à l’acte de don.</w:t>
            </w:r>
          </w:p>
        </w:tc>
      </w:tr>
      <w:tr>
        <w:trPr>
          <w:cantSplit w:val="0"/>
          <w:tblHeader w:val="0"/>
        </w:trPr>
        <w:tc>
          <w:tcPr/>
          <w:p w:rsidR="00000000" w:rsidDel="00000000" w:rsidP="00000000" w:rsidRDefault="00000000" w:rsidRPr="00000000" w14:paraId="000000BE">
            <w:pPr>
              <w:widowControl w:val="0"/>
              <w:spacing w:line="240" w:lineRule="auto"/>
              <w:rPr>
                <w:rFonts w:ascii="Lato" w:cs="Lato" w:eastAsia="Lato" w:hAnsi="Lato"/>
                <w:b w:val="1"/>
                <w:bCs w:val="1"/>
                <w:color w:val="ff0000"/>
                <w:sz w:val="24"/>
                <w:szCs w:val="24"/>
              </w:rPr>
            </w:pPr>
            <w:r w:rsidDel="00000000" w:rsidR="00000000" w:rsidRPr="00000000">
              <w:rPr>
                <w:rFonts w:ascii="Lato" w:cs="Lato" w:eastAsia="Lato" w:hAnsi="Lato"/>
                <w:b w:val="1"/>
                <w:bCs w:val="1"/>
                <w:color w:val="ff0000"/>
                <w:sz w:val="24"/>
                <w:szCs w:val="24"/>
                <w:rtl w:val="0"/>
              </w:rPr>
              <w:t xml:space="preserve">Faiblesses identifiées</w:t>
            </w:r>
          </w:p>
        </w:tc>
        <w:tc>
          <w:tcPr/>
          <w:p w:rsidR="00000000" w:rsidDel="00000000" w:rsidP="00000000" w:rsidRDefault="00000000" w:rsidRPr="00000000" w14:paraId="000000BF">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Perception « transactionnelle »</w:t>
            </w:r>
          </w:p>
        </w:tc>
        <w:tc>
          <w:tcPr/>
          <w:p w:rsidR="00000000" w:rsidDel="00000000" w:rsidP="00000000" w:rsidRDefault="00000000" w:rsidRPr="00000000" w14:paraId="000000C0">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Le flux donne parfois l’impression d’être centré surtout sur les appels aux dons, avec peu de contenus pédagogiques ou inspirants pour équilibrer.</w:t>
            </w:r>
          </w:p>
        </w:tc>
      </w:tr>
      <w:tr>
        <w:trPr>
          <w:cantSplit w:val="0"/>
          <w:tblHeader w:val="0"/>
        </w:trPr>
        <w:tc>
          <w:tcPr/>
          <w:p w:rsidR="00000000" w:rsidDel="00000000" w:rsidP="00000000" w:rsidRDefault="00000000" w:rsidRPr="00000000" w14:paraId="000000C1">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C2">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Absence de séries éducatives</w:t>
            </w:r>
          </w:p>
        </w:tc>
        <w:tc>
          <w:tcPr/>
          <w:p w:rsidR="00000000" w:rsidDel="00000000" w:rsidP="00000000" w:rsidRDefault="00000000" w:rsidRPr="00000000" w14:paraId="000000C3">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Pas de rendez-vous récurrent type « Lundi éducation » pour expliquer les causes, les solutions, le terrain.</w:t>
            </w:r>
          </w:p>
        </w:tc>
      </w:tr>
      <w:tr>
        <w:trPr>
          <w:cantSplit w:val="0"/>
          <w:tblHeader w:val="0"/>
        </w:trPr>
        <w:tc>
          <w:tcPr/>
          <w:p w:rsidR="00000000" w:rsidDel="00000000" w:rsidP="00000000" w:rsidRDefault="00000000" w:rsidRPr="00000000" w14:paraId="000000C4">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C5">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Sous-titrage souvent absent</w:t>
            </w:r>
          </w:p>
        </w:tc>
        <w:tc>
          <w:tcPr/>
          <w:p w:rsidR="00000000" w:rsidDel="00000000" w:rsidP="00000000" w:rsidRDefault="00000000" w:rsidRPr="00000000" w14:paraId="000000C6">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De nombreuses vidéos ne sont pas sous-titrées, ce qui limite la consommation en mode silencieux (très fréquent sur Facebook).</w:t>
            </w:r>
          </w:p>
        </w:tc>
      </w:tr>
      <w:tr>
        <w:trPr>
          <w:cantSplit w:val="0"/>
          <w:tblHeader w:val="0"/>
        </w:trPr>
        <w:tc>
          <w:tcPr/>
          <w:p w:rsidR="00000000" w:rsidDel="00000000" w:rsidP="00000000" w:rsidRDefault="00000000" w:rsidRPr="00000000" w14:paraId="000000C7">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C8">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Peu de lives réguliers</w:t>
            </w:r>
          </w:p>
        </w:tc>
        <w:tc>
          <w:tcPr/>
          <w:p w:rsidR="00000000" w:rsidDel="00000000" w:rsidP="00000000" w:rsidRDefault="00000000" w:rsidRPr="00000000" w14:paraId="000000C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Les directs, très adaptés à la transparence et au format Q&amp;A, sont peu exploités alors qu’ils pourraient créer un rendez-vous fort.</w:t>
            </w:r>
          </w:p>
        </w:tc>
      </w:tr>
      <w:tr>
        <w:trPr>
          <w:cantSplit w:val="0"/>
          <w:tblHeader w:val="0"/>
        </w:trPr>
        <w:tc>
          <w:tcPr/>
          <w:p w:rsidR="00000000" w:rsidDel="00000000" w:rsidP="00000000" w:rsidRDefault="00000000" w:rsidRPr="00000000" w14:paraId="000000CA">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C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Engagement limité</w:t>
            </w:r>
          </w:p>
        </w:tc>
        <w:tc>
          <w:tcPr/>
          <w:p w:rsidR="00000000" w:rsidDel="00000000" w:rsidP="00000000" w:rsidRDefault="00000000" w:rsidRPr="00000000" w14:paraId="000000C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Peu de posts qui invitent vraiment au débat ou aux réponses (questions ouvertes, sondages), donc commentaires et portée organique restent en dessous du potentiel.</w:t>
            </w:r>
          </w:p>
        </w:tc>
      </w:tr>
      <w:tr>
        <w:trPr>
          <w:cantSplit w:val="0"/>
          <w:tblHeader w:val="0"/>
        </w:trPr>
        <w:tc>
          <w:tcPr/>
          <w:p w:rsidR="00000000" w:rsidDel="00000000" w:rsidP="00000000" w:rsidRDefault="00000000" w:rsidRPr="00000000" w14:paraId="000000CD">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C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Cross-posting brut</w:t>
            </w:r>
          </w:p>
        </w:tc>
        <w:tc>
          <w:tcPr/>
          <w:p w:rsidR="00000000" w:rsidDel="00000000" w:rsidP="00000000" w:rsidRDefault="00000000" w:rsidRPr="00000000" w14:paraId="000000CF">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Certains contenus semblent simplement copiés d’Instagram sans adaptation au public et aux codes propres à Facebook.</w:t>
            </w:r>
          </w:p>
        </w:tc>
      </w:tr>
      <w:tr>
        <w:trPr>
          <w:cantSplit w:val="0"/>
          <w:tblHeader w:val="0"/>
        </w:trPr>
        <w:tc>
          <w:tcPr/>
          <w:p w:rsidR="00000000" w:rsidDel="00000000" w:rsidP="00000000" w:rsidRDefault="00000000" w:rsidRPr="00000000" w14:paraId="000000D0">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Recomman-dations prioritaires</w:t>
            </w:r>
          </w:p>
        </w:tc>
        <w:tc>
          <w:tcPr/>
          <w:p w:rsidR="00000000" w:rsidDel="00000000" w:rsidP="00000000" w:rsidRDefault="00000000" w:rsidRPr="00000000" w14:paraId="000000D1">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Rééquilibrer le ratio de contenu</w:t>
            </w:r>
          </w:p>
        </w:tc>
        <w:tc>
          <w:tcPr/>
          <w:p w:rsidR="00000000" w:rsidDel="00000000" w:rsidP="00000000" w:rsidRDefault="00000000" w:rsidRPr="00000000" w14:paraId="000000D2">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Viser 50% appels à l’action / 50% contenu informatif ou inspirant, par exemple via une série hebdo de type « Questions/Réponses ».</w:t>
            </w:r>
          </w:p>
        </w:tc>
      </w:tr>
      <w:tr>
        <w:trPr>
          <w:cantSplit w:val="0"/>
          <w:tblHeader w:val="0"/>
        </w:trPr>
        <w:tc>
          <w:tcPr/>
          <w:p w:rsidR="00000000" w:rsidDel="00000000" w:rsidP="00000000" w:rsidRDefault="00000000" w:rsidRPr="00000000" w14:paraId="000000D3">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D4">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Systématiser le sous‑titrage</w:t>
            </w:r>
          </w:p>
        </w:tc>
        <w:tc>
          <w:tcPr/>
          <w:p w:rsidR="00000000" w:rsidDel="00000000" w:rsidP="00000000" w:rsidRDefault="00000000" w:rsidRPr="00000000" w14:paraId="000000D5">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Ajouter des sous-titres visibles à toutes les vidéos (texte blanc sur fond sombre) pour les rendre accessibles en mobilité et sans son.</w:t>
            </w:r>
          </w:p>
        </w:tc>
      </w:tr>
      <w:tr>
        <w:trPr>
          <w:cantSplit w:val="0"/>
          <w:tblHeader w:val="0"/>
        </w:trPr>
        <w:tc>
          <w:tcPr/>
          <w:p w:rsidR="00000000" w:rsidDel="00000000" w:rsidP="00000000" w:rsidRDefault="00000000" w:rsidRPr="00000000" w14:paraId="000000D6">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D7">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Mettre en place une série de lives</w:t>
            </w:r>
          </w:p>
        </w:tc>
        <w:tc>
          <w:tcPr/>
          <w:p w:rsidR="00000000" w:rsidDel="00000000" w:rsidP="00000000" w:rsidRDefault="00000000" w:rsidRPr="00000000" w14:paraId="000000D8">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Organiser des lives tous les 15 jours (ex : expert ACF, directeur terrain, nutritionniste) avec promotion avant et rediffusion après.</w:t>
            </w:r>
          </w:p>
        </w:tc>
      </w:tr>
      <w:tr>
        <w:trPr>
          <w:cantSplit w:val="0"/>
          <w:tblHeader w:val="0"/>
        </w:trPr>
        <w:tc>
          <w:tcPr/>
          <w:p w:rsidR="00000000" w:rsidDel="00000000" w:rsidP="00000000" w:rsidRDefault="00000000" w:rsidRPr="00000000" w14:paraId="000000D9">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DA">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Activer Facebook Fundraiser</w:t>
            </w:r>
          </w:p>
        </w:tc>
        <w:tc>
          <w:tcPr/>
          <w:p w:rsidR="00000000" w:rsidDel="00000000" w:rsidP="00000000" w:rsidRDefault="00000000" w:rsidRPr="00000000" w14:paraId="000000D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Planifier 3–4 collectes thématiques par an et former les bénévoles à créer leurs propres collectes en pair‑à‑pair.</w:t>
            </w:r>
          </w:p>
        </w:tc>
      </w:tr>
      <w:tr>
        <w:trPr>
          <w:cantSplit w:val="0"/>
          <w:tblHeader w:val="0"/>
        </w:trPr>
        <w:tc>
          <w:tcPr/>
          <w:p w:rsidR="00000000" w:rsidDel="00000000" w:rsidP="00000000" w:rsidRDefault="00000000" w:rsidRPr="00000000" w14:paraId="000000DC">
            <w:pPr>
              <w:widowControl w:val="0"/>
              <w:spacing w:line="240" w:lineRule="auto"/>
              <w:rPr>
                <w:rFonts w:ascii="Lato" w:cs="Lato" w:eastAsia="Lato" w:hAnsi="Lato"/>
                <w:sz w:val="24"/>
                <w:szCs w:val="24"/>
              </w:rPr>
            </w:pPr>
            <w:r w:rsidDel="00000000" w:rsidR="00000000" w:rsidRPr="00000000">
              <w:rPr>
                <w:rtl w:val="0"/>
              </w:rPr>
            </w:r>
          </w:p>
        </w:tc>
        <w:tc>
          <w:tcPr/>
          <w:p w:rsidR="00000000" w:rsidDel="00000000" w:rsidP="00000000" w:rsidRDefault="00000000" w:rsidRPr="00000000" w14:paraId="000000D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Ajouter sondages et débats</w:t>
            </w:r>
          </w:p>
        </w:tc>
        <w:tc>
          <w:tcPr/>
          <w:p w:rsidR="00000000" w:rsidDel="00000000" w:rsidP="00000000" w:rsidRDefault="00000000" w:rsidRPr="00000000" w14:paraId="000000D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Publier chaque semaine au moins un post de type sondage / « À votre avis ? » pour stimuler commentaires et portée.</w:t>
            </w:r>
          </w:p>
        </w:tc>
      </w:tr>
    </w:tbl>
    <w:p w:rsidR="00000000" w:rsidDel="00000000" w:rsidP="00000000" w:rsidRDefault="00000000" w:rsidRPr="00000000" w14:paraId="000000DF">
      <w:pPr>
        <w:shd w:fill="ffffff" w:val="clea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E0">
      <w:pPr>
        <w:spacing w:line="360" w:lineRule="auto"/>
        <w:ind w:left="720" w:firstLine="0"/>
        <w:jc w:val="center"/>
        <w:rPr>
          <w:rFonts w:ascii="Lato" w:cs="Lato" w:eastAsia="Lato" w:hAnsi="Lato"/>
          <w:i w:val="1"/>
          <w:iCs w:val="1"/>
          <w:color w:val="1155cc"/>
          <w:sz w:val="30"/>
          <w:szCs w:val="30"/>
          <w:highlight w:val="yellow"/>
          <w:u w:val="single"/>
        </w:rPr>
      </w:pPr>
      <w:r w:rsidDel="00000000" w:rsidR="00000000" w:rsidRPr="00000000">
        <w:rPr>
          <w:rFonts w:ascii="Lato" w:cs="Lato" w:eastAsia="Lato" w:hAnsi="Lato"/>
          <w:b w:val="1"/>
          <w:bCs w:val="1"/>
          <w:i w:val="1"/>
          <w:iCs w:val="1"/>
          <w:sz w:val="30"/>
          <w:szCs w:val="30"/>
          <w:highlight w:val="yellow"/>
          <w:rtl w:val="0"/>
        </w:rPr>
        <w:t xml:space="preserve">3.4 TIK TOK: </w:t>
      </w:r>
      <w:r w:rsidDel="00000000" w:rsidR="00000000" w:rsidRPr="00000000">
        <w:rPr>
          <w:rFonts w:ascii="Lato" w:cs="Lato" w:eastAsia="Lato" w:hAnsi="Lato"/>
          <w:i w:val="1"/>
          <w:iCs w:val="1"/>
          <w:color w:val="1155cc"/>
          <w:sz w:val="30"/>
          <w:szCs w:val="30"/>
          <w:highlight w:val="yellow"/>
          <w:u w:val="single"/>
          <w:rtl w:val="0"/>
        </w:rPr>
        <w:t xml:space="preserve">@acf_france</w:t>
      </w:r>
    </w:p>
    <w:p w:rsidR="00000000" w:rsidDel="00000000" w:rsidP="00000000" w:rsidRDefault="00000000" w:rsidRPr="00000000" w14:paraId="000000E1">
      <w:pPr>
        <w:spacing w:line="360" w:lineRule="auto"/>
        <w:ind w:left="-425.19685039370086" w:firstLine="0"/>
        <w:rPr>
          <w:rFonts w:ascii="Lato" w:cs="Lato" w:eastAsia="Lato" w:hAnsi="Lato"/>
          <w:b w:val="1"/>
          <w:bCs w:val="1"/>
          <w:sz w:val="24"/>
          <w:szCs w:val="24"/>
        </w:rPr>
      </w:pPr>
      <w:r w:rsidDel="00000000" w:rsidR="00000000" w:rsidRPr="00000000">
        <w:rPr>
          <w:rFonts w:ascii="Lato" w:cs="Lato" w:eastAsia="Lato" w:hAnsi="Lato"/>
          <w:sz w:val="24"/>
          <w:szCs w:val="24"/>
          <w:rtl w:val="0"/>
        </w:rPr>
        <w:tab/>
      </w:r>
      <w:r w:rsidDel="00000000" w:rsidR="00000000" w:rsidRPr="00000000">
        <w:rPr>
          <w:rFonts w:ascii="Lato" w:cs="Lato" w:eastAsia="Lato" w:hAnsi="Lato"/>
          <w:b w:val="1"/>
          <w:bCs w:val="1"/>
          <w:sz w:val="24"/>
          <w:szCs w:val="24"/>
          <w:rtl w:val="0"/>
        </w:rPr>
        <w:t xml:space="preserve">Profil et forces Tik Tok:</w:t>
      </w:r>
    </w:p>
    <w:tbl>
      <w:tblPr>
        <w:tblStyle w:val="Table3"/>
        <w:tblW w:w="10545.0" w:type="dxa"/>
        <w:jc w:val="left"/>
        <w:tblInd w:w="-875.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8460"/>
        <w:tblGridChange w:id="0">
          <w:tblGrid>
            <w:gridCol w:w="2085"/>
            <w:gridCol w:w="8460"/>
          </w:tblGrid>
        </w:tblGridChange>
      </w:tblGrid>
      <w:tr>
        <w:trPr>
          <w:cantSplit w:val="0"/>
          <w:tblHeader w:val="0"/>
        </w:trPr>
        <w:tc>
          <w:tcPr/>
          <w:p w:rsidR="00000000" w:rsidDel="00000000" w:rsidP="00000000" w:rsidRDefault="00000000" w:rsidRPr="00000000" w14:paraId="000000E2">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Aspect</w:t>
            </w:r>
          </w:p>
        </w:tc>
        <w:tc>
          <w:tcPr/>
          <w:p w:rsidR="00000000" w:rsidDel="00000000" w:rsidP="00000000" w:rsidRDefault="00000000" w:rsidRPr="00000000" w14:paraId="000000E3">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Points clés</w:t>
            </w:r>
          </w:p>
        </w:tc>
      </w:tr>
      <w:tr>
        <w:trPr>
          <w:cantSplit w:val="0"/>
          <w:tblHeader w:val="0"/>
        </w:trPr>
        <w:tc>
          <w:tcPr/>
          <w:p w:rsidR="00000000" w:rsidDel="00000000" w:rsidP="00000000" w:rsidRDefault="00000000" w:rsidRPr="00000000" w14:paraId="000000E4">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Audience</w:t>
            </w:r>
          </w:p>
        </w:tc>
        <w:tc>
          <w:tcPr/>
          <w:p w:rsidR="00000000" w:rsidDel="00000000" w:rsidP="00000000" w:rsidRDefault="00000000" w:rsidRPr="00000000" w14:paraId="000000E5">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Suivi par environ 16,9 K followers et totalisant plus de 262,2 K likes au global, avec une cible majoritairement située entre 15 et 30 ans et une communauté en croissance.</w:t>
            </w:r>
          </w:p>
        </w:tc>
      </w:tr>
      <w:tr>
        <w:trPr>
          <w:cantSplit w:val="0"/>
          <w:tblHeader w:val="0"/>
        </w:trPr>
        <w:tc>
          <w:tcPr/>
          <w:p w:rsidR="00000000" w:rsidDel="00000000" w:rsidP="00000000" w:rsidRDefault="00000000" w:rsidRPr="00000000" w14:paraId="000000E6">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Types de contenus</w:t>
            </w:r>
          </w:p>
        </w:tc>
        <w:tc>
          <w:tcPr/>
          <w:p w:rsidR="00000000" w:rsidDel="00000000" w:rsidP="00000000" w:rsidRDefault="00000000" w:rsidRPr="00000000" w14:paraId="000000E7">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Explainers éducatifs (faim, climat, justice sociale), chiffres chocs, vidéos avec sons tendance, coulisses d’équipe, CTA.</w:t>
            </w:r>
          </w:p>
        </w:tc>
      </w:tr>
      <w:tr>
        <w:trPr>
          <w:cantSplit w:val="0"/>
          <w:tblHeader w:val="0"/>
        </w:trPr>
        <w:tc>
          <w:tcPr/>
          <w:p w:rsidR="00000000" w:rsidDel="00000000" w:rsidP="00000000" w:rsidRDefault="00000000" w:rsidRPr="00000000" w14:paraId="000000E8">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Ton et style</w:t>
            </w:r>
          </w:p>
        </w:tc>
        <w:tc>
          <w:tcPr/>
          <w:p w:rsidR="00000000" w:rsidDel="00000000" w:rsidP="00000000" w:rsidRDefault="00000000" w:rsidRPr="00000000" w14:paraId="000000E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Jeune, décalé, direct: émotion d’abord, chiffres ensuite, avec humour et ironie socio-politique.</w:t>
            </w:r>
          </w:p>
        </w:tc>
      </w:tr>
      <w:tr>
        <w:trPr>
          <w:cantSplit w:val="0"/>
          <w:tblHeader w:val="0"/>
        </w:trPr>
        <w:tc>
          <w:tcPr/>
          <w:p w:rsidR="00000000" w:rsidDel="00000000" w:rsidP="00000000" w:rsidRDefault="00000000" w:rsidRPr="00000000" w14:paraId="000000EA">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Points forts</w:t>
            </w:r>
          </w:p>
        </w:tc>
        <w:tc>
          <w:tcPr/>
          <w:p w:rsidR="00000000" w:rsidDel="00000000" w:rsidP="00000000" w:rsidRDefault="00000000" w:rsidRPr="00000000" w14:paraId="000000E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Ton authentique adapté à Tik Tok, collaboration avec créateurs (duos, stitches), sujets naturellement viraux (faim, inégalités, climat), formats courts 15-60 s avec bon “hook”, bonne découvrabilité via la page “Pour toi”.</w:t>
            </w:r>
          </w:p>
        </w:tc>
      </w:tr>
      <w:tr>
        <w:trPr>
          <w:cantSplit w:val="0"/>
          <w:tblHeader w:val="0"/>
        </w:trPr>
        <w:tc>
          <w:tcPr/>
          <w:p w:rsidR="00000000" w:rsidDel="00000000" w:rsidP="00000000" w:rsidRDefault="00000000" w:rsidRPr="00000000" w14:paraId="000000EC">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Faiblesses</w:t>
            </w:r>
          </w:p>
        </w:tc>
        <w:tc>
          <w:tcPr/>
          <w:p w:rsidR="00000000" w:rsidDel="00000000" w:rsidP="00000000" w:rsidRDefault="00000000" w:rsidRPr="00000000" w14:paraId="000000E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Pas de formats récurrents identifiables, contenus parfois republiés d’ailleurs (peu “TikTok‑natifs”), appels à l’action souvent implicites, peu de séries en plusieurs épisodes, sous‑usage des sons vraiment tendance, peu de duos/stitches initiés.</w:t>
            </w:r>
          </w:p>
        </w:tc>
      </w:tr>
    </w:tbl>
    <w:p w:rsidR="00000000" w:rsidDel="00000000" w:rsidP="00000000" w:rsidRDefault="00000000" w:rsidRPr="00000000" w14:paraId="000000EE">
      <w:pPr>
        <w:spacing w:line="360" w:lineRule="auto"/>
        <w:ind w:left="-425.19685039370086"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ab/>
      </w:r>
    </w:p>
    <w:p w:rsidR="00000000" w:rsidDel="00000000" w:rsidP="00000000" w:rsidRDefault="00000000" w:rsidRPr="00000000" w14:paraId="000000EF">
      <w:pPr>
        <w:spacing w:line="360" w:lineRule="auto"/>
        <w:ind w:left="-425.19685039370086"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ab/>
        <w:t xml:space="preserve">Priorités d’optimisation Tik Tok:</w:t>
      </w:r>
    </w:p>
    <w:p w:rsidR="00000000" w:rsidDel="00000000" w:rsidP="00000000" w:rsidRDefault="00000000" w:rsidRPr="00000000" w14:paraId="000000F0">
      <w:pPr>
        <w:spacing w:line="360" w:lineRule="auto"/>
        <w:ind w:left="-425.19685039370086"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ab/>
      </w:r>
    </w:p>
    <w:tbl>
      <w:tblPr>
        <w:tblStyle w:val="Table4"/>
        <w:tblW w:w="10575.0" w:type="dxa"/>
        <w:jc w:val="left"/>
        <w:tblInd w:w="-830.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5100"/>
        <w:gridCol w:w="3795"/>
        <w:tblGridChange w:id="0">
          <w:tblGrid>
            <w:gridCol w:w="1680"/>
            <w:gridCol w:w="5100"/>
            <w:gridCol w:w="3795"/>
          </w:tblGrid>
        </w:tblGridChange>
      </w:tblGrid>
      <w:tr>
        <w:trPr>
          <w:cantSplit w:val="0"/>
          <w:tblHeader w:val="0"/>
        </w:trPr>
        <w:tc>
          <w:tcPr/>
          <w:p w:rsidR="00000000" w:rsidDel="00000000" w:rsidP="00000000" w:rsidRDefault="00000000" w:rsidRPr="00000000" w14:paraId="000000F1">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Axe</w:t>
            </w:r>
          </w:p>
        </w:tc>
        <w:tc>
          <w:tcPr/>
          <w:p w:rsidR="00000000" w:rsidDel="00000000" w:rsidP="00000000" w:rsidRDefault="00000000" w:rsidRPr="00000000" w14:paraId="000000F2">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Recommandation clé</w:t>
            </w:r>
          </w:p>
        </w:tc>
        <w:tc>
          <w:tcPr/>
          <w:p w:rsidR="00000000" w:rsidDel="00000000" w:rsidP="00000000" w:rsidRDefault="00000000" w:rsidRPr="00000000" w14:paraId="000000F3">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Objectif</w:t>
            </w:r>
          </w:p>
        </w:tc>
      </w:tr>
      <w:tr>
        <w:trPr>
          <w:cantSplit w:val="0"/>
          <w:tblHeader w:val="0"/>
        </w:trPr>
        <w:tc>
          <w:tcPr/>
          <w:p w:rsidR="00000000" w:rsidDel="00000000" w:rsidP="00000000" w:rsidRDefault="00000000" w:rsidRPr="00000000" w14:paraId="000000F4">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Formats</w:t>
            </w:r>
          </w:p>
        </w:tc>
        <w:tc>
          <w:tcPr/>
          <w:p w:rsidR="00000000" w:rsidDel="00000000" w:rsidP="00000000" w:rsidRDefault="00000000" w:rsidRPr="00000000" w14:paraId="000000F5">
            <w:pPr>
              <w:widowControl w:val="0"/>
              <w:spacing w:line="24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Créer 2–3 séries récurrentes :</w:t>
            </w:r>
            <w:r w:rsidDel="00000000" w:rsidR="00000000" w:rsidRPr="00000000">
              <w:rPr>
                <w:rFonts w:ascii="Lato" w:cs="Lato" w:eastAsia="Lato" w:hAnsi="Lato"/>
                <w:sz w:val="24"/>
                <w:szCs w:val="24"/>
                <w:rtl w:val="0"/>
              </w:rPr>
              <w:t xml:space="preserve"> par ex. #ACFVraiFaux (mythes sur la faim), #ACFChiffre (1 stat expliquée), #UnJourAvec (portrait court d’un·e bénéficiaire ou staff).</w:t>
            </w:r>
          </w:p>
        </w:tc>
        <w:tc>
          <w:tcPr/>
          <w:p w:rsidR="00000000" w:rsidDel="00000000" w:rsidP="00000000" w:rsidRDefault="00000000" w:rsidRPr="00000000" w14:paraId="000000F6">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Habituer l’audience à des rendez-vous, renforcer la mémorisation et le retour régulier.</w:t>
            </w:r>
          </w:p>
        </w:tc>
      </w:tr>
      <w:tr>
        <w:trPr>
          <w:cantSplit w:val="0"/>
          <w:tblHeader w:val="0"/>
        </w:trPr>
        <w:tc>
          <w:tcPr/>
          <w:p w:rsidR="00000000" w:rsidDel="00000000" w:rsidP="00000000" w:rsidRDefault="00000000" w:rsidRPr="00000000" w14:paraId="000000F7">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Réutilisation contenu</w:t>
            </w:r>
          </w:p>
        </w:tc>
        <w:tc>
          <w:tcPr/>
          <w:p w:rsidR="00000000" w:rsidDel="00000000" w:rsidP="00000000" w:rsidRDefault="00000000" w:rsidRPr="00000000" w14:paraId="000000F8">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Découper les meilleures séquences YouTube (15–30 s) et les poster en TikTok + Reels avec un hook et un CTA clair.</w:t>
            </w:r>
          </w:p>
        </w:tc>
        <w:tc>
          <w:tcPr/>
          <w:p w:rsidR="00000000" w:rsidDel="00000000" w:rsidP="00000000" w:rsidRDefault="00000000" w:rsidRPr="00000000" w14:paraId="000000F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Maximiser chaque production vidéo et alimenter TikTok sans surcharger les équipes.</w:t>
            </w:r>
          </w:p>
        </w:tc>
      </w:tr>
      <w:tr>
        <w:trPr>
          <w:cantSplit w:val="0"/>
          <w:tblHeader w:val="0"/>
        </w:trPr>
        <w:tc>
          <w:tcPr/>
          <w:p w:rsidR="00000000" w:rsidDel="00000000" w:rsidP="00000000" w:rsidRDefault="00000000" w:rsidRPr="00000000" w14:paraId="000000FA">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Sons tendance</w:t>
            </w:r>
          </w:p>
        </w:tc>
        <w:tc>
          <w:tcPr/>
          <w:p w:rsidR="00000000" w:rsidDel="00000000" w:rsidP="00000000" w:rsidRDefault="00000000" w:rsidRPr="00000000" w14:paraId="000000F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Chaque semaine, choisir quelques trending sounds et y adapter un message ACF (ex. format POV avec chiffre choc).</w:t>
            </w:r>
          </w:p>
        </w:tc>
        <w:tc>
          <w:tcPr/>
          <w:p w:rsidR="00000000" w:rsidDel="00000000" w:rsidP="00000000" w:rsidRDefault="00000000" w:rsidRPr="00000000" w14:paraId="000000F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Booster la portée organique en s’alignant sur les codes de la plateforme.</w:t>
            </w:r>
          </w:p>
        </w:tc>
      </w:tr>
      <w:tr>
        <w:trPr>
          <w:cantSplit w:val="0"/>
          <w:tblHeader w:val="0"/>
        </w:trPr>
        <w:tc>
          <w:tcPr/>
          <w:p w:rsidR="00000000" w:rsidDel="00000000" w:rsidP="00000000" w:rsidRDefault="00000000" w:rsidRPr="00000000" w14:paraId="000000FD">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Engagement communautaire</w:t>
            </w:r>
          </w:p>
        </w:tc>
        <w:tc>
          <w:tcPr/>
          <w:p w:rsidR="00000000" w:rsidDel="00000000" w:rsidP="00000000" w:rsidRDefault="00000000" w:rsidRPr="00000000" w14:paraId="000000F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Lancer un challenge type #GenerationContrelaFaim en invitant les créateurs à répondre en duos/stitches.</w:t>
            </w:r>
          </w:p>
        </w:tc>
        <w:tc>
          <w:tcPr/>
          <w:p w:rsidR="00000000" w:rsidDel="00000000" w:rsidP="00000000" w:rsidRDefault="00000000" w:rsidRPr="00000000" w14:paraId="000000FF">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Générer du contenu UGC, augmenter la visibilité et l’appropriation du message.</w:t>
            </w:r>
          </w:p>
        </w:tc>
      </w:tr>
      <w:tr>
        <w:trPr>
          <w:cantSplit w:val="0"/>
          <w:tblHeader w:val="0"/>
        </w:trPr>
        <w:tc>
          <w:tcPr/>
          <w:p w:rsidR="00000000" w:rsidDel="00000000" w:rsidP="00000000" w:rsidRDefault="00000000" w:rsidRPr="00000000" w14:paraId="00000100">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Conversion</w:t>
            </w:r>
          </w:p>
        </w:tc>
        <w:tc>
          <w:tcPr/>
          <w:p w:rsidR="00000000" w:rsidDel="00000000" w:rsidP="00000000" w:rsidRDefault="00000000" w:rsidRPr="00000000" w14:paraId="00000101">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Clarifier le lien en bio (“Comment aider” : dons, bénévolat, partage) et ajouter un CTA verbal explicite à la fin de chaque vidéo.</w:t>
            </w:r>
          </w:p>
        </w:tc>
        <w:tc>
          <w:tcPr/>
          <w:p w:rsidR="00000000" w:rsidDel="00000000" w:rsidP="00000000" w:rsidRDefault="00000000" w:rsidRPr="00000000" w14:paraId="00000102">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Transformer la vue ou l’abonnement en action concrète (don, engagement, relais du message).</w:t>
            </w:r>
          </w:p>
        </w:tc>
      </w:tr>
    </w:tbl>
    <w:p w:rsidR="00000000" w:rsidDel="00000000" w:rsidP="00000000" w:rsidRDefault="00000000" w:rsidRPr="00000000" w14:paraId="00000103">
      <w:pPr>
        <w:spacing w:line="360" w:lineRule="auto"/>
        <w:ind w:left="-425.19685039370086" w:firstLine="0"/>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104">
      <w:pPr>
        <w:spacing w:line="360" w:lineRule="auto"/>
        <w:ind w:left="720" w:firstLine="0"/>
        <w:jc w:val="center"/>
        <w:rPr>
          <w:rFonts w:ascii="Lato" w:cs="Lato" w:eastAsia="Lato" w:hAnsi="Lato"/>
          <w:i w:val="1"/>
          <w:iCs w:val="1"/>
          <w:color w:val="1155cc"/>
          <w:sz w:val="30"/>
          <w:szCs w:val="30"/>
          <w:highlight w:val="yellow"/>
          <w:u w:val="single"/>
        </w:rPr>
      </w:pPr>
      <w:r w:rsidDel="00000000" w:rsidR="00000000" w:rsidRPr="00000000">
        <w:rPr>
          <w:rFonts w:ascii="Lato" w:cs="Lato" w:eastAsia="Lato" w:hAnsi="Lato"/>
          <w:b w:val="1"/>
          <w:bCs w:val="1"/>
          <w:i w:val="1"/>
          <w:iCs w:val="1"/>
          <w:sz w:val="30"/>
          <w:szCs w:val="30"/>
          <w:highlight w:val="yellow"/>
          <w:rtl w:val="0"/>
        </w:rPr>
        <w:t xml:space="preserve">3.5 LINKEDIN: </w:t>
      </w:r>
      <w:r w:rsidDel="00000000" w:rsidR="00000000" w:rsidRPr="00000000">
        <w:rPr>
          <w:rFonts w:ascii="Lato" w:cs="Lato" w:eastAsia="Lato" w:hAnsi="Lato"/>
          <w:i w:val="1"/>
          <w:iCs w:val="1"/>
          <w:color w:val="1155cc"/>
          <w:sz w:val="30"/>
          <w:szCs w:val="30"/>
          <w:highlight w:val="yellow"/>
          <w:u w:val="single"/>
          <w:rtl w:val="0"/>
        </w:rPr>
        <w:t xml:space="preserve">Action contre la Faim</w:t>
      </w:r>
    </w:p>
    <w:p w:rsidR="00000000" w:rsidDel="00000000" w:rsidP="00000000" w:rsidRDefault="00000000" w:rsidRPr="00000000" w14:paraId="00000105">
      <w:pPr>
        <w:spacing w:line="360" w:lineRule="auto"/>
        <w:ind w:left="-425.19685039370086" w:firstLine="0"/>
        <w:rPr>
          <w:rFonts w:ascii="Lato" w:cs="Lato" w:eastAsia="Lato" w:hAnsi="Lato"/>
          <w:sz w:val="24"/>
          <w:szCs w:val="24"/>
        </w:rPr>
      </w:pPr>
      <w:r w:rsidDel="00000000" w:rsidR="00000000" w:rsidRPr="00000000">
        <w:rPr>
          <w:rFonts w:ascii="Lato" w:cs="Lato" w:eastAsia="Lato" w:hAnsi="Lato"/>
          <w:sz w:val="24"/>
          <w:szCs w:val="24"/>
          <w:rtl w:val="0"/>
        </w:rPr>
        <w:tab/>
      </w:r>
    </w:p>
    <w:tbl>
      <w:tblPr>
        <w:tblStyle w:val="Table5"/>
        <w:tblW w:w="10485.0" w:type="dxa"/>
        <w:jc w:val="left"/>
        <w:tblInd w:w="-770.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280"/>
        <w:tblGridChange w:id="0">
          <w:tblGrid>
            <w:gridCol w:w="2205"/>
            <w:gridCol w:w="8280"/>
          </w:tblGrid>
        </w:tblGridChange>
      </w:tblGrid>
      <w:tr>
        <w:trPr>
          <w:cantSplit w:val="0"/>
          <w:tblHeader w:val="0"/>
        </w:trPr>
        <w:tc>
          <w:tcPr/>
          <w:p w:rsidR="00000000" w:rsidDel="00000000" w:rsidP="00000000" w:rsidRDefault="00000000" w:rsidRPr="00000000" w14:paraId="00000106">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Aspect</w:t>
            </w:r>
          </w:p>
        </w:tc>
        <w:tc>
          <w:tcPr/>
          <w:p w:rsidR="00000000" w:rsidDel="00000000" w:rsidP="00000000" w:rsidRDefault="00000000" w:rsidRPr="00000000" w14:paraId="00000107">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Points clés</w:t>
            </w:r>
          </w:p>
        </w:tc>
      </w:tr>
      <w:tr>
        <w:trPr>
          <w:cantSplit w:val="0"/>
          <w:tblHeader w:val="0"/>
        </w:trPr>
        <w:tc>
          <w:tcPr/>
          <w:p w:rsidR="00000000" w:rsidDel="00000000" w:rsidP="00000000" w:rsidRDefault="00000000" w:rsidRPr="00000000" w14:paraId="00000108">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Audience &amp; contenu</w:t>
            </w:r>
          </w:p>
        </w:tc>
        <w:tc>
          <w:tcPr/>
          <w:p w:rsidR="00000000" w:rsidDel="00000000" w:rsidP="00000000" w:rsidRDefault="00000000" w:rsidRPr="00000000" w14:paraId="00000109">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Cible RH, partenaires B2B, candidats, décideurs publics, avec beaucoup d’offres d’emploi, de contenu corporate, d’articles d’expertise et de posts RH.</w:t>
            </w:r>
          </w:p>
        </w:tc>
      </w:tr>
      <w:tr>
        <w:trPr>
          <w:cantSplit w:val="0"/>
          <w:tblHeader w:val="0"/>
        </w:trPr>
        <w:tc>
          <w:tcPr/>
          <w:p w:rsidR="00000000" w:rsidDel="00000000" w:rsidP="00000000" w:rsidRDefault="00000000" w:rsidRPr="00000000" w14:paraId="0000010A">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Ton</w:t>
            </w:r>
          </w:p>
        </w:tc>
        <w:tc>
          <w:tcPr/>
          <w:p w:rsidR="00000000" w:rsidDel="00000000" w:rsidP="00000000" w:rsidRDefault="00000000" w:rsidRPr="00000000" w14:paraId="0000010B">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Institutionnel mais engagé, positionnement d’expert, orienté impact et crédibilité plutôt que marketing.</w:t>
            </w:r>
          </w:p>
        </w:tc>
      </w:tr>
      <w:tr>
        <w:trPr>
          <w:cantSplit w:val="0"/>
          <w:tblHeader w:val="0"/>
        </w:trPr>
        <w:tc>
          <w:tcPr/>
          <w:p w:rsidR="00000000" w:rsidDel="00000000" w:rsidP="00000000" w:rsidRDefault="00000000" w:rsidRPr="00000000" w14:paraId="0000010C">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Forces</w:t>
            </w:r>
          </w:p>
        </w:tc>
        <w:tc>
          <w:tcPr/>
          <w:p w:rsidR="00000000" w:rsidDel="00000000" w:rsidP="00000000" w:rsidRDefault="00000000" w:rsidRPr="00000000" w14:paraId="0000010D">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Expertise reconnue (articles documentés), bonne marque employeur, ciblage clair des partenaires B2B, cadence de publication régulière.</w:t>
            </w:r>
          </w:p>
        </w:tc>
      </w:tr>
      <w:tr>
        <w:trPr>
          <w:cantSplit w:val="0"/>
          <w:tblHeader w:val="0"/>
        </w:trPr>
        <w:tc>
          <w:tcPr/>
          <w:p w:rsidR="00000000" w:rsidDel="00000000" w:rsidP="00000000" w:rsidRDefault="00000000" w:rsidRPr="00000000" w14:paraId="0000010E">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Faiblesses</w:t>
            </w:r>
          </w:p>
        </w:tc>
        <w:tc>
          <w:tcPr/>
          <w:p w:rsidR="00000000" w:rsidDel="00000000" w:rsidP="00000000" w:rsidRDefault="00000000" w:rsidRPr="00000000" w14:paraId="0000010F">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Pas de formats/jours fixes, peu de coulisses métiers, articles longs peu</w:t>
            </w:r>
            <w:r w:rsidDel="00000000" w:rsidR="00000000" w:rsidRPr="00000000">
              <w:rPr>
                <w:rFonts w:ascii="Lato" w:cs="Lato" w:eastAsia="Lato" w:hAnsi="Lato"/>
                <w:b w:val="1"/>
                <w:bCs w:val="1"/>
                <w:color w:val="ff0000"/>
                <w:sz w:val="24"/>
                <w:szCs w:val="24"/>
                <w:rtl w:val="0"/>
              </w:rPr>
              <w:t xml:space="preserve"> “teasés”</w:t>
            </w:r>
            <w:r w:rsidDel="00000000" w:rsidR="00000000" w:rsidRPr="00000000">
              <w:rPr>
                <w:rFonts w:ascii="Lato" w:cs="Lato" w:eastAsia="Lato" w:hAnsi="Lato"/>
                <w:sz w:val="24"/>
                <w:szCs w:val="24"/>
                <w:rtl w:val="0"/>
              </w:rPr>
              <w:t xml:space="preserve">, manque d’infographies, hashtags basiques, employee advocacy quasi absente.</w:t>
            </w:r>
          </w:p>
        </w:tc>
      </w:tr>
      <w:tr>
        <w:trPr>
          <w:cantSplit w:val="0"/>
          <w:tblHeader w:val="0"/>
        </w:trPr>
        <w:tc>
          <w:tcPr/>
          <w:p w:rsidR="00000000" w:rsidDel="00000000" w:rsidP="00000000" w:rsidRDefault="00000000" w:rsidRPr="00000000" w14:paraId="00000110">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Priorités</w:t>
            </w:r>
          </w:p>
        </w:tc>
        <w:tc>
          <w:tcPr/>
          <w:p w:rsidR="00000000" w:rsidDel="00000000" w:rsidP="00000000" w:rsidRDefault="00000000" w:rsidRPr="00000000" w14:paraId="00000111">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Série “Métiers humanitaires”, infographies natives hebdo, newsletter LinkedIn, activation des collaborateurs et stratégie hashtags plus fine.</w:t>
            </w:r>
          </w:p>
        </w:tc>
      </w:tr>
    </w:tbl>
    <w:p w:rsidR="00000000" w:rsidDel="00000000" w:rsidP="00000000" w:rsidRDefault="00000000" w:rsidRPr="00000000" w14:paraId="00000112">
      <w:pPr>
        <w:spacing w:line="360" w:lineRule="auto"/>
        <w:ind w:left="-425.19685039370086" w:firstLine="0"/>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113">
      <w:pPr>
        <w:spacing w:line="360" w:lineRule="auto"/>
        <w:ind w:left="720" w:firstLine="0"/>
        <w:jc w:val="center"/>
        <w:rPr>
          <w:rFonts w:ascii="Lato" w:cs="Lato" w:eastAsia="Lato" w:hAnsi="Lato"/>
          <w:i w:val="1"/>
          <w:iCs w:val="1"/>
          <w:color w:val="1155cc"/>
          <w:sz w:val="30"/>
          <w:szCs w:val="30"/>
          <w:highlight w:val="yellow"/>
          <w:u w:val="single"/>
        </w:rPr>
      </w:pPr>
      <w:r w:rsidDel="00000000" w:rsidR="00000000" w:rsidRPr="00000000">
        <w:rPr>
          <w:rFonts w:ascii="Lato" w:cs="Lato" w:eastAsia="Lato" w:hAnsi="Lato"/>
          <w:b w:val="1"/>
          <w:bCs w:val="1"/>
          <w:i w:val="1"/>
          <w:iCs w:val="1"/>
          <w:sz w:val="30"/>
          <w:szCs w:val="30"/>
          <w:highlight w:val="yellow"/>
          <w:rtl w:val="0"/>
        </w:rPr>
        <w:t xml:space="preserve">3.6 YOUTUBE: </w:t>
      </w:r>
      <w:r w:rsidDel="00000000" w:rsidR="00000000" w:rsidRPr="00000000">
        <w:rPr>
          <w:rFonts w:ascii="Lato" w:cs="Lato" w:eastAsia="Lato" w:hAnsi="Lato"/>
          <w:i w:val="1"/>
          <w:iCs w:val="1"/>
          <w:color w:val="1155cc"/>
          <w:sz w:val="30"/>
          <w:szCs w:val="30"/>
          <w:highlight w:val="yellow"/>
          <w:u w:val="single"/>
          <w:rtl w:val="0"/>
        </w:rPr>
        <w:t xml:space="preserve">Action contre la Faim</w:t>
      </w:r>
    </w:p>
    <w:p w:rsidR="00000000" w:rsidDel="00000000" w:rsidP="00000000" w:rsidRDefault="00000000" w:rsidRPr="00000000" w14:paraId="00000114">
      <w:pPr>
        <w:spacing w:line="360" w:lineRule="auto"/>
        <w:ind w:left="-425.19685039370086" w:firstLine="0"/>
        <w:rPr>
          <w:rFonts w:ascii="Lato" w:cs="Lato" w:eastAsia="Lato" w:hAnsi="Lato"/>
          <w:sz w:val="24"/>
          <w:szCs w:val="24"/>
        </w:rPr>
      </w:pPr>
      <w:r w:rsidDel="00000000" w:rsidR="00000000" w:rsidRPr="00000000">
        <w:rPr>
          <w:rFonts w:ascii="Lato" w:cs="Lato" w:eastAsia="Lato" w:hAnsi="Lato"/>
          <w:sz w:val="24"/>
          <w:szCs w:val="24"/>
          <w:rtl w:val="0"/>
        </w:rPr>
        <w:tab/>
      </w:r>
    </w:p>
    <w:tbl>
      <w:tblPr>
        <w:tblStyle w:val="Table6"/>
        <w:tblW w:w="10470.0" w:type="dxa"/>
        <w:jc w:val="left"/>
        <w:tblInd w:w="-695.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8325"/>
        <w:tblGridChange w:id="0">
          <w:tblGrid>
            <w:gridCol w:w="2145"/>
            <w:gridCol w:w="8325"/>
          </w:tblGrid>
        </w:tblGridChange>
      </w:tblGrid>
      <w:tr>
        <w:trPr>
          <w:cantSplit w:val="0"/>
          <w:tblHeader w:val="0"/>
        </w:trPr>
        <w:tc>
          <w:tcPr/>
          <w:p w:rsidR="00000000" w:rsidDel="00000000" w:rsidP="00000000" w:rsidRDefault="00000000" w:rsidRPr="00000000" w14:paraId="00000115">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Aspect</w:t>
            </w:r>
          </w:p>
        </w:tc>
        <w:tc>
          <w:tcPr/>
          <w:p w:rsidR="00000000" w:rsidDel="00000000" w:rsidP="00000000" w:rsidRDefault="00000000" w:rsidRPr="00000000" w14:paraId="00000116">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Points clés</w:t>
            </w:r>
          </w:p>
        </w:tc>
      </w:tr>
      <w:tr>
        <w:trPr>
          <w:cantSplit w:val="0"/>
          <w:tblHeader w:val="0"/>
        </w:trPr>
        <w:tc>
          <w:tcPr/>
          <w:p w:rsidR="00000000" w:rsidDel="00000000" w:rsidP="00000000" w:rsidRDefault="00000000" w:rsidRPr="00000000" w14:paraId="00000117">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Audience &amp; contenus</w:t>
            </w:r>
          </w:p>
        </w:tc>
        <w:tc>
          <w:tcPr/>
          <w:p w:rsidR="00000000" w:rsidDel="00000000" w:rsidP="00000000" w:rsidRDefault="00000000" w:rsidRPr="00000000" w14:paraId="00000118">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Environ 12 K  abonnés et plus de 440 vidéos, majoritairement en format long (5–20 minutes) : documentaires terrain, contenus éducatifs, campagnes, replays d’événements.​</w:t>
            </w:r>
          </w:p>
        </w:tc>
      </w:tr>
      <w:tr>
        <w:trPr>
          <w:cantSplit w:val="0"/>
          <w:tblHeader w:val="0"/>
        </w:trPr>
        <w:tc>
          <w:tcPr/>
          <w:p w:rsidR="00000000" w:rsidDel="00000000" w:rsidP="00000000" w:rsidRDefault="00000000" w:rsidRPr="00000000" w14:paraId="00000119">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Ton</w:t>
            </w:r>
          </w:p>
        </w:tc>
        <w:tc>
          <w:tcPr/>
          <w:p w:rsidR="00000000" w:rsidDel="00000000" w:rsidP="00000000" w:rsidRDefault="00000000" w:rsidRPr="00000000" w14:paraId="0000011A">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Professionnel mais accessible, narratif fort, axé sur l’humain et l’authenticité plutôt que sur la publicité.</w:t>
            </w:r>
          </w:p>
        </w:tc>
      </w:tr>
      <w:tr>
        <w:trPr>
          <w:cantSplit w:val="0"/>
          <w:tblHeader w:val="0"/>
        </w:trPr>
        <w:tc>
          <w:tcPr/>
          <w:p w:rsidR="00000000" w:rsidDel="00000000" w:rsidP="00000000" w:rsidRDefault="00000000" w:rsidRPr="00000000" w14:paraId="0000011B">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Forces</w:t>
            </w:r>
          </w:p>
        </w:tc>
        <w:tc>
          <w:tcPr/>
          <w:p w:rsidR="00000000" w:rsidDel="00000000" w:rsidP="00000000" w:rsidRDefault="00000000" w:rsidRPr="00000000" w14:paraId="0000011C">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Bibliothèque très riche, profondeur des formats longs, storytelling émotionnel, nombreux contenus “evergreen” utiles pour le SEO.</w:t>
            </w:r>
          </w:p>
        </w:tc>
      </w:tr>
      <w:tr>
        <w:trPr>
          <w:cantSplit w:val="0"/>
          <w:tblHeader w:val="0"/>
        </w:trPr>
        <w:tc>
          <w:tcPr/>
          <w:p w:rsidR="00000000" w:rsidDel="00000000" w:rsidP="00000000" w:rsidRDefault="00000000" w:rsidRPr="00000000" w14:paraId="0000011D">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Faiblesses</w:t>
            </w:r>
          </w:p>
        </w:tc>
        <w:tc>
          <w:tcPr/>
          <w:p w:rsidR="00000000" w:rsidDel="00000000" w:rsidP="00000000" w:rsidRDefault="00000000" w:rsidRPr="00000000" w14:paraId="0000011E">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Playlists peu structurées, absence de séries identifiables, miniatures peu différenciantes, presque pas de Shorts, SEO limité, CTA faibles, rythme de publication irrégulier.</w:t>
            </w:r>
          </w:p>
        </w:tc>
      </w:tr>
      <w:tr>
        <w:trPr>
          <w:cantSplit w:val="0"/>
          <w:tblHeader w:val="0"/>
        </w:trPr>
        <w:tc>
          <w:tcPr/>
          <w:p w:rsidR="00000000" w:rsidDel="00000000" w:rsidP="00000000" w:rsidRDefault="00000000" w:rsidRPr="00000000" w14:paraId="0000011F">
            <w:pPr>
              <w:widowControl w:val="0"/>
              <w:spacing w:lin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Priorités</w:t>
            </w:r>
          </w:p>
        </w:tc>
        <w:tc>
          <w:tcPr/>
          <w:p w:rsidR="00000000" w:rsidDel="00000000" w:rsidP="00000000" w:rsidRDefault="00000000" w:rsidRPr="00000000" w14:paraId="00000120">
            <w:pPr>
              <w:widowControl w:val="0"/>
              <w:spacing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Refonte des playlists par thèmes, nouvelles miniatures optimisées, création régulière de Shorts, SEO vidéo renforcé (descriptions, chapitres, hashtags) et cadence de publication claire et annoncée.</w:t>
            </w:r>
          </w:p>
        </w:tc>
      </w:tr>
    </w:tbl>
    <w:p w:rsidR="00000000" w:rsidDel="00000000" w:rsidP="00000000" w:rsidRDefault="00000000" w:rsidRPr="00000000" w14:paraId="00000121">
      <w:pPr>
        <w:spacing w:line="360" w:lineRule="auto"/>
        <w:ind w:left="-425.19685039370086" w:firstLine="0"/>
        <w:rPr>
          <w:rFonts w:ascii="Lato" w:cs="Lato" w:eastAsia="Lato" w:hAnsi="Lato"/>
          <w:sz w:val="24"/>
          <w:szCs w:val="24"/>
        </w:rPr>
      </w:pPr>
      <w:r w:rsidDel="00000000" w:rsidR="00000000" w:rsidRPr="00000000">
        <w:rPr>
          <w:rFonts w:ascii="Lato" w:cs="Lato" w:eastAsia="Lato" w:hAnsi="Lato"/>
          <w:sz w:val="24"/>
          <w:szCs w:val="24"/>
          <w:rtl w:val="0"/>
        </w:rPr>
        <w:tab/>
      </w:r>
    </w:p>
    <w:p w:rsidR="00000000" w:rsidDel="00000000" w:rsidP="00000000" w:rsidRDefault="00000000" w:rsidRPr="00000000" w14:paraId="00000122">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3">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4">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5">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6">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7">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8">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9">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A">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B">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C">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D">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E">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2F">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30">
      <w:pPr>
        <w:spacing w:line="360" w:lineRule="auto"/>
        <w:ind w:left="-141.73228346456688" w:firstLine="0"/>
        <w:jc w:val="cente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31">
      <w:pPr>
        <w:spacing w:line="360" w:lineRule="auto"/>
        <w:ind w:left="-141.73228346456688" w:firstLine="0"/>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132">
      <w:pPr>
        <w:spacing w:line="360" w:lineRule="auto"/>
        <w:ind w:left="720" w:firstLine="0"/>
        <w:jc w:val="center"/>
        <w:rPr>
          <w:rFonts w:ascii="Poppins" w:cs="Poppins" w:eastAsia="Poppins" w:hAnsi="Poppins"/>
          <w:b w:val="1"/>
          <w:bCs w:val="1"/>
          <w:sz w:val="34"/>
          <w:szCs w:val="34"/>
        </w:rPr>
      </w:pPr>
      <w:r w:rsidDel="00000000" w:rsidR="00000000" w:rsidRPr="00000000">
        <w:rPr>
          <w:rtl w:val="0"/>
        </w:rPr>
      </w:r>
    </w:p>
    <w:p w:rsidR="00000000" w:rsidDel="00000000" w:rsidP="00000000" w:rsidRDefault="00000000" w:rsidRPr="00000000" w14:paraId="00000133">
      <w:pPr>
        <w:numPr>
          <w:ilvl w:val="0"/>
          <w:numId w:val="3"/>
        </w:numPr>
        <w:spacing w:line="360" w:lineRule="auto"/>
        <w:ind w:left="720" w:hanging="360"/>
        <w:jc w:val="center"/>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CONCLUSION</w:t>
      </w:r>
    </w:p>
    <w:p w:rsidR="00000000" w:rsidDel="00000000" w:rsidP="00000000" w:rsidRDefault="00000000" w:rsidRPr="00000000" w14:paraId="00000134">
      <w:pPr>
        <w:spacing w:line="360" w:lineRule="auto"/>
        <w:ind w:left="-141.73228346456688"/>
        <w:rPr>
          <w:rFonts w:ascii="Lato" w:cs="Lato" w:eastAsia="Lato" w:hAnsi="Lato"/>
          <w:sz w:val="24"/>
          <w:szCs w:val="24"/>
        </w:rPr>
      </w:pPr>
      <w:r w:rsidDel="00000000" w:rsidR="00000000" w:rsidRPr="00000000">
        <w:rPr>
          <w:rFonts w:ascii="Lato" w:cs="Lato" w:eastAsia="Lato" w:hAnsi="Lato"/>
          <w:sz w:val="24"/>
          <w:szCs w:val="24"/>
          <w:rtl w:val="0"/>
        </w:rPr>
        <w:t xml:space="preserve">ACF a déjà une base digitale solide et multi-canal, mais le principal enjeu est d’unifier le récit, standardiser les formats et piloter la performance avec de vrais KPIs d’action.​</w:t>
      </w:r>
    </w:p>
    <w:p w:rsidR="00000000" w:rsidDel="00000000" w:rsidP="00000000" w:rsidRDefault="00000000" w:rsidRPr="00000000" w14:paraId="00000135">
      <w:pPr>
        <w:pStyle w:val="Heading2"/>
        <w:keepNext w:val="0"/>
        <w:keepLines w:val="0"/>
        <w:spacing w:after="80" w:line="360" w:lineRule="auto"/>
        <w:rPr>
          <w:rFonts w:ascii="Lato" w:cs="Lato" w:eastAsia="Lato" w:hAnsi="Lato"/>
          <w:b w:val="1"/>
          <w:bCs w:val="1"/>
          <w:color w:val="6aa84f"/>
          <w:sz w:val="24"/>
          <w:szCs w:val="24"/>
        </w:rPr>
      </w:pPr>
      <w:bookmarkStart w:colFirst="0" w:colLast="0" w:name="_fdydwhiasmca" w:id="12"/>
      <w:bookmarkEnd w:id="12"/>
      <w:r w:rsidDel="00000000" w:rsidR="00000000" w:rsidRPr="00000000">
        <w:rPr>
          <w:rFonts w:ascii="Lato" w:cs="Lato" w:eastAsia="Lato" w:hAnsi="Lato"/>
          <w:b w:val="1"/>
          <w:bCs w:val="1"/>
          <w:color w:val="6aa84f"/>
          <w:sz w:val="24"/>
          <w:szCs w:val="24"/>
          <w:rtl w:val="0"/>
        </w:rPr>
        <w:t xml:space="preserve">Forces globales</w:t>
      </w:r>
    </w:p>
    <w:p w:rsidR="00000000" w:rsidDel="00000000" w:rsidP="00000000" w:rsidRDefault="00000000" w:rsidRPr="00000000" w14:paraId="00000136">
      <w:pPr>
        <w:numPr>
          <w:ilvl w:val="0"/>
          <w:numId w:val="10"/>
        </w:numPr>
        <w:pBdr>
          <w:top w:space="0" w:sz="0" w:val="nil"/>
          <w:bottom w:space="0" w:sz="0" w:val="nil"/>
          <w:between w:space="0" w:sz="0" w:val="nil"/>
        </w:pBd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Présence structurée sur plusieurs canaux (site, email, réseaux sociaux) qui s’inscrit dans une stratégie de fundraising et de communication multicanale déjà assumée.​</w:t>
      </w:r>
    </w:p>
    <w:p w:rsidR="00000000" w:rsidDel="00000000" w:rsidP="00000000" w:rsidRDefault="00000000" w:rsidRPr="00000000" w14:paraId="00000137">
      <w:pPr>
        <w:numPr>
          <w:ilvl w:val="0"/>
          <w:numId w:val="10"/>
        </w:numPr>
        <w:pBdr>
          <w:top w:space="0" w:sz="0" w:val="nil"/>
          <w:bottom w:space="0" w:sz="0" w:val="nil"/>
          <w:between w:space="0" w:sz="0" w:val="nil"/>
        </w:pBd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Ton humanitaire authentique centré sur les bénéficiaires et le terrain, cohérent avec la mission de l’ONG et la communication “témoignage”.​</w:t>
      </w:r>
    </w:p>
    <w:p w:rsidR="00000000" w:rsidDel="00000000" w:rsidP="00000000" w:rsidRDefault="00000000" w:rsidRPr="00000000" w14:paraId="00000138">
      <w:pPr>
        <w:numPr>
          <w:ilvl w:val="0"/>
          <w:numId w:val="10"/>
        </w:numPr>
        <w:pBdr>
          <w:top w:space="0" w:sz="0" w:val="nil"/>
          <w:bottom w:space="0" w:sz="0" w:val="nil"/>
          <w:between w:space="0" w:sz="0" w:val="nil"/>
        </w:pBd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Usage croissant des collaborations avec créateurs et partenaires pour amplifier la portée et l’engagement autour des campagnes.​</w:t>
      </w:r>
    </w:p>
    <w:p w:rsidR="00000000" w:rsidDel="00000000" w:rsidP="00000000" w:rsidRDefault="00000000" w:rsidRPr="00000000" w14:paraId="00000139">
      <w:pPr>
        <w:pStyle w:val="Heading2"/>
        <w:keepNext w:val="0"/>
        <w:keepLines w:val="0"/>
        <w:spacing w:after="80" w:line="360" w:lineRule="auto"/>
        <w:rPr>
          <w:rFonts w:ascii="Lato" w:cs="Lato" w:eastAsia="Lato" w:hAnsi="Lato"/>
          <w:b w:val="1"/>
          <w:bCs w:val="1"/>
          <w:color w:val="ff0000"/>
          <w:sz w:val="24"/>
          <w:szCs w:val="24"/>
        </w:rPr>
      </w:pPr>
      <w:bookmarkStart w:colFirst="0" w:colLast="0" w:name="_ou64f4u1o6xm" w:id="13"/>
      <w:bookmarkEnd w:id="13"/>
      <w:r w:rsidDel="00000000" w:rsidR="00000000" w:rsidRPr="00000000">
        <w:rPr>
          <w:rFonts w:ascii="Lato" w:cs="Lato" w:eastAsia="Lato" w:hAnsi="Lato"/>
          <w:b w:val="1"/>
          <w:bCs w:val="1"/>
          <w:color w:val="ff0000"/>
          <w:sz w:val="24"/>
          <w:szCs w:val="24"/>
          <w:rtl w:val="0"/>
        </w:rPr>
        <w:t xml:space="preserve">Faiblesses globales</w:t>
      </w:r>
    </w:p>
    <w:p w:rsidR="00000000" w:rsidDel="00000000" w:rsidP="00000000" w:rsidRDefault="00000000" w:rsidRPr="00000000" w14:paraId="0000013A">
      <w:pPr>
        <w:numPr>
          <w:ilvl w:val="0"/>
          <w:numId w:val="13"/>
        </w:numPr>
        <w:pBdr>
          <w:top w:space="0" w:sz="0" w:val="nil"/>
          <w:bottom w:space="0" w:sz="0" w:val="nil"/>
          <w:between w:space="0" w:sz="0" w:val="nil"/>
        </w:pBd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Narratif global peu lisible : chaque canal fonctionne bien mais sans “histoire” commune claire, ni fil rouge facilement reconnaissable.</w:t>
      </w:r>
    </w:p>
    <w:p w:rsidR="00000000" w:rsidDel="00000000" w:rsidP="00000000" w:rsidRDefault="00000000" w:rsidRPr="00000000" w14:paraId="0000013B">
      <w:pPr>
        <w:numPr>
          <w:ilvl w:val="0"/>
          <w:numId w:val="13"/>
        </w:numPr>
        <w:pBdr>
          <w:top w:space="0" w:sz="0" w:val="nil"/>
          <w:bottom w:space="0" w:sz="0" w:val="nil"/>
          <w:between w:space="0" w:sz="0" w:val="nil"/>
        </w:pBd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Identité visuelle et routines de formats pas assez systématiques, ce qui limite la reconnaissance immédiate d’ACF dans les feeds.</w:t>
      </w:r>
    </w:p>
    <w:p w:rsidR="00000000" w:rsidDel="00000000" w:rsidP="00000000" w:rsidRDefault="00000000" w:rsidRPr="00000000" w14:paraId="0000013C">
      <w:pPr>
        <w:numPr>
          <w:ilvl w:val="0"/>
          <w:numId w:val="13"/>
        </w:numPr>
        <w:pBdr>
          <w:top w:space="0" w:sz="0" w:val="nil"/>
          <w:bottom w:space="0" w:sz="0" w:val="nil"/>
          <w:between w:space="0" w:sz="0" w:val="nil"/>
        </w:pBd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Repurposing encore trop limité alors que la production de contenus est forte, et manque de pilotage par KPIs d’impact (dons, bénévolat, actions), malgré une base de plus de 600 000 donateurs à engager.​</w:t>
      </w:r>
    </w:p>
    <w:p w:rsidR="00000000" w:rsidDel="00000000" w:rsidP="00000000" w:rsidRDefault="00000000" w:rsidRPr="00000000" w14:paraId="0000013D">
      <w:pPr>
        <w:pStyle w:val="Heading2"/>
        <w:keepNext w:val="0"/>
        <w:keepLines w:val="0"/>
        <w:spacing w:after="80" w:line="360" w:lineRule="auto"/>
        <w:rPr>
          <w:rFonts w:ascii="Lato" w:cs="Lato" w:eastAsia="Lato" w:hAnsi="Lato"/>
          <w:b w:val="1"/>
          <w:bCs w:val="1"/>
          <w:sz w:val="24"/>
          <w:szCs w:val="24"/>
        </w:rPr>
      </w:pPr>
      <w:bookmarkStart w:colFirst="0" w:colLast="0" w:name="_78u47lvb4uho" w:id="14"/>
      <w:bookmarkEnd w:id="14"/>
      <w:r w:rsidDel="00000000" w:rsidR="00000000" w:rsidRPr="00000000">
        <w:rPr>
          <w:rFonts w:ascii="Lato" w:cs="Lato" w:eastAsia="Lato" w:hAnsi="Lato"/>
          <w:b w:val="1"/>
          <w:bCs w:val="1"/>
          <w:sz w:val="24"/>
          <w:szCs w:val="24"/>
          <w:rtl w:val="0"/>
        </w:rPr>
        <w:t xml:space="preserve">Plan en 3 phases (vision globale)</w:t>
      </w:r>
    </w:p>
    <w:p w:rsidR="00000000" w:rsidDel="00000000" w:rsidP="00000000" w:rsidRDefault="00000000" w:rsidRPr="00000000" w14:paraId="0000013E">
      <w:pPr>
        <w:numPr>
          <w:ilvl w:val="0"/>
          <w:numId w:val="5"/>
        </w:numPr>
        <w:pBdr>
          <w:top w:space="0" w:sz="0" w:val="nil"/>
          <w:bottom w:space="0" w:sz="0" w:val="nil"/>
          <w:between w:space="0" w:sz="0" w:val="nil"/>
        </w:pBdr>
        <w:spacing w:after="0" w:afterAutospacing="0" w:line="360" w:lineRule="auto"/>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Phase 1 – Fondation (Mois 1-2)</w:t>
      </w:r>
    </w:p>
    <w:p w:rsidR="00000000" w:rsidDel="00000000" w:rsidP="00000000" w:rsidRDefault="00000000" w:rsidRPr="00000000" w14:paraId="0000013F">
      <w:pPr>
        <w:numPr>
          <w:ilvl w:val="1"/>
          <w:numId w:val="5"/>
        </w:numPr>
        <w:pBdr>
          <w:top w:space="0" w:sz="0" w:val="nil"/>
          <w:bottom w:space="0" w:sz="0" w:val="nil"/>
          <w:between w:space="0" w:sz="0" w:val="nil"/>
        </w:pBdr>
        <w:spacing w:after="0" w:afterAutospacing="0" w:before="0" w:beforeAutospacing="0"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Faire un audit des analytics existants (site, réseaux, email) et définir 3–5 KPIs par canal centrés sur l’action (conversion don, inscription, bénévolat, etc.).​</w:t>
      </w:r>
    </w:p>
    <w:p w:rsidR="00000000" w:rsidDel="00000000" w:rsidP="00000000" w:rsidRDefault="00000000" w:rsidRPr="00000000" w14:paraId="00000140">
      <w:pPr>
        <w:numPr>
          <w:ilvl w:val="1"/>
          <w:numId w:val="5"/>
        </w:numPr>
        <w:pBdr>
          <w:top w:space="0" w:sz="0" w:val="nil"/>
          <w:bottom w:space="0" w:sz="0" w:val="nil"/>
          <w:between w:space="0" w:sz="0" w:val="nil"/>
        </w:pBdr>
        <w:spacing w:after="0" w:afterAutospacing="0" w:before="0" w:beforeAutospacing="0"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Poser un guide de marque commun (visuel + ton) pour tous les canaux.</w:t>
      </w:r>
    </w:p>
    <w:p w:rsidR="00000000" w:rsidDel="00000000" w:rsidP="00000000" w:rsidRDefault="00000000" w:rsidRPr="00000000" w14:paraId="00000141">
      <w:pPr>
        <w:numPr>
          <w:ilvl w:val="0"/>
          <w:numId w:val="5"/>
        </w:numPr>
        <w:pBdr>
          <w:top w:space="0" w:sz="0" w:val="nil"/>
          <w:bottom w:space="0" w:sz="0" w:val="nil"/>
          <w:between w:space="0" w:sz="0" w:val="nil"/>
        </w:pBdr>
        <w:spacing w:after="0" w:afterAutospacing="0" w:line="360" w:lineRule="auto"/>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Phase 2 – Optimisation par canal (Mois 3-6)</w:t>
      </w:r>
    </w:p>
    <w:p w:rsidR="00000000" w:rsidDel="00000000" w:rsidP="00000000" w:rsidRDefault="00000000" w:rsidRPr="00000000" w14:paraId="00000142">
      <w:pPr>
        <w:numPr>
          <w:ilvl w:val="1"/>
          <w:numId w:val="5"/>
        </w:numPr>
        <w:pBdr>
          <w:top w:space="0" w:sz="0" w:val="nil"/>
          <w:bottom w:space="0" w:sz="0" w:val="nil"/>
          <w:between w:space="0" w:sz="0" w:val="nil"/>
        </w:pBdr>
        <w:spacing w:after="0" w:afterAutospacing="0" w:before="0" w:beforeAutospacing="0"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Déployer sur chaque réseau quelques formats récurrents clairs (séries, lives, stories, shorts) en gardant le même socle visuel et narratif.</w:t>
      </w:r>
    </w:p>
    <w:p w:rsidR="00000000" w:rsidDel="00000000" w:rsidP="00000000" w:rsidRDefault="00000000" w:rsidRPr="00000000" w14:paraId="00000143">
      <w:pPr>
        <w:numPr>
          <w:ilvl w:val="1"/>
          <w:numId w:val="5"/>
        </w:numPr>
        <w:pBdr>
          <w:top w:space="0" w:sz="0" w:val="nil"/>
          <w:bottom w:space="0" w:sz="0" w:val="nil"/>
          <w:between w:space="0" w:sz="0" w:val="nil"/>
        </w:pBdr>
        <w:spacing w:after="0" w:afterAutospacing="0" w:before="0" w:beforeAutospacing="0"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Optimiser site et contenus pour la conversion (CTA clairs, SEO, FAQ, parcours don fluide).</w:t>
      </w:r>
    </w:p>
    <w:p w:rsidR="00000000" w:rsidDel="00000000" w:rsidP="00000000" w:rsidRDefault="00000000" w:rsidRPr="00000000" w14:paraId="00000144">
      <w:pPr>
        <w:numPr>
          <w:ilvl w:val="0"/>
          <w:numId w:val="5"/>
        </w:numPr>
        <w:pBdr>
          <w:top w:space="0" w:sz="0" w:val="nil"/>
          <w:bottom w:space="0" w:sz="0" w:val="nil"/>
          <w:between w:space="0" w:sz="0" w:val="nil"/>
        </w:pBdr>
        <w:spacing w:after="0" w:afterAutospacing="0" w:line="360" w:lineRule="auto"/>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Phase 3 – Amplification (Mois 6+)</w:t>
      </w:r>
    </w:p>
    <w:p w:rsidR="00000000" w:rsidDel="00000000" w:rsidP="00000000" w:rsidRDefault="00000000" w:rsidRPr="00000000" w14:paraId="00000145">
      <w:pPr>
        <w:numPr>
          <w:ilvl w:val="1"/>
          <w:numId w:val="5"/>
        </w:numPr>
        <w:pBdr>
          <w:top w:space="0" w:sz="0" w:val="nil"/>
          <w:bottom w:space="0" w:sz="0" w:val="nil"/>
          <w:between w:space="0" w:sz="0" w:val="nil"/>
        </w:pBdr>
        <w:spacing w:after="0" w:afterAutospacing="0" w:before="0" w:beforeAutospacing="0"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Industrialiser le repurposing (une production = plusieurs déclinaisons multi-plateformes).</w:t>
      </w:r>
    </w:p>
    <w:p w:rsidR="00000000" w:rsidDel="00000000" w:rsidP="00000000" w:rsidRDefault="00000000" w:rsidRPr="00000000" w14:paraId="00000146">
      <w:pPr>
        <w:numPr>
          <w:ilvl w:val="1"/>
          <w:numId w:val="5"/>
        </w:numPr>
        <w:pBdr>
          <w:top w:space="0" w:sz="0" w:val="nil"/>
          <w:bottom w:space="0" w:sz="0" w:val="nil"/>
          <w:between w:space="0" w:sz="0" w:val="nil"/>
        </w:pBdr>
        <w:spacing w:after="180" w:before="0" w:beforeAutospacing="0" w:lineRule="auto"/>
        <w:ind w:left="1440" w:hanging="360"/>
        <w:rPr>
          <w:rFonts w:ascii="Lato" w:cs="Lato" w:eastAsia="Lato" w:hAnsi="Lato"/>
          <w:sz w:val="24"/>
          <w:szCs w:val="24"/>
        </w:rPr>
      </w:pPr>
      <w:r w:rsidDel="00000000" w:rsidR="00000000" w:rsidRPr="00000000">
        <w:rPr>
          <w:rFonts w:ascii="Nova Mono" w:cs="Nova Mono" w:eastAsia="Nova Mono" w:hAnsi="Nova Mono"/>
          <w:sz w:val="24"/>
          <w:szCs w:val="24"/>
          <w:rtl w:val="0"/>
        </w:rPr>
        <w:t xml:space="preserve">Mettre en place des tests A/B continus et un suivi régulier du ROI digital pour suivre la transformation audience → dons, bénévolat et partages.</w:t>
      </w:r>
    </w:p>
    <w:p w:rsidR="00000000" w:rsidDel="00000000" w:rsidP="00000000" w:rsidRDefault="00000000" w:rsidRPr="00000000" w14:paraId="00000147">
      <w:pPr>
        <w:pBdr>
          <w:top w:space="0" w:sz="0" w:val="nil"/>
          <w:bottom w:space="0" w:sz="0" w:val="nil"/>
          <w:between w:space="0" w:sz="0" w:val="nil"/>
        </w:pBdr>
        <w:spacing w:after="180" w:before="18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left="-425.19685039370086" w:firstLine="0"/>
        <w:rPr>
          <w:sz w:val="24"/>
          <w:szCs w:val="24"/>
        </w:rPr>
      </w:pPr>
      <w:r w:rsidDel="00000000" w:rsidR="00000000" w:rsidRPr="00000000">
        <w:rPr>
          <w:rtl w:val="0"/>
        </w:rPr>
      </w:r>
    </w:p>
    <w:p w:rsidR="00000000" w:rsidDel="00000000" w:rsidP="00000000" w:rsidRDefault="00000000" w:rsidRPr="00000000" w14:paraId="0000014A">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4B">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4C">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4D">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4E">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4F">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50">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51">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52">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53">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54">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55">
      <w:pPr>
        <w:ind w:left="-425.19685039370086" w:firstLine="0"/>
        <w:rPr>
          <w:i w:val="1"/>
          <w:iCs w:val="1"/>
          <w:color w:val="1155cc"/>
          <w:sz w:val="24"/>
          <w:szCs w:val="24"/>
          <w:u w:val="single"/>
        </w:rPr>
      </w:pPr>
      <w:r w:rsidDel="00000000" w:rsidR="00000000" w:rsidRPr="00000000">
        <w:rPr>
          <w:rtl w:val="0"/>
        </w:rPr>
      </w:r>
    </w:p>
    <w:p w:rsidR="00000000" w:rsidDel="00000000" w:rsidP="00000000" w:rsidRDefault="00000000" w:rsidRPr="00000000" w14:paraId="00000156">
      <w:pPr>
        <w:ind w:left="720" w:firstLine="0"/>
        <w:rPr>
          <w:sz w:val="24"/>
          <w:szCs w:val="24"/>
        </w:rPr>
      </w:pPr>
      <w:r w:rsidDel="00000000" w:rsidR="00000000" w:rsidRPr="00000000">
        <w:rPr>
          <w:rtl w:val="0"/>
        </w:rPr>
      </w:r>
    </w:p>
    <w:p w:rsidR="00000000" w:rsidDel="00000000" w:rsidP="00000000" w:rsidRDefault="00000000" w:rsidRPr="00000000" w14:paraId="00000157">
      <w:pPr>
        <w:ind w:left="720" w:firstLine="0"/>
        <w:rPr>
          <w:sz w:val="24"/>
          <w:szCs w:val="24"/>
        </w:rPr>
      </w:pPr>
      <w:r w:rsidDel="00000000" w:rsidR="00000000" w:rsidRPr="00000000">
        <w:rPr>
          <w:rtl w:val="0"/>
        </w:rPr>
      </w:r>
    </w:p>
    <w:p w:rsidR="00000000" w:rsidDel="00000000" w:rsidP="00000000" w:rsidRDefault="00000000" w:rsidRPr="00000000" w14:paraId="00000158">
      <w:pPr>
        <w:ind w:left="720" w:firstLine="0"/>
        <w:rPr>
          <w:sz w:val="24"/>
          <w:szCs w:val="24"/>
        </w:rPr>
      </w:pPr>
      <w:r w:rsidDel="00000000" w:rsidR="00000000" w:rsidRPr="00000000">
        <w:rPr>
          <w:rtl w:val="0"/>
        </w:rPr>
      </w:r>
    </w:p>
    <w:p w:rsidR="00000000" w:rsidDel="00000000" w:rsidP="00000000" w:rsidRDefault="00000000" w:rsidRPr="00000000" w14:paraId="00000159">
      <w:pPr>
        <w:ind w:left="720" w:firstLine="0"/>
        <w:rPr>
          <w:sz w:val="24"/>
          <w:szCs w:val="24"/>
        </w:rPr>
      </w:pPr>
      <w:r w:rsidDel="00000000" w:rsidR="00000000" w:rsidRPr="00000000">
        <w:rPr>
          <w:rtl w:val="0"/>
        </w:rPr>
      </w:r>
    </w:p>
    <w:p w:rsidR="00000000" w:rsidDel="00000000" w:rsidP="00000000" w:rsidRDefault="00000000" w:rsidRPr="00000000" w14:paraId="0000015A">
      <w:pPr>
        <w:ind w:left="720" w:firstLine="0"/>
        <w:rPr>
          <w:sz w:val="24"/>
          <w:szCs w:val="24"/>
        </w:rPr>
      </w:pPr>
      <w:r w:rsidDel="00000000" w:rsidR="00000000" w:rsidRPr="00000000">
        <w:rPr>
          <w:rtl w:val="0"/>
        </w:rPr>
      </w:r>
    </w:p>
    <w:p w:rsidR="00000000" w:rsidDel="00000000" w:rsidP="00000000" w:rsidRDefault="00000000" w:rsidRPr="00000000" w14:paraId="0000015B">
      <w:pPr>
        <w:ind w:left="720" w:firstLine="0"/>
        <w:rPr>
          <w:sz w:val="24"/>
          <w:szCs w:val="24"/>
        </w:rPr>
      </w:pPr>
      <w:r w:rsidDel="00000000" w:rsidR="00000000" w:rsidRPr="00000000">
        <w:rPr>
          <w:rtl w:val="0"/>
        </w:rPr>
      </w:r>
    </w:p>
    <w:p w:rsidR="00000000" w:rsidDel="00000000" w:rsidP="00000000" w:rsidRDefault="00000000" w:rsidRPr="00000000" w14:paraId="0000015C">
      <w:pPr>
        <w:ind w:left="720" w:firstLine="0"/>
        <w:rPr>
          <w:sz w:val="24"/>
          <w:szCs w:val="24"/>
        </w:rPr>
      </w:pPr>
      <w:r w:rsidDel="00000000" w:rsidR="00000000" w:rsidRPr="00000000">
        <w:rPr>
          <w:rtl w:val="0"/>
        </w:rPr>
      </w:r>
    </w:p>
    <w:p w:rsidR="00000000" w:rsidDel="00000000" w:rsidP="00000000" w:rsidRDefault="00000000" w:rsidRPr="00000000" w14:paraId="0000015D">
      <w:pPr>
        <w:ind w:left="720" w:firstLine="0"/>
        <w:rPr>
          <w:sz w:val="24"/>
          <w:szCs w:val="24"/>
        </w:rPr>
      </w:pPr>
      <w:r w:rsidDel="00000000" w:rsidR="00000000" w:rsidRPr="00000000">
        <w:rPr>
          <w:rtl w:val="0"/>
        </w:rPr>
      </w:r>
    </w:p>
    <w:p w:rsidR="00000000" w:rsidDel="00000000" w:rsidP="00000000" w:rsidRDefault="00000000" w:rsidRPr="00000000" w14:paraId="0000015E">
      <w:pPr>
        <w:ind w:left="720" w:firstLine="0"/>
        <w:rPr>
          <w:sz w:val="24"/>
          <w:szCs w:val="24"/>
        </w:rPr>
      </w:pPr>
      <w:r w:rsidDel="00000000" w:rsidR="00000000" w:rsidRPr="00000000">
        <w:rPr>
          <w:rtl w:val="0"/>
        </w:rPr>
      </w:r>
    </w:p>
    <w:p w:rsidR="00000000" w:rsidDel="00000000" w:rsidP="00000000" w:rsidRDefault="00000000" w:rsidRPr="00000000" w14:paraId="0000015F">
      <w:pPr>
        <w:ind w:left="720" w:firstLine="0"/>
        <w:rPr>
          <w:sz w:val="24"/>
          <w:szCs w:val="24"/>
        </w:rPr>
      </w:pPr>
      <w:r w:rsidDel="00000000" w:rsidR="00000000" w:rsidRPr="00000000">
        <w:rPr>
          <w:rtl w:val="0"/>
        </w:rPr>
      </w:r>
    </w:p>
    <w:p w:rsidR="00000000" w:rsidDel="00000000" w:rsidP="00000000" w:rsidRDefault="00000000" w:rsidRPr="00000000" w14:paraId="00000160">
      <w:pPr>
        <w:ind w:left="720" w:firstLine="0"/>
        <w:rPr>
          <w:sz w:val="24"/>
          <w:szCs w:val="24"/>
        </w:rPr>
      </w:pPr>
      <w:r w:rsidDel="00000000" w:rsidR="00000000" w:rsidRPr="00000000">
        <w:rPr>
          <w:rtl w:val="0"/>
        </w:rPr>
      </w:r>
    </w:p>
    <w:p w:rsidR="00000000" w:rsidDel="00000000" w:rsidP="00000000" w:rsidRDefault="00000000" w:rsidRPr="00000000" w14:paraId="00000161">
      <w:pPr>
        <w:ind w:left="720" w:firstLine="0"/>
        <w:rPr>
          <w:sz w:val="24"/>
          <w:szCs w:val="24"/>
        </w:rPr>
      </w:pPr>
      <w:r w:rsidDel="00000000" w:rsidR="00000000" w:rsidRPr="00000000">
        <w:rPr>
          <w:rtl w:val="0"/>
        </w:rPr>
      </w:r>
    </w:p>
    <w:p w:rsidR="00000000" w:rsidDel="00000000" w:rsidP="00000000" w:rsidRDefault="00000000" w:rsidRPr="00000000" w14:paraId="00000162">
      <w:pPr>
        <w:ind w:left="720" w:firstLine="0"/>
        <w:rPr>
          <w:sz w:val="24"/>
          <w:szCs w:val="24"/>
        </w:rPr>
      </w:pPr>
      <w:r w:rsidDel="00000000" w:rsidR="00000000" w:rsidRPr="00000000">
        <w:rPr>
          <w:rtl w:val="0"/>
        </w:rPr>
      </w:r>
    </w:p>
    <w:p w:rsidR="00000000" w:rsidDel="00000000" w:rsidP="00000000" w:rsidRDefault="00000000" w:rsidRPr="00000000" w14:paraId="00000163">
      <w:pPr>
        <w:ind w:left="720" w:firstLine="0"/>
        <w:rPr>
          <w:sz w:val="24"/>
          <w:szCs w:val="24"/>
        </w:rPr>
      </w:pPr>
      <w:r w:rsidDel="00000000" w:rsidR="00000000" w:rsidRPr="00000000">
        <w:rPr>
          <w:rtl w:val="0"/>
        </w:rPr>
      </w:r>
    </w:p>
    <w:p w:rsidR="00000000" w:rsidDel="00000000" w:rsidP="00000000" w:rsidRDefault="00000000" w:rsidRPr="00000000" w14:paraId="00000164">
      <w:pPr>
        <w:ind w:left="720" w:firstLine="0"/>
        <w:rPr>
          <w:sz w:val="24"/>
          <w:szCs w:val="24"/>
        </w:rPr>
      </w:pPr>
      <w:r w:rsidDel="00000000" w:rsidR="00000000" w:rsidRPr="00000000">
        <w:rPr>
          <w:rtl w:val="0"/>
        </w:rPr>
      </w:r>
    </w:p>
    <w:p w:rsidR="00000000" w:rsidDel="00000000" w:rsidP="00000000" w:rsidRDefault="00000000" w:rsidRPr="00000000" w14:paraId="00000165">
      <w:pPr>
        <w:ind w:left="720" w:firstLine="0"/>
        <w:rPr>
          <w:sz w:val="24"/>
          <w:szCs w:val="24"/>
        </w:rPr>
      </w:pPr>
      <w:r w:rsidDel="00000000" w:rsidR="00000000" w:rsidRPr="00000000">
        <w:rPr>
          <w:rtl w:val="0"/>
        </w:rPr>
      </w:r>
    </w:p>
    <w:p w:rsidR="00000000" w:rsidDel="00000000" w:rsidP="00000000" w:rsidRDefault="00000000" w:rsidRPr="00000000" w14:paraId="00000166">
      <w:pPr>
        <w:ind w:left="720" w:firstLine="0"/>
        <w:rPr>
          <w:sz w:val="24"/>
          <w:szCs w:val="24"/>
        </w:rPr>
      </w:pPr>
      <w:r w:rsidDel="00000000" w:rsidR="00000000" w:rsidRPr="00000000">
        <w:rPr>
          <w:rtl w:val="0"/>
        </w:rPr>
      </w:r>
    </w:p>
    <w:p w:rsidR="00000000" w:rsidDel="00000000" w:rsidP="00000000" w:rsidRDefault="00000000" w:rsidRPr="00000000" w14:paraId="00000167">
      <w:pPr>
        <w:ind w:left="720" w:firstLine="0"/>
        <w:rPr>
          <w:sz w:val="24"/>
          <w:szCs w:val="24"/>
        </w:rPr>
      </w:pPr>
      <w:r w:rsidDel="00000000" w:rsidR="00000000" w:rsidRPr="00000000">
        <w:rPr>
          <w:rtl w:val="0"/>
        </w:rPr>
      </w:r>
    </w:p>
    <w:p w:rsidR="00000000" w:rsidDel="00000000" w:rsidP="00000000" w:rsidRDefault="00000000" w:rsidRPr="00000000" w14:paraId="00000168">
      <w:pPr>
        <w:ind w:left="720" w:firstLine="0"/>
        <w:rPr>
          <w:sz w:val="24"/>
          <w:szCs w:val="24"/>
        </w:rPr>
      </w:pPr>
      <w:r w:rsidDel="00000000" w:rsidR="00000000" w:rsidRPr="00000000">
        <w:rPr>
          <w:rtl w:val="0"/>
        </w:rPr>
      </w:r>
    </w:p>
    <w:p w:rsidR="00000000" w:rsidDel="00000000" w:rsidP="00000000" w:rsidRDefault="00000000" w:rsidRPr="00000000" w14:paraId="00000169">
      <w:pPr>
        <w:ind w:left="720" w:firstLine="0"/>
        <w:rPr>
          <w:sz w:val="24"/>
          <w:szCs w:val="24"/>
        </w:rPr>
      </w:pPr>
      <w:r w:rsidDel="00000000" w:rsidR="00000000" w:rsidRPr="00000000">
        <w:rPr>
          <w:rtl w:val="0"/>
        </w:rPr>
      </w:r>
    </w:p>
    <w:p w:rsidR="00000000" w:rsidDel="00000000" w:rsidP="00000000" w:rsidRDefault="00000000" w:rsidRPr="00000000" w14:paraId="0000016A">
      <w:pPr>
        <w:ind w:left="720" w:firstLine="0"/>
        <w:rPr>
          <w:sz w:val="24"/>
          <w:szCs w:val="24"/>
        </w:rPr>
      </w:pPr>
      <w:r w:rsidDel="00000000" w:rsidR="00000000" w:rsidRPr="00000000">
        <w:rPr>
          <w:rtl w:val="0"/>
        </w:rPr>
      </w:r>
    </w:p>
    <w:p w:rsidR="00000000" w:rsidDel="00000000" w:rsidP="00000000" w:rsidRDefault="00000000" w:rsidRPr="00000000" w14:paraId="0000016B">
      <w:pPr>
        <w:jc w:val="center"/>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Sources</w:t>
      </w:r>
    </w:p>
    <w:p w:rsidR="00000000" w:rsidDel="00000000" w:rsidP="00000000" w:rsidRDefault="00000000" w:rsidRPr="00000000" w14:paraId="0000016C">
      <w:pPr>
        <w:numPr>
          <w:ilvl w:val="0"/>
          <w:numId w:val="7"/>
        </w:numPr>
        <w:ind w:left="720" w:hanging="360"/>
        <w:rPr>
          <w:rFonts w:ascii="Lato" w:cs="Lato" w:eastAsia="Lato" w:hAnsi="Lato"/>
          <w:sz w:val="24"/>
          <w:szCs w:val="24"/>
        </w:rPr>
      </w:pPr>
      <w:hyperlink r:id="rId13">
        <w:r w:rsidDel="00000000" w:rsidR="00000000" w:rsidRPr="00000000">
          <w:rPr>
            <w:rFonts w:ascii="Lato" w:cs="Lato" w:eastAsia="Lato" w:hAnsi="Lato"/>
            <w:color w:val="1155cc"/>
            <w:sz w:val="24"/>
            <w:szCs w:val="24"/>
            <w:u w:val="single"/>
            <w:rtl w:val="0"/>
          </w:rPr>
          <w:t xml:space="preserve">https://www.labaronne-citaf.fr/mecenat-2024-action-contre-la-faim/</w:t>
        </w:r>
      </w:hyperlink>
      <w:r w:rsidDel="00000000" w:rsidR="00000000" w:rsidRPr="00000000">
        <w:rPr>
          <w:rtl w:val="0"/>
        </w:rPr>
      </w:r>
    </w:p>
    <w:p w:rsidR="00000000" w:rsidDel="00000000" w:rsidP="00000000" w:rsidRDefault="00000000" w:rsidRPr="00000000" w14:paraId="0000016D">
      <w:pPr>
        <w:numPr>
          <w:ilvl w:val="0"/>
          <w:numId w:val="7"/>
        </w:numPr>
        <w:ind w:left="720" w:hanging="360"/>
        <w:rPr>
          <w:rFonts w:ascii="Lato" w:cs="Lato" w:eastAsia="Lato" w:hAnsi="Lato"/>
          <w:sz w:val="24"/>
          <w:szCs w:val="24"/>
        </w:rPr>
      </w:pPr>
      <w:hyperlink r:id="rId14">
        <w:r w:rsidDel="00000000" w:rsidR="00000000" w:rsidRPr="00000000">
          <w:rPr>
            <w:rFonts w:ascii="Lato" w:cs="Lato" w:eastAsia="Lato" w:hAnsi="Lato"/>
            <w:color w:val="1155cc"/>
            <w:sz w:val="24"/>
            <w:szCs w:val="24"/>
            <w:u w:val="single"/>
            <w:rtl w:val="0"/>
          </w:rPr>
          <w:t xml:space="preserve">https://marathon-var-provence-verte.com/nous-soutenons-lassociation-action-contre-la-faim/</w:t>
        </w:r>
      </w:hyperlink>
      <w:r w:rsidDel="00000000" w:rsidR="00000000" w:rsidRPr="00000000">
        <w:rPr>
          <w:rtl w:val="0"/>
        </w:rPr>
      </w:r>
    </w:p>
    <w:p w:rsidR="00000000" w:rsidDel="00000000" w:rsidP="00000000" w:rsidRDefault="00000000" w:rsidRPr="00000000" w14:paraId="0000016E">
      <w:pPr>
        <w:numPr>
          <w:ilvl w:val="0"/>
          <w:numId w:val="7"/>
        </w:numPr>
        <w:ind w:left="720" w:hanging="360"/>
        <w:rPr>
          <w:rFonts w:ascii="Lato" w:cs="Lato" w:eastAsia="Lato" w:hAnsi="Lato"/>
          <w:sz w:val="24"/>
          <w:szCs w:val="24"/>
        </w:rPr>
      </w:pPr>
      <w:hyperlink r:id="rId15">
        <w:r w:rsidDel="00000000" w:rsidR="00000000" w:rsidRPr="00000000">
          <w:rPr>
            <w:rFonts w:ascii="Lato" w:cs="Lato" w:eastAsia="Lato" w:hAnsi="Lato"/>
            <w:color w:val="1155cc"/>
            <w:sz w:val="24"/>
            <w:szCs w:val="24"/>
            <w:u w:val="single"/>
            <w:rtl w:val="0"/>
          </w:rPr>
          <w:t xml:space="preserve">https://www.oneheartcommunication.com/projet/unjourcontrelafaim/</w:t>
        </w:r>
      </w:hyperlink>
      <w:r w:rsidDel="00000000" w:rsidR="00000000" w:rsidRPr="00000000">
        <w:rPr>
          <w:rtl w:val="0"/>
        </w:rPr>
      </w:r>
    </w:p>
    <w:p w:rsidR="00000000" w:rsidDel="00000000" w:rsidP="00000000" w:rsidRDefault="00000000" w:rsidRPr="00000000" w14:paraId="0000016F">
      <w:pPr>
        <w:numPr>
          <w:ilvl w:val="0"/>
          <w:numId w:val="7"/>
        </w:numPr>
        <w:ind w:left="720" w:hanging="360"/>
        <w:rPr>
          <w:rFonts w:ascii="Lato" w:cs="Lato" w:eastAsia="Lato" w:hAnsi="Lato"/>
          <w:sz w:val="24"/>
          <w:szCs w:val="24"/>
        </w:rPr>
      </w:pPr>
      <w:hyperlink r:id="rId16">
        <w:r w:rsidDel="00000000" w:rsidR="00000000" w:rsidRPr="00000000">
          <w:rPr>
            <w:rFonts w:ascii="Lato" w:cs="Lato" w:eastAsia="Lato" w:hAnsi="Lato"/>
            <w:color w:val="1155cc"/>
            <w:sz w:val="24"/>
            <w:szCs w:val="24"/>
            <w:u w:val="single"/>
            <w:rtl w:val="0"/>
          </w:rPr>
          <w:t xml:space="preserve">https://www.solidaire-info.org/work/action-contre-la-faim</w:t>
        </w:r>
      </w:hyperlink>
      <w:r w:rsidDel="00000000" w:rsidR="00000000" w:rsidRPr="00000000">
        <w:rPr>
          <w:rtl w:val="0"/>
        </w:rPr>
      </w:r>
    </w:p>
    <w:p w:rsidR="00000000" w:rsidDel="00000000" w:rsidP="00000000" w:rsidRDefault="00000000" w:rsidRPr="00000000" w14:paraId="00000170">
      <w:pPr>
        <w:numPr>
          <w:ilvl w:val="0"/>
          <w:numId w:val="7"/>
        </w:numPr>
        <w:ind w:left="720" w:hanging="360"/>
        <w:rPr>
          <w:rFonts w:ascii="Lato" w:cs="Lato" w:eastAsia="Lato" w:hAnsi="Lato"/>
          <w:sz w:val="24"/>
          <w:szCs w:val="24"/>
        </w:rPr>
      </w:pPr>
      <w:hyperlink r:id="rId17">
        <w:r w:rsidDel="00000000" w:rsidR="00000000" w:rsidRPr="00000000">
          <w:rPr>
            <w:rFonts w:ascii="Lato" w:cs="Lato" w:eastAsia="Lato" w:hAnsi="Lato"/>
            <w:color w:val="1155cc"/>
            <w:sz w:val="24"/>
            <w:szCs w:val="24"/>
            <w:u w:val="single"/>
            <w:rtl w:val="0"/>
          </w:rPr>
          <w:t xml:space="preserve">https://www.cncdh.fr/presentation/organisation/membres/action-contre-la-faim</w:t>
        </w:r>
      </w:hyperlink>
      <w:r w:rsidDel="00000000" w:rsidR="00000000" w:rsidRPr="00000000">
        <w:rPr>
          <w:rtl w:val="0"/>
        </w:rPr>
      </w:r>
    </w:p>
    <w:p w:rsidR="00000000" w:rsidDel="00000000" w:rsidP="00000000" w:rsidRDefault="00000000" w:rsidRPr="00000000" w14:paraId="00000171">
      <w:pPr>
        <w:numPr>
          <w:ilvl w:val="0"/>
          <w:numId w:val="7"/>
        </w:numPr>
        <w:ind w:left="720" w:hanging="360"/>
        <w:rPr>
          <w:rFonts w:ascii="Lato" w:cs="Lato" w:eastAsia="Lato" w:hAnsi="Lato"/>
          <w:sz w:val="24"/>
          <w:szCs w:val="24"/>
        </w:rPr>
      </w:pPr>
      <w:hyperlink r:id="rId18">
        <w:r w:rsidDel="00000000" w:rsidR="00000000" w:rsidRPr="00000000">
          <w:rPr>
            <w:rFonts w:ascii="Lato" w:cs="Lato" w:eastAsia="Lato" w:hAnsi="Lato"/>
            <w:color w:val="1155cc"/>
            <w:sz w:val="24"/>
            <w:szCs w:val="24"/>
            <w:u w:val="single"/>
            <w:rtl w:val="0"/>
          </w:rPr>
          <w:t xml:space="preserve">https://www.lacollective.coop/action-contre-la-faim/</w:t>
        </w:r>
      </w:hyperlink>
      <w:r w:rsidDel="00000000" w:rsidR="00000000" w:rsidRPr="00000000">
        <w:rPr>
          <w:rtl w:val="0"/>
        </w:rPr>
      </w:r>
    </w:p>
    <w:p w:rsidR="00000000" w:rsidDel="00000000" w:rsidP="00000000" w:rsidRDefault="00000000" w:rsidRPr="00000000" w14:paraId="00000172">
      <w:pPr>
        <w:numPr>
          <w:ilvl w:val="0"/>
          <w:numId w:val="7"/>
        </w:numPr>
        <w:ind w:left="720" w:hanging="360"/>
        <w:rPr>
          <w:rFonts w:ascii="Lato" w:cs="Lato" w:eastAsia="Lato" w:hAnsi="Lato"/>
          <w:sz w:val="24"/>
          <w:szCs w:val="24"/>
        </w:rPr>
      </w:pPr>
      <w:hyperlink r:id="rId19">
        <w:r w:rsidDel="00000000" w:rsidR="00000000" w:rsidRPr="00000000">
          <w:rPr>
            <w:rFonts w:ascii="Lato" w:cs="Lato" w:eastAsia="Lato" w:hAnsi="Lato"/>
            <w:color w:val="1155cc"/>
            <w:sz w:val="24"/>
            <w:szCs w:val="24"/>
            <w:u w:val="single"/>
            <w:rtl w:val="0"/>
          </w:rPr>
          <w:t xml:space="preserve">https://webetab.ac-bordeaux.fr/college-peyrehorade/fileadmin/0400028N/fichiers_publics/images_college_pays_d_orthe/Illustrations/CESC/histoire.pdf</w:t>
        </w:r>
      </w:hyperlink>
      <w:r w:rsidDel="00000000" w:rsidR="00000000" w:rsidRPr="00000000">
        <w:rPr>
          <w:rtl w:val="0"/>
        </w:rPr>
      </w:r>
    </w:p>
    <w:p w:rsidR="00000000" w:rsidDel="00000000" w:rsidP="00000000" w:rsidRDefault="00000000" w:rsidRPr="00000000" w14:paraId="00000173">
      <w:pPr>
        <w:numPr>
          <w:ilvl w:val="0"/>
          <w:numId w:val="7"/>
        </w:numPr>
        <w:ind w:left="720" w:hanging="360"/>
        <w:rPr>
          <w:rFonts w:ascii="Lato" w:cs="Lato" w:eastAsia="Lato" w:hAnsi="Lato"/>
          <w:sz w:val="24"/>
          <w:szCs w:val="24"/>
        </w:rPr>
      </w:pPr>
      <w:hyperlink r:id="rId20">
        <w:r w:rsidDel="00000000" w:rsidR="00000000" w:rsidRPr="00000000">
          <w:rPr>
            <w:rFonts w:ascii="Lato" w:cs="Lato" w:eastAsia="Lato" w:hAnsi="Lato"/>
            <w:color w:val="1155cc"/>
            <w:sz w:val="24"/>
            <w:szCs w:val="24"/>
            <w:u w:val="single"/>
            <w:rtl w:val="0"/>
          </w:rPr>
          <w:t xml:space="preserve">https://www.chroniquesociale.com/comprendre-la-societe/817-action-contre-la-faim.html</w:t>
        </w:r>
      </w:hyperlink>
      <w:r w:rsidDel="00000000" w:rsidR="00000000" w:rsidRPr="00000000">
        <w:rPr>
          <w:rtl w:val="0"/>
        </w:rPr>
      </w:r>
    </w:p>
    <w:p w:rsidR="00000000" w:rsidDel="00000000" w:rsidP="00000000" w:rsidRDefault="00000000" w:rsidRPr="00000000" w14:paraId="00000174">
      <w:pPr>
        <w:numPr>
          <w:ilvl w:val="0"/>
          <w:numId w:val="7"/>
        </w:numPr>
        <w:ind w:left="720" w:hanging="360"/>
        <w:rPr>
          <w:rFonts w:ascii="Lato" w:cs="Lato" w:eastAsia="Lato" w:hAnsi="Lato"/>
          <w:sz w:val="24"/>
          <w:szCs w:val="24"/>
        </w:rPr>
      </w:pPr>
      <w:hyperlink r:id="rId21">
        <w:r w:rsidDel="00000000" w:rsidR="00000000" w:rsidRPr="00000000">
          <w:rPr>
            <w:rFonts w:ascii="Lato" w:cs="Lato" w:eastAsia="Lato" w:hAnsi="Lato"/>
            <w:color w:val="1155cc"/>
            <w:sz w:val="24"/>
            <w:szCs w:val="24"/>
            <w:u w:val="single"/>
            <w:rtl w:val="0"/>
          </w:rPr>
          <w:t xml:space="preserve">https://www.allianceurgences.org/wp-content/uploads/2024/08/Action-contre-la-Faim_Rapport-moral-dactivites-2023.pdf</w:t>
        </w:r>
      </w:hyperlink>
      <w:r w:rsidDel="00000000" w:rsidR="00000000" w:rsidRPr="00000000">
        <w:rPr>
          <w:rtl w:val="0"/>
        </w:rPr>
      </w:r>
    </w:p>
    <w:p w:rsidR="00000000" w:rsidDel="00000000" w:rsidP="00000000" w:rsidRDefault="00000000" w:rsidRPr="00000000" w14:paraId="00000175">
      <w:pPr>
        <w:numPr>
          <w:ilvl w:val="0"/>
          <w:numId w:val="7"/>
        </w:numPr>
        <w:ind w:left="720" w:hanging="360"/>
        <w:rPr>
          <w:rFonts w:ascii="Lato" w:cs="Lato" w:eastAsia="Lato" w:hAnsi="Lato"/>
          <w:sz w:val="24"/>
          <w:szCs w:val="24"/>
        </w:rPr>
      </w:pPr>
      <w:hyperlink r:id="rId22">
        <w:r w:rsidDel="00000000" w:rsidR="00000000" w:rsidRPr="00000000">
          <w:rPr>
            <w:rFonts w:ascii="Lato" w:cs="Lato" w:eastAsia="Lato" w:hAnsi="Lato"/>
            <w:color w:val="1155cc"/>
            <w:sz w:val="24"/>
            <w:szCs w:val="24"/>
            <w:u w:val="single"/>
            <w:rtl w:val="0"/>
          </w:rPr>
          <w:t xml:space="preserve">https://fr.wikipedia.org/wiki/Action_contre_la_faim</w:t>
        </w:r>
      </w:hyperlink>
      <w:r w:rsidDel="00000000" w:rsidR="00000000" w:rsidRPr="00000000">
        <w:rPr>
          <w:rtl w:val="0"/>
        </w:rPr>
      </w:r>
    </w:p>
    <w:p w:rsidR="00000000" w:rsidDel="00000000" w:rsidP="00000000" w:rsidRDefault="00000000" w:rsidRPr="00000000" w14:paraId="00000176">
      <w:pPr>
        <w:numPr>
          <w:ilvl w:val="0"/>
          <w:numId w:val="7"/>
        </w:numPr>
        <w:ind w:left="720" w:hanging="360"/>
        <w:rPr>
          <w:rFonts w:ascii="Lato" w:cs="Lato" w:eastAsia="Lato" w:hAnsi="Lato"/>
          <w:sz w:val="24"/>
          <w:szCs w:val="24"/>
        </w:rPr>
      </w:pPr>
      <w:hyperlink r:id="rId23">
        <w:r w:rsidDel="00000000" w:rsidR="00000000" w:rsidRPr="00000000">
          <w:rPr>
            <w:rFonts w:ascii="Lato" w:cs="Lato" w:eastAsia="Lato" w:hAnsi="Lato"/>
            <w:color w:val="1155cc"/>
            <w:sz w:val="24"/>
            <w:szCs w:val="24"/>
            <w:u w:val="single"/>
            <w:rtl w:val="0"/>
          </w:rPr>
          <w:t xml:space="preserve">https://www.francegenerosites.org/ressources/le-secteur-associatif-sur-les-reseaux-sociaux-etude-visibrain-juillet-2025/</w:t>
        </w:r>
      </w:hyperlink>
      <w:r w:rsidDel="00000000" w:rsidR="00000000" w:rsidRPr="00000000">
        <w:rPr>
          <w:rtl w:val="0"/>
        </w:rPr>
      </w:r>
    </w:p>
    <w:p w:rsidR="00000000" w:rsidDel="00000000" w:rsidP="00000000" w:rsidRDefault="00000000" w:rsidRPr="00000000" w14:paraId="00000177">
      <w:pPr>
        <w:numPr>
          <w:ilvl w:val="0"/>
          <w:numId w:val="7"/>
        </w:numPr>
        <w:ind w:left="720" w:hanging="360"/>
        <w:rPr>
          <w:rFonts w:ascii="Lato" w:cs="Lato" w:eastAsia="Lato" w:hAnsi="Lato"/>
          <w:sz w:val="24"/>
          <w:szCs w:val="24"/>
        </w:rPr>
      </w:pPr>
      <w:hyperlink r:id="rId24">
        <w:r w:rsidDel="00000000" w:rsidR="00000000" w:rsidRPr="00000000">
          <w:rPr>
            <w:rFonts w:ascii="Lato" w:cs="Lato" w:eastAsia="Lato" w:hAnsi="Lato"/>
            <w:color w:val="1155cc"/>
            <w:sz w:val="24"/>
            <w:szCs w:val="24"/>
            <w:u w:val="single"/>
            <w:rtl w:val="0"/>
          </w:rPr>
          <w:t xml:space="preserve">https://www.cbnews.fr/creation/action-contre-faim-milliard-personnes-danger</w:t>
        </w:r>
      </w:hyperlink>
      <w:r w:rsidDel="00000000" w:rsidR="00000000" w:rsidRPr="00000000">
        <w:rPr>
          <w:rtl w:val="0"/>
        </w:rPr>
      </w:r>
    </w:p>
    <w:p w:rsidR="00000000" w:rsidDel="00000000" w:rsidP="00000000" w:rsidRDefault="00000000" w:rsidRPr="00000000" w14:paraId="00000178">
      <w:pPr>
        <w:numPr>
          <w:ilvl w:val="0"/>
          <w:numId w:val="7"/>
        </w:numPr>
        <w:ind w:left="720" w:hanging="360"/>
        <w:rPr>
          <w:rFonts w:ascii="Lato" w:cs="Lato" w:eastAsia="Lato" w:hAnsi="Lato"/>
          <w:sz w:val="24"/>
          <w:szCs w:val="24"/>
        </w:rPr>
      </w:pPr>
      <w:hyperlink r:id="rId25">
        <w:r w:rsidDel="00000000" w:rsidR="00000000" w:rsidRPr="00000000">
          <w:rPr>
            <w:rFonts w:ascii="Lato" w:cs="Lato" w:eastAsia="Lato" w:hAnsi="Lato"/>
            <w:color w:val="1155cc"/>
            <w:sz w:val="24"/>
            <w:szCs w:val="24"/>
            <w:u w:val="single"/>
            <w:rtl w:val="0"/>
          </w:rPr>
          <w:t xml:space="preserve">https://www.sweetpunk.com/projets/action-contre-la-faim/</w:t>
        </w:r>
      </w:hyperlink>
      <w:r w:rsidDel="00000000" w:rsidR="00000000" w:rsidRPr="00000000">
        <w:rPr>
          <w:rtl w:val="0"/>
        </w:rPr>
      </w:r>
    </w:p>
    <w:p w:rsidR="00000000" w:rsidDel="00000000" w:rsidP="00000000" w:rsidRDefault="00000000" w:rsidRPr="00000000" w14:paraId="00000179">
      <w:pPr>
        <w:numPr>
          <w:ilvl w:val="0"/>
          <w:numId w:val="7"/>
        </w:numPr>
        <w:ind w:left="720" w:hanging="360"/>
        <w:rPr>
          <w:rFonts w:ascii="Lato" w:cs="Lato" w:eastAsia="Lato" w:hAnsi="Lato"/>
          <w:sz w:val="24"/>
          <w:szCs w:val="24"/>
        </w:rPr>
      </w:pPr>
      <w:hyperlink r:id="rId26">
        <w:r w:rsidDel="00000000" w:rsidR="00000000" w:rsidRPr="00000000">
          <w:rPr>
            <w:rFonts w:ascii="Lato" w:cs="Lato" w:eastAsia="Lato" w:hAnsi="Lato"/>
            <w:color w:val="1155cc"/>
            <w:sz w:val="24"/>
            <w:szCs w:val="24"/>
            <w:u w:val="single"/>
            <w:rtl w:val="0"/>
          </w:rPr>
          <w:t xml:space="preserve">https://hackmd.io/QTj1qUpGR8S1lX-YEjkWmA</w:t>
        </w:r>
      </w:hyperlink>
      <w:r w:rsidDel="00000000" w:rsidR="00000000" w:rsidRPr="00000000">
        <w:rPr>
          <w:rtl w:val="0"/>
        </w:rPr>
      </w:r>
    </w:p>
    <w:p w:rsidR="00000000" w:rsidDel="00000000" w:rsidP="00000000" w:rsidRDefault="00000000" w:rsidRPr="00000000" w14:paraId="0000017A">
      <w:pPr>
        <w:numPr>
          <w:ilvl w:val="0"/>
          <w:numId w:val="7"/>
        </w:numPr>
        <w:ind w:left="720" w:hanging="360"/>
        <w:rPr>
          <w:rFonts w:ascii="Lato" w:cs="Lato" w:eastAsia="Lato" w:hAnsi="Lato"/>
          <w:sz w:val="24"/>
          <w:szCs w:val="24"/>
        </w:rPr>
      </w:pPr>
      <w:hyperlink r:id="rId27">
        <w:r w:rsidDel="00000000" w:rsidR="00000000" w:rsidRPr="00000000">
          <w:rPr>
            <w:rFonts w:ascii="Lato" w:cs="Lato" w:eastAsia="Lato" w:hAnsi="Lato"/>
            <w:color w:val="1155cc"/>
            <w:sz w:val="24"/>
            <w:szCs w:val="24"/>
            <w:u w:val="single"/>
            <w:rtl w:val="0"/>
          </w:rPr>
          <w:t xml:space="preserve">https://www.creads.com/blog/actualite/logos/nouveau-logo-action-contre-faim-uniformise-identite/</w:t>
        </w:r>
      </w:hyperlink>
      <w:r w:rsidDel="00000000" w:rsidR="00000000" w:rsidRPr="00000000">
        <w:rPr>
          <w:rtl w:val="0"/>
        </w:rPr>
      </w:r>
    </w:p>
    <w:p w:rsidR="00000000" w:rsidDel="00000000" w:rsidP="00000000" w:rsidRDefault="00000000" w:rsidRPr="00000000" w14:paraId="0000017B">
      <w:pPr>
        <w:numPr>
          <w:ilvl w:val="0"/>
          <w:numId w:val="7"/>
        </w:numPr>
        <w:ind w:left="720" w:hanging="360"/>
        <w:rPr>
          <w:rFonts w:ascii="Lato" w:cs="Lato" w:eastAsia="Lato" w:hAnsi="Lato"/>
          <w:sz w:val="24"/>
          <w:szCs w:val="24"/>
        </w:rPr>
      </w:pPr>
      <w:hyperlink r:id="rId28">
        <w:r w:rsidDel="00000000" w:rsidR="00000000" w:rsidRPr="00000000">
          <w:rPr>
            <w:rFonts w:ascii="Lato" w:cs="Lato" w:eastAsia="Lato" w:hAnsi="Lato"/>
            <w:color w:val="1155cc"/>
            <w:sz w:val="24"/>
            <w:szCs w:val="24"/>
            <w:u w:val="single"/>
            <w:rtl w:val="0"/>
          </w:rPr>
          <w:t xml:space="preserve">https://inspirationsgraphiques.com/2016/11/30/un-nouveau-logo-unifie-et-tres-reussi-pour-action-contre-la-faim/</w:t>
        </w:r>
      </w:hyperlink>
      <w:r w:rsidDel="00000000" w:rsidR="00000000" w:rsidRPr="00000000">
        <w:rPr>
          <w:rtl w:val="0"/>
        </w:rPr>
      </w:r>
    </w:p>
    <w:p w:rsidR="00000000" w:rsidDel="00000000" w:rsidP="00000000" w:rsidRDefault="00000000" w:rsidRPr="00000000" w14:paraId="0000017C">
      <w:pPr>
        <w:numPr>
          <w:ilvl w:val="0"/>
          <w:numId w:val="7"/>
        </w:numPr>
        <w:ind w:left="720" w:hanging="360"/>
        <w:rPr>
          <w:rFonts w:ascii="Lato" w:cs="Lato" w:eastAsia="Lato" w:hAnsi="Lato"/>
          <w:sz w:val="24"/>
          <w:szCs w:val="24"/>
        </w:rPr>
      </w:pPr>
      <w:hyperlink r:id="rId29">
        <w:r w:rsidDel="00000000" w:rsidR="00000000" w:rsidRPr="00000000">
          <w:rPr>
            <w:rFonts w:ascii="Lato" w:cs="Lato" w:eastAsia="Lato" w:hAnsi="Lato"/>
            <w:color w:val="1155cc"/>
            <w:sz w:val="24"/>
            <w:szCs w:val="24"/>
            <w:u w:val="single"/>
            <w:rtl w:val="0"/>
          </w:rPr>
          <w:t xml:space="preserve">https://cas17.fr/project/nouvelle-identite-de-marque-pour-action-contre-la-faim/</w:t>
        </w:r>
      </w:hyperlink>
      <w:r w:rsidDel="00000000" w:rsidR="00000000" w:rsidRPr="00000000">
        <w:rPr>
          <w:rtl w:val="0"/>
        </w:rPr>
      </w:r>
    </w:p>
    <w:p w:rsidR="00000000" w:rsidDel="00000000" w:rsidP="00000000" w:rsidRDefault="00000000" w:rsidRPr="00000000" w14:paraId="0000017D">
      <w:pPr>
        <w:numPr>
          <w:ilvl w:val="0"/>
          <w:numId w:val="7"/>
        </w:numPr>
        <w:ind w:left="720" w:hanging="360"/>
        <w:rPr>
          <w:rFonts w:ascii="Lato" w:cs="Lato" w:eastAsia="Lato" w:hAnsi="Lato"/>
          <w:sz w:val="24"/>
          <w:szCs w:val="24"/>
        </w:rPr>
      </w:pPr>
      <w:hyperlink r:id="rId30">
        <w:r w:rsidDel="00000000" w:rsidR="00000000" w:rsidRPr="00000000">
          <w:rPr>
            <w:rFonts w:ascii="Lato" w:cs="Lato" w:eastAsia="Lato" w:hAnsi="Lato"/>
            <w:color w:val="1155cc"/>
            <w:sz w:val="24"/>
            <w:szCs w:val="24"/>
            <w:u w:val="single"/>
            <w:rtl w:val="0"/>
          </w:rPr>
          <w:t xml:space="preserve">https://grapheine.com/magazine/logo-ong-action-contre-la-faim/</w:t>
        </w:r>
      </w:hyperlink>
      <w:r w:rsidDel="00000000" w:rsidR="00000000" w:rsidRPr="00000000">
        <w:rPr>
          <w:rtl w:val="0"/>
        </w:rPr>
      </w:r>
    </w:p>
    <w:p w:rsidR="00000000" w:rsidDel="00000000" w:rsidP="00000000" w:rsidRDefault="00000000" w:rsidRPr="00000000" w14:paraId="0000017E">
      <w:pPr>
        <w:numPr>
          <w:ilvl w:val="0"/>
          <w:numId w:val="7"/>
        </w:numPr>
        <w:ind w:left="720" w:hanging="360"/>
        <w:rPr>
          <w:rFonts w:ascii="Lato" w:cs="Lato" w:eastAsia="Lato" w:hAnsi="Lato"/>
          <w:sz w:val="24"/>
          <w:szCs w:val="24"/>
        </w:rPr>
      </w:pPr>
      <w:hyperlink r:id="rId31">
        <w:r w:rsidDel="00000000" w:rsidR="00000000" w:rsidRPr="00000000">
          <w:rPr>
            <w:rFonts w:ascii="Lato" w:cs="Lato" w:eastAsia="Lato" w:hAnsi="Lato"/>
            <w:color w:val="1155cc"/>
            <w:sz w:val="24"/>
            <w:szCs w:val="24"/>
            <w:u w:val="single"/>
            <w:rtl w:val="0"/>
          </w:rPr>
          <w:t xml:space="preserve">https://topcom.fr/breve/wwf-et-action-contre-la-faim-font-confiance-a-lagence-social-media-op1c/</w:t>
        </w:r>
      </w:hyperlink>
      <w:r w:rsidDel="00000000" w:rsidR="00000000" w:rsidRPr="00000000">
        <w:rPr>
          <w:rtl w:val="0"/>
        </w:rPr>
      </w:r>
    </w:p>
    <w:p w:rsidR="00000000" w:rsidDel="00000000" w:rsidP="00000000" w:rsidRDefault="00000000" w:rsidRPr="00000000" w14:paraId="0000017F">
      <w:pPr>
        <w:numPr>
          <w:ilvl w:val="0"/>
          <w:numId w:val="7"/>
        </w:numPr>
        <w:ind w:left="720" w:hanging="360"/>
        <w:rPr>
          <w:rFonts w:ascii="Lato" w:cs="Lato" w:eastAsia="Lato" w:hAnsi="Lato"/>
          <w:sz w:val="24"/>
          <w:szCs w:val="24"/>
        </w:rPr>
      </w:pPr>
      <w:hyperlink r:id="rId32">
        <w:r w:rsidDel="00000000" w:rsidR="00000000" w:rsidRPr="00000000">
          <w:rPr>
            <w:rFonts w:ascii="Lato" w:cs="Lato" w:eastAsia="Lato" w:hAnsi="Lato"/>
            <w:color w:val="1155cc"/>
            <w:sz w:val="24"/>
            <w:szCs w:val="24"/>
            <w:u w:val="single"/>
            <w:rtl w:val="0"/>
          </w:rPr>
          <w:t xml:space="preserve">https://www.cncdh.fr/presentation/organisation/membres/action-contre-la-faim</w:t>
        </w:r>
      </w:hyperlink>
      <w:r w:rsidDel="00000000" w:rsidR="00000000" w:rsidRPr="00000000">
        <w:rPr>
          <w:rtl w:val="0"/>
        </w:rPr>
      </w:r>
    </w:p>
    <w:p w:rsidR="00000000" w:rsidDel="00000000" w:rsidP="00000000" w:rsidRDefault="00000000" w:rsidRPr="00000000" w14:paraId="00000180">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https://www.actioncontrelafaim.org/</w:t>
      </w:r>
    </w:p>
    <w:p w:rsidR="00000000" w:rsidDel="00000000" w:rsidP="00000000" w:rsidRDefault="00000000" w:rsidRPr="00000000" w14:paraId="00000181">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182">
      <w:pPr>
        <w:ind w:left="720" w:firstLine="0"/>
        <w:rPr>
          <w:rFonts w:ascii="Lato" w:cs="Lato" w:eastAsia="Lato" w:hAnsi="Lato"/>
          <w:sz w:val="24"/>
          <w:szCs w:val="24"/>
        </w:rPr>
      </w:pPr>
      <w:r w:rsidDel="00000000" w:rsidR="00000000" w:rsidRPr="00000000">
        <w:rPr>
          <w:rtl w:val="0"/>
        </w:rPr>
      </w:r>
    </w:p>
    <w:sectPr>
      <w:headerReference r:id="rId33" w:type="first"/>
      <w:footerReference r:id="rId34" w:type="first"/>
      <w:type w:val="nextPage"/>
      <w:pgSz w:h="16834" w:w="11909" w:orient="portrait"/>
      <w:pgMar w:bottom="1515.2362204724427" w:top="992.1259842519685"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center"/>
      <w:rPr/>
    </w:pPr>
    <w:r w:rsidDel="00000000" w:rsidR="00000000" w:rsidRPr="00000000">
      <w:rPr>
        <w:b w:val="1"/>
        <w:bCs w:val="1"/>
        <w:sz w:val="40"/>
        <w:szCs w:val="40"/>
      </w:rPr>
      <w:drawing>
        <wp:inline distB="114300" distT="114300" distL="114300" distR="114300">
          <wp:extent cx="1466850" cy="828675"/>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466850" cy="8286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roniquesociale.com/comprendre-la-societe/817-action-contre-la-faim.html" TargetMode="External"/><Relationship Id="rId22" Type="http://schemas.openxmlformats.org/officeDocument/2006/relationships/hyperlink" Target="https://fr.wikipedia.org/wiki/Action_contre_la_faim" TargetMode="External"/><Relationship Id="rId21" Type="http://schemas.openxmlformats.org/officeDocument/2006/relationships/hyperlink" Target="https://www.allianceurgences.org/wp-content/uploads/2024/08/Action-contre-la-Faim_Rapport-moral-dactivites-2023.pdf" TargetMode="External"/><Relationship Id="rId24" Type="http://schemas.openxmlformats.org/officeDocument/2006/relationships/hyperlink" Target="https://www.cbnews.fr/creation/action-contre-faim-milliard-personnes-danger" TargetMode="External"/><Relationship Id="rId23" Type="http://schemas.openxmlformats.org/officeDocument/2006/relationships/hyperlink" Target="https://www.francegenerosites.org/ressources/le-secteur-associatif-sur-les-reseaux-sociaux-etude-visibrain-juillet-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ctioncontrelafaim.org" TargetMode="External"/><Relationship Id="rId26" Type="http://schemas.openxmlformats.org/officeDocument/2006/relationships/hyperlink" Target="https://hackmd.io/QTj1qUpGR8S1lX-YEjkWmA" TargetMode="External"/><Relationship Id="rId25" Type="http://schemas.openxmlformats.org/officeDocument/2006/relationships/hyperlink" Target="https://www.sweetpunk.com/projets/action-contre-la-faim/" TargetMode="External"/><Relationship Id="rId28" Type="http://schemas.openxmlformats.org/officeDocument/2006/relationships/hyperlink" Target="https://inspirationsgraphiques.com/2016/11/30/un-nouveau-logo-unifie-et-tres-reussi-pour-action-contre-la-faim/" TargetMode="External"/><Relationship Id="rId27" Type="http://schemas.openxmlformats.org/officeDocument/2006/relationships/hyperlink" Target="https://www.creads.com/blog/actualite/logos/nouveau-logo-action-contre-faim-uniformise-identite/"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cas17.fr/project/nouvelle-identite-de-marque-pour-action-contre-la-faim/"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topcom.fr/breve/wwf-et-action-contre-la-faim-font-confiance-a-lagence-social-media-op1c/" TargetMode="External"/><Relationship Id="rId30" Type="http://schemas.openxmlformats.org/officeDocument/2006/relationships/hyperlink" Target="https://grapheine.com/magazine/logo-ong-action-contre-la-faim/" TargetMode="External"/><Relationship Id="rId11" Type="http://schemas.openxmlformats.org/officeDocument/2006/relationships/hyperlink" Target="http://pulselink.bio" TargetMode="External"/><Relationship Id="rId33" Type="http://schemas.openxmlformats.org/officeDocument/2006/relationships/header" Target="header1.xml"/><Relationship Id="rId10" Type="http://schemas.openxmlformats.org/officeDocument/2006/relationships/hyperlink" Target="http://recrutement.actioncontrelafaim.org" TargetMode="External"/><Relationship Id="rId32" Type="http://schemas.openxmlformats.org/officeDocument/2006/relationships/hyperlink" Target="https://www.cncdh.fr/presentation/organisation/membres/action-contre-la-faim" TargetMode="External"/><Relationship Id="rId13" Type="http://schemas.openxmlformats.org/officeDocument/2006/relationships/hyperlink" Target="https://www.labaronne-citaf.fr/mecenat-2024-action-contre-la-faim/" TargetMode="External"/><Relationship Id="rId12" Type="http://schemas.openxmlformats.org/officeDocument/2006/relationships/hyperlink" Target="http://pulselink.bio" TargetMode="External"/><Relationship Id="rId34" Type="http://schemas.openxmlformats.org/officeDocument/2006/relationships/footer" Target="footer1.xml"/><Relationship Id="rId15" Type="http://schemas.openxmlformats.org/officeDocument/2006/relationships/hyperlink" Target="https://www.oneheartcommunication.com/projet/unjourcontrelafaim/" TargetMode="External"/><Relationship Id="rId14" Type="http://schemas.openxmlformats.org/officeDocument/2006/relationships/hyperlink" Target="https://marathon-var-provence-verte.com/nous-soutenons-lassociation-action-contre-la-faim/" TargetMode="External"/><Relationship Id="rId17" Type="http://schemas.openxmlformats.org/officeDocument/2006/relationships/hyperlink" Target="https://www.cncdh.fr/presentation/organisation/membres/action-contre-la-faim" TargetMode="External"/><Relationship Id="rId16" Type="http://schemas.openxmlformats.org/officeDocument/2006/relationships/hyperlink" Target="https://www.solidaire-info.org/work/action-contre-la-faim" TargetMode="External"/><Relationship Id="rId19" Type="http://schemas.openxmlformats.org/officeDocument/2006/relationships/hyperlink" Target="https://webetab.ac-bordeaux.fr/college-peyrehorade/fileadmin/0400028N/fichiers_publics/images_college_pays_d_orthe/Illustrations/CESC/histoire.pdf" TargetMode="External"/><Relationship Id="rId18" Type="http://schemas.openxmlformats.org/officeDocument/2006/relationships/hyperlink" Target="https://www.lacollective.coop/action-contre-la-fai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Nov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