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558888" cy="106969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8888" cy="1069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INGENIERÍA EN SISTEMAS DE INFORMACIÓN 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Asignatura: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ANÁLISIS DE SISTEMAS DE INFORMACIÓN</w:t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TRABAJO PRÁCTICO INTEGRADOR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“VERIFICACIÓN TÉCNICA VEHICULAR (VTV)”</w:t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TERCER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 ENTREGA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  <w:i w:val="1"/>
          <w:u w:val="single"/>
        </w:rPr>
      </w:pP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Docentes: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Ing.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Ortiz Quiroz, Valeria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Ing.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Simieli, Paola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Ing.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Achetta, Laura</w:t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Grupo: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TPI_CB9 - 2°año Comisión “B”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br w:type="textWrapping"/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i w:val="1"/>
          <w:u w:val="single"/>
        </w:rPr>
      </w:pP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Alumnos: 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143.450520833332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1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Lynch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Ramonda,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Ramiro </w:t>
            </w:r>
          </w:p>
          <w:p w:rsidR="00000000" w:rsidDel="00000000" w:rsidP="00000000" w:rsidRDefault="00000000" w:rsidRPr="00000000" w14:paraId="00000010">
            <w:pPr>
              <w:spacing w:after="1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Martínez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Juan Manuel</w:t>
            </w:r>
          </w:p>
          <w:p w:rsidR="00000000" w:rsidDel="00000000" w:rsidP="00000000" w:rsidRDefault="00000000" w:rsidRPr="00000000" w14:paraId="00000011">
            <w:pPr>
              <w:spacing w:after="1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Pajón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Valentino</w:t>
            </w:r>
          </w:p>
          <w:p w:rsidR="00000000" w:rsidDel="00000000" w:rsidP="00000000" w:rsidRDefault="00000000" w:rsidRPr="00000000" w14:paraId="0000001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Rocha Vendivengo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Gianella</w:t>
            </w:r>
          </w:p>
          <w:p w:rsidR="00000000" w:rsidDel="00000000" w:rsidP="00000000" w:rsidRDefault="00000000" w:rsidRPr="00000000" w14:paraId="0000001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Rodriguez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Paul Facundo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160" w:lineRule="auto"/>
              <w:jc w:val="both"/>
              <w:rPr>
                <w:rFonts w:ascii="Calibri" w:cs="Calibri" w:eastAsia="Calibri" w:hAnsi="Calibri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ramirolynch@hotmail.com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160" w:lineRule="auto"/>
              <w:jc w:val="both"/>
              <w:rPr>
                <w:rFonts w:ascii="Calibri" w:cs="Calibri" w:eastAsia="Calibri" w:hAnsi="Calibri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1155cc"/>
                  <w:highlight w:val="white"/>
                  <w:u w:val="single"/>
                  <w:rtl w:val="0"/>
                </w:rPr>
                <w:t xml:space="preserve">jmanumartinez833@gmail.com</w:t>
              </w:r>
            </w:hyperlink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160" w:lineRule="auto"/>
              <w:jc w:val="both"/>
              <w:rPr>
                <w:rFonts w:ascii="Calibri" w:cs="Calibri" w:eastAsia="Calibri" w:hAnsi="Calibri"/>
              </w:rPr>
            </w:pPr>
            <w:hyperlink r:id="rId9">
              <w:r w:rsidDel="00000000" w:rsidR="00000000" w:rsidRPr="00000000">
                <w:rPr>
                  <w:rFonts w:ascii="Calibri" w:cs="Calibri" w:eastAsia="Calibri" w:hAnsi="Calibri"/>
                  <w:color w:val="1155cc"/>
                  <w:highlight w:val="white"/>
                  <w:u w:val="single"/>
                  <w:rtl w:val="0"/>
                </w:rPr>
                <w:t xml:space="preserve">valentino.pajon@gmail.com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160" w:line="259" w:lineRule="auto"/>
              <w:rPr>
                <w:rFonts w:ascii="Calibri" w:cs="Calibri" w:eastAsia="Calibri" w:hAnsi="Calibri"/>
              </w:rPr>
            </w:pPr>
            <w:hyperlink r:id="rId10">
              <w:r w:rsidDel="00000000" w:rsidR="00000000" w:rsidRPr="00000000">
                <w:rPr>
                  <w:rFonts w:ascii="Calibri" w:cs="Calibri" w:eastAsia="Calibri" w:hAnsi="Calibri"/>
                  <w:color w:val="1155cc"/>
                  <w:highlight w:val="white"/>
                  <w:u w:val="single"/>
                  <w:rtl w:val="0"/>
                </w:rPr>
                <w:t xml:space="preserve">gianellarochavendivengo123@gmail.com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160" w:line="259" w:lineRule="auto"/>
              <w:rPr>
                <w:rFonts w:ascii="Calibri" w:cs="Calibri" w:eastAsia="Calibri" w:hAnsi="Calibri"/>
              </w:rPr>
            </w:pPr>
            <w:hyperlink r:id="rId11">
              <w:r w:rsidDel="00000000" w:rsidR="00000000" w:rsidRPr="00000000">
                <w:rPr>
                  <w:rFonts w:ascii="Calibri" w:cs="Calibri" w:eastAsia="Calibri" w:hAnsi="Calibri"/>
                  <w:color w:val="1155cc"/>
                  <w:highlight w:val="white"/>
                  <w:u w:val="single"/>
                  <w:rtl w:val="0"/>
                </w:rPr>
                <w:t xml:space="preserve">paulfacundo30@gmail.com</w:t>
              </w:r>
            </w:hyperlink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Fecha de entrega: 17/10/2024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Casos de uso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Requerimientos no funcionales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Requisito funcional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 interfaz (de software)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Estudio y control del vehículo por medio de equipos automatizados.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Legal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… los cuales se consultan en la Dirección Nacional de Registro del Automotor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default"/>
      <w:footerReference r:id="rId15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tabs>
        <w:tab w:val="center" w:leader="none" w:pos="4252"/>
        <w:tab w:val="right" w:leader="none" w:pos="8504"/>
      </w:tabs>
      <w:spacing w:line="240" w:lineRule="auto"/>
      <w:jc w:val="right"/>
      <w:rPr/>
    </w:pPr>
    <w:r w:rsidDel="00000000" w:rsidR="00000000" w:rsidRPr="00000000">
      <w:rPr>
        <w:rFonts w:ascii="Calibri" w:cs="Calibri" w:eastAsia="Calibri" w:hAnsi="Calibri"/>
        <w:color w:val="666666"/>
        <w:rtl w:val="0"/>
      </w:rPr>
      <w:t xml:space="preserve">Lynch – Martinez – Pajon – Rocha – Rodriguez</w:t>
      <w:br w:type="textWrapping"/>
    </w:r>
    <w:r w:rsidDel="00000000" w:rsidR="00000000" w:rsidRPr="00000000">
      <w:rPr>
        <w:rFonts w:ascii="Calibri" w:cs="Calibri" w:eastAsia="Calibri" w:hAnsi="Calibri"/>
        <w:b w:val="1"/>
        <w:color w:val="666666"/>
        <w:rtl w:val="0"/>
      </w:rPr>
      <w:t xml:space="preserve">Pág.1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tabs>
        <w:tab w:val="center" w:leader="none" w:pos="4252"/>
        <w:tab w:val="right" w:leader="none" w:pos="8504"/>
      </w:tabs>
      <w:jc w:val="right"/>
      <w:rPr>
        <w:b w:val="1"/>
        <w:color w:val="666666"/>
        <w:sz w:val="20"/>
        <w:szCs w:val="20"/>
      </w:rPr>
    </w:pPr>
    <w:r w:rsidDel="00000000" w:rsidR="00000000" w:rsidRPr="00000000">
      <w:rPr>
        <w:b w:val="1"/>
        <w:color w:val="666666"/>
        <w:sz w:val="20"/>
        <w:szCs w:val="20"/>
        <w:rtl w:val="0"/>
      </w:rPr>
      <w:t xml:space="preserve">UNIVERSIDAD TECNOLÓGICA NACIONAL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5338050</wp:posOffset>
          </wp:positionH>
          <wp:positionV relativeFrom="paragraph">
            <wp:posOffset>9525</wp:posOffset>
          </wp:positionV>
          <wp:extent cx="419100" cy="485775"/>
          <wp:effectExtent b="0" l="0" r="0" t="0"/>
          <wp:wrapSquare wrapText="bothSides" distB="0" distT="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>
                    <a:alphaModFix amt="50000"/>
                  </a:blip>
                  <a:srcRect b="-11392" l="-11392" r="0" t="0"/>
                  <a:stretch>
                    <a:fillRect/>
                  </a:stretch>
                </pic:blipFill>
                <pic:spPr>
                  <a:xfrm>
                    <a:off x="0" y="0"/>
                    <a:ext cx="419100" cy="4857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B">
    <w:pPr>
      <w:tabs>
        <w:tab w:val="center" w:leader="none" w:pos="4252"/>
        <w:tab w:val="right" w:leader="none" w:pos="8504"/>
      </w:tabs>
      <w:jc w:val="right"/>
      <w:rPr>
        <w:color w:val="666666"/>
        <w:sz w:val="20"/>
        <w:szCs w:val="20"/>
      </w:rPr>
    </w:pPr>
    <w:r w:rsidDel="00000000" w:rsidR="00000000" w:rsidRPr="00000000">
      <w:rPr>
        <w:color w:val="666666"/>
        <w:sz w:val="20"/>
        <w:szCs w:val="20"/>
        <w:rtl w:val="0"/>
      </w:rPr>
      <w:t xml:space="preserve">Facultad Regional Villa María</w:t>
    </w:r>
  </w:p>
  <w:p w:rsidR="00000000" w:rsidDel="00000000" w:rsidP="00000000" w:rsidRDefault="00000000" w:rsidRPr="00000000" w14:paraId="0000002C">
    <w:pPr>
      <w:tabs>
        <w:tab w:val="center" w:leader="none" w:pos="4252"/>
        <w:tab w:val="right" w:leader="none" w:pos="8504"/>
      </w:tabs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paulfacundo30@gmail.com" TargetMode="External"/><Relationship Id="rId10" Type="http://schemas.openxmlformats.org/officeDocument/2006/relationships/hyperlink" Target="mailto:gianellarochavendivengo123@gmail.com" TargetMode="External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valentino.pajon@gmail.com" TargetMode="External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mailto:ramirolynch@hotmail.com" TargetMode="External"/><Relationship Id="rId8" Type="http://schemas.openxmlformats.org/officeDocument/2006/relationships/hyperlink" Target="mailto:jmanumartinez833@gmail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