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73935" w:rsidRDefault="003D3D57">
      <w:pPr>
        <w:tabs>
          <w:tab w:val="left" w:pos="142"/>
        </w:tabs>
        <w:spacing w:after="0" w:line="240" w:lineRule="auto"/>
        <w:ind w:left="142"/>
        <w:jc w:val="right"/>
      </w:pPr>
      <w:r>
        <w:rPr>
          <w:b/>
          <w:color w:val="808080"/>
          <w:sz w:val="24"/>
        </w:rPr>
        <w:t>ZELAYETA VICTORIO</w:t>
      </w: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-3809</wp:posOffset>
            </wp:positionH>
            <wp:positionV relativeFrom="paragraph">
              <wp:posOffset>-30479</wp:posOffset>
            </wp:positionV>
            <wp:extent cx="1162050" cy="1304925"/>
            <wp:effectExtent l="0" t="0" r="0" b="0"/>
            <wp:wrapSquare wrapText="bothSides" distT="0" distB="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3935" w:rsidRDefault="003D3D57">
      <w:pPr>
        <w:tabs>
          <w:tab w:val="left" w:pos="142"/>
        </w:tabs>
        <w:spacing w:after="0" w:line="240" w:lineRule="auto"/>
        <w:ind w:left="142"/>
        <w:jc w:val="right"/>
      </w:pPr>
      <w:r>
        <w:rPr>
          <w:b/>
          <w:color w:val="7F7F7F"/>
          <w:sz w:val="24"/>
        </w:rPr>
        <w:t>MARTILLERO Y CORREDOR PÚBLICO</w:t>
      </w:r>
      <w:r>
        <w:rPr>
          <w:b/>
          <w:color w:val="808080"/>
          <w:sz w:val="20"/>
        </w:rPr>
        <w:t xml:space="preserve">                                                    </w:t>
      </w:r>
    </w:p>
    <w:p w:rsidR="00C73935" w:rsidRDefault="003D3D57">
      <w:pPr>
        <w:tabs>
          <w:tab w:val="left" w:pos="142"/>
        </w:tabs>
        <w:spacing w:after="0" w:line="240" w:lineRule="auto"/>
        <w:ind w:left="142"/>
        <w:jc w:val="right"/>
      </w:pPr>
      <w:r>
        <w:rPr>
          <w:b/>
          <w:color w:val="808080"/>
          <w:sz w:val="20"/>
        </w:rPr>
        <w:t xml:space="preserve"> Residencia actual: </w:t>
      </w:r>
      <w:r>
        <w:rPr>
          <w:color w:val="808080"/>
          <w:sz w:val="20"/>
        </w:rPr>
        <w:t>Ayacucho N*1460  9B C.A.B.A</w:t>
      </w:r>
      <w:r>
        <w:rPr>
          <w:color w:val="808080"/>
          <w:sz w:val="24"/>
        </w:rPr>
        <w:t xml:space="preserve">                            </w:t>
      </w:r>
      <w:r>
        <w:rPr>
          <w:color w:val="808080"/>
          <w:sz w:val="20"/>
        </w:rPr>
        <w:t xml:space="preserve">                                             </w:t>
      </w:r>
      <w:r>
        <w:rPr>
          <w:b/>
          <w:color w:val="808080"/>
          <w:sz w:val="20"/>
        </w:rPr>
        <w:t xml:space="preserve">                                                                   </w:t>
      </w:r>
    </w:p>
    <w:p w:rsidR="00C73935" w:rsidRDefault="003D3D57">
      <w:pPr>
        <w:spacing w:after="0" w:line="240" w:lineRule="auto"/>
        <w:jc w:val="right"/>
      </w:pPr>
      <w:r>
        <w:rPr>
          <w:b/>
          <w:color w:val="808080"/>
          <w:sz w:val="20"/>
        </w:rPr>
        <w:t xml:space="preserve">Nacionalidad: </w:t>
      </w:r>
      <w:r>
        <w:rPr>
          <w:color w:val="808080"/>
          <w:sz w:val="20"/>
        </w:rPr>
        <w:t>Argentina</w:t>
      </w:r>
    </w:p>
    <w:p w:rsidR="00C73935" w:rsidRDefault="003D3D57">
      <w:pPr>
        <w:spacing w:after="0" w:line="240" w:lineRule="auto"/>
        <w:jc w:val="right"/>
      </w:pPr>
      <w:r>
        <w:rPr>
          <w:b/>
          <w:color w:val="808080"/>
          <w:sz w:val="20"/>
        </w:rPr>
        <w:t xml:space="preserve">                                                                   DNI: </w:t>
      </w:r>
      <w:r>
        <w:rPr>
          <w:color w:val="808080"/>
          <w:sz w:val="20"/>
        </w:rPr>
        <w:t>35.411.941</w:t>
      </w:r>
    </w:p>
    <w:p w:rsidR="00C73935" w:rsidRDefault="003D3D57">
      <w:pPr>
        <w:spacing w:after="0" w:line="240" w:lineRule="auto"/>
        <w:jc w:val="right"/>
      </w:pPr>
      <w:r>
        <w:rPr>
          <w:b/>
          <w:color w:val="808080"/>
          <w:sz w:val="20"/>
        </w:rPr>
        <w:t>Edad:</w:t>
      </w:r>
      <w:r>
        <w:rPr>
          <w:color w:val="808080"/>
          <w:sz w:val="20"/>
        </w:rPr>
        <w:t xml:space="preserve"> 23 años</w:t>
      </w:r>
      <w:r>
        <w:rPr>
          <w:b/>
          <w:color w:val="808080"/>
          <w:sz w:val="20"/>
        </w:rPr>
        <w:t xml:space="preserve">                                                                                                                                                        </w:t>
      </w:r>
    </w:p>
    <w:p w:rsidR="00C73935" w:rsidRDefault="003D3D57">
      <w:pPr>
        <w:spacing w:after="0" w:line="240" w:lineRule="auto"/>
        <w:jc w:val="right"/>
      </w:pPr>
      <w:r>
        <w:rPr>
          <w:color w:val="808080"/>
          <w:sz w:val="20"/>
        </w:rPr>
        <w:t xml:space="preserve"> </w:t>
      </w:r>
      <w:r>
        <w:rPr>
          <w:b/>
          <w:color w:val="808080"/>
          <w:sz w:val="20"/>
        </w:rPr>
        <w:t>Celular:</w:t>
      </w:r>
      <w:r>
        <w:rPr>
          <w:color w:val="808080"/>
          <w:sz w:val="20"/>
        </w:rPr>
        <w:t xml:space="preserve"> 0249-154319087</w:t>
      </w:r>
    </w:p>
    <w:p w:rsidR="00C73935" w:rsidRDefault="003D3D57">
      <w:pPr>
        <w:spacing w:after="0" w:line="480" w:lineRule="auto"/>
        <w:jc w:val="right"/>
      </w:pPr>
      <w:r>
        <w:rPr>
          <w:b/>
          <w:color w:val="808080"/>
          <w:sz w:val="20"/>
        </w:rPr>
        <w:t xml:space="preserve">                                                                   e-mail: </w:t>
      </w:r>
      <w:r>
        <w:rPr>
          <w:color w:val="808080"/>
          <w:sz w:val="20"/>
        </w:rPr>
        <w:t xml:space="preserve">zelayetavictorio@gmail.com </w:t>
      </w:r>
      <w:r>
        <w:rPr>
          <w:b/>
          <w:color w:val="808080"/>
          <w:sz w:val="20"/>
        </w:rPr>
        <w:t xml:space="preserve"> </w:t>
      </w:r>
    </w:p>
    <w:p w:rsidR="00C73935" w:rsidRDefault="003D3D57">
      <w:pPr>
        <w:spacing w:after="0" w:line="240" w:lineRule="auto"/>
        <w:ind w:left="2124"/>
        <w:jc w:val="right"/>
      </w:pPr>
      <w:r>
        <w:rPr>
          <w:b/>
          <w:color w:val="808080"/>
          <w:sz w:val="20"/>
        </w:rPr>
        <w:t xml:space="preserve">                             </w:t>
      </w:r>
    </w:p>
    <w:p w:rsidR="00C73935" w:rsidRDefault="00C73935">
      <w:pPr>
        <w:tabs>
          <w:tab w:val="left" w:pos="142"/>
        </w:tabs>
        <w:spacing w:after="0" w:line="240" w:lineRule="auto"/>
        <w:ind w:left="1985" w:hanging="1843"/>
      </w:pPr>
    </w:p>
    <w:p w:rsidR="00C73935" w:rsidRDefault="003D3D57">
      <w:pPr>
        <w:spacing w:after="0" w:line="240" w:lineRule="auto"/>
      </w:pPr>
      <w:r>
        <w:rPr>
          <w:b/>
          <w:color w:val="7F7F7F"/>
          <w:sz w:val="20"/>
        </w:rPr>
        <w:t>FORMACIÓN ACADÉMICA:</w:t>
      </w:r>
    </w:p>
    <w:p w:rsidR="00C73935" w:rsidRDefault="00C73935">
      <w:pPr>
        <w:spacing w:after="0" w:line="240" w:lineRule="auto"/>
      </w:pPr>
    </w:p>
    <w:p w:rsidR="00C73935" w:rsidRDefault="003D3D57">
      <w:pPr>
        <w:spacing w:after="0" w:line="240" w:lineRule="auto"/>
        <w:ind w:left="2127" w:hanging="2127"/>
        <w:jc w:val="both"/>
      </w:pPr>
      <w:r>
        <w:rPr>
          <w:b/>
          <w:color w:val="7F7F7F"/>
          <w:sz w:val="20"/>
        </w:rPr>
        <w:t xml:space="preserve">2008: </w:t>
      </w:r>
      <w:r>
        <w:rPr>
          <w:b/>
          <w:color w:val="7F7F7F"/>
          <w:sz w:val="20"/>
        </w:rPr>
        <w:tab/>
        <w:t xml:space="preserve">Bachiller comunicación,  arte y diseño </w:t>
      </w:r>
      <w:r>
        <w:rPr>
          <w:color w:val="7F7F7F"/>
          <w:sz w:val="20"/>
        </w:rPr>
        <w:t xml:space="preserve">– Instituto Pedro Díaz </w:t>
      </w:r>
      <w:proofErr w:type="spellStart"/>
      <w:r>
        <w:rPr>
          <w:color w:val="7F7F7F"/>
          <w:sz w:val="20"/>
        </w:rPr>
        <w:t>Pumará</w:t>
      </w:r>
      <w:proofErr w:type="spellEnd"/>
      <w:r>
        <w:rPr>
          <w:color w:val="7F7F7F"/>
          <w:sz w:val="20"/>
        </w:rPr>
        <w:t>. Benito Juárez</w:t>
      </w:r>
    </w:p>
    <w:p w:rsidR="00C73935" w:rsidRDefault="00C73935">
      <w:pPr>
        <w:spacing w:after="0" w:line="240" w:lineRule="auto"/>
        <w:jc w:val="both"/>
      </w:pPr>
    </w:p>
    <w:p w:rsidR="00C73935" w:rsidRDefault="003D3D57">
      <w:pPr>
        <w:spacing w:after="0" w:line="240" w:lineRule="auto"/>
        <w:jc w:val="both"/>
      </w:pPr>
      <w:r>
        <w:rPr>
          <w:b/>
          <w:color w:val="7F7F7F"/>
          <w:sz w:val="20"/>
        </w:rPr>
        <w:t xml:space="preserve">2009-2011: </w:t>
      </w:r>
      <w:r>
        <w:rPr>
          <w:b/>
          <w:color w:val="7F7F7F"/>
          <w:sz w:val="20"/>
        </w:rPr>
        <w:tab/>
      </w:r>
      <w:r>
        <w:rPr>
          <w:b/>
          <w:color w:val="7F7F7F"/>
          <w:sz w:val="20"/>
        </w:rPr>
        <w:tab/>
        <w:t>Martillero y Corredor Publico</w:t>
      </w:r>
      <w:r>
        <w:rPr>
          <w:color w:val="7F7F7F"/>
          <w:sz w:val="20"/>
        </w:rPr>
        <w:t>- UNIVERSIDAD FASTA- Tandil</w:t>
      </w:r>
    </w:p>
    <w:p w:rsidR="00C73935" w:rsidRDefault="00C73935">
      <w:pPr>
        <w:spacing w:after="0" w:line="240" w:lineRule="auto"/>
        <w:jc w:val="both"/>
      </w:pPr>
    </w:p>
    <w:p w:rsidR="00C73935" w:rsidRDefault="003D3D57">
      <w:pPr>
        <w:spacing w:after="0" w:line="240" w:lineRule="auto"/>
        <w:jc w:val="both"/>
      </w:pPr>
      <w:r>
        <w:rPr>
          <w:b/>
          <w:color w:val="7F7F7F"/>
          <w:sz w:val="20"/>
        </w:rPr>
        <w:t>2012-Junio 2014</w:t>
      </w:r>
      <w:r w:rsidR="00B361A4">
        <w:rPr>
          <w:b/>
          <w:color w:val="7F7F7F"/>
          <w:sz w:val="20"/>
        </w:rPr>
        <w:t xml:space="preserve"> en curso : </w:t>
      </w:r>
      <w:r>
        <w:rPr>
          <w:b/>
          <w:color w:val="7F7F7F"/>
          <w:sz w:val="20"/>
        </w:rPr>
        <w:t>Lic. En Administración</w:t>
      </w:r>
      <w:r w:rsidR="00B429E0">
        <w:rPr>
          <w:b/>
          <w:color w:val="7F7F7F"/>
          <w:sz w:val="20"/>
        </w:rPr>
        <w:t xml:space="preserve"> Agropecauria</w:t>
      </w:r>
      <w:bookmarkStart w:id="0" w:name="_GoBack"/>
      <w:bookmarkEnd w:id="0"/>
      <w:r>
        <w:rPr>
          <w:b/>
          <w:color w:val="7F7F7F"/>
          <w:sz w:val="20"/>
        </w:rPr>
        <w:t xml:space="preserve">- </w:t>
      </w:r>
      <w:r>
        <w:rPr>
          <w:color w:val="7F7F7F"/>
          <w:sz w:val="20"/>
        </w:rPr>
        <w:t>Escuela argentina de Negocios.</w:t>
      </w:r>
    </w:p>
    <w:p w:rsidR="00C73935" w:rsidRDefault="003D3D57">
      <w:pPr>
        <w:spacing w:after="0" w:line="240" w:lineRule="auto"/>
      </w:pPr>
      <w:r>
        <w:rPr>
          <w:color w:val="808080"/>
          <w:sz w:val="20"/>
        </w:rPr>
        <w:t xml:space="preserve">                                             </w:t>
      </w:r>
      <w:r>
        <w:rPr>
          <w:color w:val="808080"/>
          <w:sz w:val="24"/>
        </w:rPr>
        <w:t xml:space="preserve">                                                            </w:t>
      </w:r>
    </w:p>
    <w:p w:rsidR="00C73935" w:rsidRDefault="003D3D57">
      <w:pPr>
        <w:spacing w:after="0" w:line="240" w:lineRule="auto"/>
      </w:pPr>
      <w:r>
        <w:rPr>
          <w:b/>
          <w:color w:val="7F7F7F"/>
          <w:sz w:val="20"/>
        </w:rPr>
        <w:t xml:space="preserve">                             </w:t>
      </w:r>
    </w:p>
    <w:p w:rsidR="00C73935" w:rsidRDefault="00C73935">
      <w:pPr>
        <w:spacing w:after="0" w:line="240" w:lineRule="auto"/>
      </w:pPr>
    </w:p>
    <w:p w:rsidR="00C73935" w:rsidRDefault="003D3D57">
      <w:pPr>
        <w:spacing w:after="0" w:line="240" w:lineRule="auto"/>
      </w:pPr>
      <w:r>
        <w:rPr>
          <w:b/>
          <w:color w:val="7F7F7F"/>
          <w:sz w:val="20"/>
        </w:rPr>
        <w:t>EXPERIENCIA LABORAL</w:t>
      </w:r>
      <w:r>
        <w:rPr>
          <w:color w:val="7F7F7F"/>
          <w:sz w:val="20"/>
        </w:rPr>
        <w:t xml:space="preserve">: </w:t>
      </w:r>
    </w:p>
    <w:p w:rsidR="00C73935" w:rsidRDefault="00C73935">
      <w:pPr>
        <w:spacing w:after="0" w:line="240" w:lineRule="auto"/>
      </w:pPr>
    </w:p>
    <w:p w:rsidR="00C73935" w:rsidRDefault="003D3D57">
      <w:pPr>
        <w:numPr>
          <w:ilvl w:val="0"/>
          <w:numId w:val="2"/>
        </w:numPr>
        <w:spacing w:after="0" w:line="240" w:lineRule="auto"/>
        <w:ind w:left="720" w:hanging="360"/>
        <w:rPr>
          <w:color w:val="7F7F7F"/>
          <w:sz w:val="20"/>
        </w:rPr>
      </w:pPr>
      <w:r>
        <w:rPr>
          <w:b/>
          <w:color w:val="7F7F7F"/>
          <w:sz w:val="20"/>
        </w:rPr>
        <w:t>01</w:t>
      </w:r>
      <w:r>
        <w:rPr>
          <w:color w:val="7F7F7F"/>
          <w:sz w:val="20"/>
        </w:rPr>
        <w:t>-</w:t>
      </w:r>
      <w:r>
        <w:rPr>
          <w:b/>
          <w:color w:val="7F7F7F"/>
          <w:sz w:val="20"/>
        </w:rPr>
        <w:t xml:space="preserve">2010-04-2012     </w:t>
      </w:r>
      <w:r>
        <w:rPr>
          <w:color w:val="7F7F7F"/>
          <w:sz w:val="20"/>
        </w:rPr>
        <w:t xml:space="preserve"> </w:t>
      </w:r>
      <w:r>
        <w:rPr>
          <w:color w:val="7F7F7F"/>
          <w:sz w:val="20"/>
        </w:rPr>
        <w:tab/>
        <w:t xml:space="preserve">Agronomía </w:t>
      </w:r>
      <w:proofErr w:type="spellStart"/>
      <w:r>
        <w:rPr>
          <w:color w:val="7F7F7F"/>
          <w:sz w:val="20"/>
        </w:rPr>
        <w:t>Fantini</w:t>
      </w:r>
      <w:proofErr w:type="spellEnd"/>
      <w:r>
        <w:rPr>
          <w:color w:val="7F7F7F"/>
          <w:sz w:val="20"/>
        </w:rPr>
        <w:t>.-  Administrativo, comprar de insumos agropecuarios y reportes de ventas.</w:t>
      </w:r>
    </w:p>
    <w:p w:rsidR="00C73935" w:rsidRDefault="00C73935">
      <w:pPr>
        <w:spacing w:after="0" w:line="240" w:lineRule="auto"/>
        <w:ind w:left="720"/>
      </w:pPr>
    </w:p>
    <w:p w:rsidR="00C73935" w:rsidRDefault="003D3D57">
      <w:pPr>
        <w:numPr>
          <w:ilvl w:val="0"/>
          <w:numId w:val="2"/>
        </w:numPr>
        <w:spacing w:after="0" w:line="240" w:lineRule="auto"/>
        <w:ind w:left="720" w:hanging="360"/>
        <w:rPr>
          <w:color w:val="7F7F7F"/>
          <w:sz w:val="20"/>
        </w:rPr>
      </w:pPr>
      <w:r>
        <w:rPr>
          <w:b/>
          <w:color w:val="7F7F7F"/>
          <w:sz w:val="20"/>
        </w:rPr>
        <w:t>04-</w:t>
      </w:r>
      <w:r>
        <w:rPr>
          <w:color w:val="7F7F7F"/>
          <w:sz w:val="20"/>
        </w:rPr>
        <w:t xml:space="preserve"> </w:t>
      </w:r>
      <w:r>
        <w:rPr>
          <w:b/>
          <w:color w:val="7F7F7F"/>
          <w:sz w:val="20"/>
        </w:rPr>
        <w:t>2012 12-2012</w:t>
      </w:r>
      <w:r>
        <w:rPr>
          <w:b/>
          <w:color w:val="7F7F7F"/>
          <w:sz w:val="20"/>
        </w:rPr>
        <w:tab/>
      </w:r>
      <w:r>
        <w:rPr>
          <w:color w:val="7F7F7F"/>
          <w:sz w:val="20"/>
        </w:rPr>
        <w:t xml:space="preserve"> Inmobiliaria López. Administrativo tasaciones.</w:t>
      </w:r>
    </w:p>
    <w:p w:rsidR="00C73935" w:rsidRDefault="00C73935">
      <w:pPr>
        <w:spacing w:after="0" w:line="240" w:lineRule="auto"/>
      </w:pPr>
    </w:p>
    <w:p w:rsidR="00C73935" w:rsidRDefault="003D3D57">
      <w:pPr>
        <w:numPr>
          <w:ilvl w:val="0"/>
          <w:numId w:val="2"/>
        </w:numPr>
        <w:spacing w:after="0" w:line="240" w:lineRule="auto"/>
        <w:ind w:left="720" w:hanging="360"/>
        <w:rPr>
          <w:color w:val="7F7F7F"/>
          <w:sz w:val="20"/>
        </w:rPr>
      </w:pPr>
      <w:r>
        <w:rPr>
          <w:b/>
          <w:color w:val="7F7F7F"/>
          <w:sz w:val="20"/>
        </w:rPr>
        <w:t>Actualmente</w:t>
      </w:r>
      <w:r>
        <w:rPr>
          <w:color w:val="7F7F7F"/>
          <w:sz w:val="20"/>
        </w:rPr>
        <w:t>: Fundación Instituto Leloir</w:t>
      </w:r>
      <w:r w:rsidR="005F65C0">
        <w:rPr>
          <w:color w:val="7F7F7F"/>
          <w:sz w:val="20"/>
        </w:rPr>
        <w:t xml:space="preserve">, </w:t>
      </w:r>
      <w:proofErr w:type="spellStart"/>
      <w:r w:rsidR="005F65C0">
        <w:rPr>
          <w:color w:val="7F7F7F"/>
          <w:sz w:val="20"/>
        </w:rPr>
        <w:t>conicet</w:t>
      </w:r>
      <w:proofErr w:type="spellEnd"/>
      <w:r w:rsidR="005F65C0">
        <w:rPr>
          <w:color w:val="7F7F7F"/>
          <w:sz w:val="20"/>
        </w:rPr>
        <w:t xml:space="preserve"> (área administración de subsidio, tesorería)</w:t>
      </w:r>
    </w:p>
    <w:p w:rsidR="00C73935" w:rsidRDefault="00C73935">
      <w:pPr>
        <w:spacing w:after="0" w:line="240" w:lineRule="auto"/>
      </w:pPr>
    </w:p>
    <w:p w:rsidR="00C73935" w:rsidRDefault="00C73935">
      <w:pPr>
        <w:spacing w:after="0" w:line="240" w:lineRule="auto"/>
      </w:pPr>
    </w:p>
    <w:p w:rsidR="00C73935" w:rsidRDefault="003D3D57">
      <w:pPr>
        <w:spacing w:after="0" w:line="240" w:lineRule="auto"/>
      </w:pPr>
      <w:r>
        <w:rPr>
          <w:b/>
          <w:color w:val="7F7F7F"/>
          <w:sz w:val="20"/>
        </w:rPr>
        <w:t xml:space="preserve">PERFIL PROFESIONAL: </w:t>
      </w:r>
    </w:p>
    <w:p w:rsidR="00C73935" w:rsidRDefault="00C73935">
      <w:pPr>
        <w:spacing w:after="0" w:line="240" w:lineRule="auto"/>
      </w:pPr>
    </w:p>
    <w:p w:rsidR="00C73935" w:rsidRDefault="003D3D57">
      <w:pPr>
        <w:spacing w:after="0" w:line="240" w:lineRule="auto"/>
      </w:pPr>
      <w:r>
        <w:rPr>
          <w:color w:val="7F7F7F"/>
          <w:sz w:val="20"/>
        </w:rPr>
        <w:t>-Facilidad  en las relaciones interpersonales y en equipos de  trabajo</w:t>
      </w:r>
    </w:p>
    <w:p w:rsidR="00C73935" w:rsidRDefault="00C73935">
      <w:pPr>
        <w:spacing w:after="0" w:line="240" w:lineRule="auto"/>
      </w:pPr>
    </w:p>
    <w:p w:rsidR="00C73935" w:rsidRDefault="003D3D57">
      <w:pPr>
        <w:spacing w:after="0" w:line="240" w:lineRule="auto"/>
      </w:pPr>
      <w:r>
        <w:rPr>
          <w:color w:val="7F7F7F"/>
          <w:sz w:val="20"/>
        </w:rPr>
        <w:t xml:space="preserve">-Asistente de ventas </w:t>
      </w:r>
    </w:p>
    <w:p w:rsidR="00C73935" w:rsidRDefault="00C73935">
      <w:pPr>
        <w:spacing w:after="0" w:line="240" w:lineRule="auto"/>
      </w:pPr>
    </w:p>
    <w:p w:rsidR="00C73935" w:rsidRDefault="003D3D57">
      <w:pPr>
        <w:spacing w:after="0" w:line="240" w:lineRule="auto"/>
        <w:rPr>
          <w:color w:val="7F7F7F"/>
          <w:sz w:val="20"/>
        </w:rPr>
      </w:pPr>
      <w:r>
        <w:rPr>
          <w:color w:val="7F7F7F"/>
          <w:sz w:val="20"/>
        </w:rPr>
        <w:t>-Reporte a compradores y clientes  de las operaciones realizadas</w:t>
      </w:r>
      <w:r w:rsidR="005F65C0">
        <w:rPr>
          <w:color w:val="7F7F7F"/>
          <w:sz w:val="20"/>
        </w:rPr>
        <w:t>.</w:t>
      </w:r>
    </w:p>
    <w:p w:rsidR="005F65C0" w:rsidRDefault="005F65C0">
      <w:pPr>
        <w:spacing w:after="0" w:line="240" w:lineRule="auto"/>
        <w:rPr>
          <w:color w:val="7F7F7F"/>
          <w:sz w:val="20"/>
        </w:rPr>
      </w:pPr>
    </w:p>
    <w:p w:rsidR="008419A0" w:rsidRPr="005F65C0" w:rsidRDefault="008419A0">
      <w:pPr>
        <w:spacing w:after="0" w:line="240" w:lineRule="auto"/>
        <w:rPr>
          <w:color w:val="7F7F7F"/>
          <w:sz w:val="20"/>
        </w:rPr>
      </w:pPr>
    </w:p>
    <w:p w:rsidR="00C73935" w:rsidRDefault="00C73935">
      <w:pPr>
        <w:spacing w:after="0" w:line="240" w:lineRule="auto"/>
      </w:pPr>
    </w:p>
    <w:p w:rsidR="00C73935" w:rsidRDefault="00C73935">
      <w:pPr>
        <w:spacing w:after="0" w:line="240" w:lineRule="auto"/>
      </w:pPr>
    </w:p>
    <w:p w:rsidR="00C73935" w:rsidRDefault="003D3D57">
      <w:pPr>
        <w:spacing w:before="132" w:after="132" w:line="240" w:lineRule="auto"/>
      </w:pPr>
      <w:r>
        <w:rPr>
          <w:b/>
          <w:color w:val="7F7F7F"/>
          <w:sz w:val="20"/>
        </w:rPr>
        <w:t>CAPACIDADES DEMOSTRADAS</w:t>
      </w:r>
    </w:p>
    <w:p w:rsidR="00C73935" w:rsidRDefault="003D3D57">
      <w:pPr>
        <w:numPr>
          <w:ilvl w:val="0"/>
          <w:numId w:val="3"/>
        </w:numPr>
        <w:spacing w:before="132" w:after="132" w:line="240" w:lineRule="auto"/>
        <w:ind w:left="720" w:hanging="360"/>
        <w:rPr>
          <w:color w:val="7F7F7F"/>
          <w:sz w:val="20"/>
        </w:rPr>
      </w:pPr>
      <w:r>
        <w:rPr>
          <w:color w:val="7F7F7F"/>
          <w:sz w:val="20"/>
        </w:rPr>
        <w:t>Pericias y tasaciones en Inmobiliaria López</w:t>
      </w:r>
    </w:p>
    <w:p w:rsidR="008419A0" w:rsidRDefault="008419A0">
      <w:pPr>
        <w:numPr>
          <w:ilvl w:val="0"/>
          <w:numId w:val="3"/>
        </w:numPr>
        <w:spacing w:before="132" w:after="132" w:line="240" w:lineRule="auto"/>
        <w:ind w:left="720" w:hanging="360"/>
        <w:rPr>
          <w:color w:val="7F7F7F"/>
          <w:sz w:val="20"/>
        </w:rPr>
      </w:pPr>
      <w:r>
        <w:rPr>
          <w:color w:val="7F7F7F"/>
          <w:sz w:val="20"/>
        </w:rPr>
        <w:t>Conciliaciones bancarias.</w:t>
      </w:r>
    </w:p>
    <w:p w:rsidR="008419A0" w:rsidRDefault="008419A0">
      <w:pPr>
        <w:numPr>
          <w:ilvl w:val="0"/>
          <w:numId w:val="3"/>
        </w:numPr>
        <w:spacing w:before="132" w:after="132" w:line="240" w:lineRule="auto"/>
        <w:ind w:left="720" w:hanging="360"/>
        <w:rPr>
          <w:color w:val="7F7F7F"/>
          <w:sz w:val="20"/>
        </w:rPr>
      </w:pPr>
      <w:r>
        <w:rPr>
          <w:color w:val="7F7F7F"/>
          <w:sz w:val="20"/>
        </w:rPr>
        <w:t>Pagos a proveedores.</w:t>
      </w:r>
    </w:p>
    <w:p w:rsidR="008419A0" w:rsidRDefault="008419A0">
      <w:pPr>
        <w:numPr>
          <w:ilvl w:val="0"/>
          <w:numId w:val="3"/>
        </w:numPr>
        <w:spacing w:before="132" w:after="132" w:line="240" w:lineRule="auto"/>
        <w:ind w:left="720" w:hanging="360"/>
        <w:rPr>
          <w:color w:val="7F7F7F"/>
          <w:sz w:val="20"/>
        </w:rPr>
      </w:pPr>
      <w:r>
        <w:rPr>
          <w:color w:val="7F7F7F"/>
          <w:sz w:val="20"/>
        </w:rPr>
        <w:t xml:space="preserve">Depósitos </w:t>
      </w:r>
    </w:p>
    <w:p w:rsidR="008419A0" w:rsidRDefault="008419A0">
      <w:pPr>
        <w:numPr>
          <w:ilvl w:val="0"/>
          <w:numId w:val="3"/>
        </w:numPr>
        <w:spacing w:before="132" w:after="132" w:line="240" w:lineRule="auto"/>
        <w:ind w:left="720" w:hanging="360"/>
        <w:rPr>
          <w:color w:val="7F7F7F"/>
          <w:sz w:val="20"/>
        </w:rPr>
      </w:pPr>
      <w:r>
        <w:rPr>
          <w:color w:val="7F7F7F"/>
          <w:sz w:val="20"/>
        </w:rPr>
        <w:t>Pago al exterior e interior.</w:t>
      </w:r>
    </w:p>
    <w:p w:rsidR="008419A0" w:rsidRDefault="008419A0">
      <w:pPr>
        <w:numPr>
          <w:ilvl w:val="0"/>
          <w:numId w:val="3"/>
        </w:numPr>
        <w:spacing w:before="132" w:after="132" w:line="240" w:lineRule="auto"/>
        <w:ind w:left="720" w:hanging="360"/>
        <w:rPr>
          <w:color w:val="7F7F7F"/>
          <w:sz w:val="20"/>
        </w:rPr>
      </w:pPr>
      <w:r>
        <w:rPr>
          <w:color w:val="7F7F7F"/>
          <w:sz w:val="20"/>
        </w:rPr>
        <w:t>Confección de legajo.</w:t>
      </w:r>
    </w:p>
    <w:p w:rsidR="008419A0" w:rsidRDefault="008419A0" w:rsidP="008419A0">
      <w:pPr>
        <w:spacing w:before="132" w:after="132" w:line="240" w:lineRule="auto"/>
        <w:ind w:left="720"/>
        <w:rPr>
          <w:color w:val="7F7F7F"/>
          <w:sz w:val="20"/>
        </w:rPr>
      </w:pPr>
    </w:p>
    <w:p w:rsidR="00C73935" w:rsidRDefault="00C73935">
      <w:pPr>
        <w:spacing w:after="0" w:line="360" w:lineRule="auto"/>
      </w:pPr>
    </w:p>
    <w:p w:rsidR="00C73935" w:rsidRDefault="003D3D57">
      <w:pPr>
        <w:spacing w:after="0" w:line="360" w:lineRule="auto"/>
      </w:pPr>
      <w:r>
        <w:rPr>
          <w:b/>
          <w:color w:val="7F7F7F"/>
          <w:sz w:val="20"/>
        </w:rPr>
        <w:tab/>
        <w:t xml:space="preserve"> </w:t>
      </w:r>
    </w:p>
    <w:p w:rsidR="00C73935" w:rsidRDefault="003D3D57">
      <w:pPr>
        <w:spacing w:after="0" w:line="360" w:lineRule="auto"/>
      </w:pPr>
      <w:r>
        <w:rPr>
          <w:b/>
          <w:color w:val="7F7F7F"/>
          <w:sz w:val="20"/>
        </w:rPr>
        <w:t>Otros datos:</w:t>
      </w:r>
    </w:p>
    <w:p w:rsidR="00C73935" w:rsidRDefault="003D3D57">
      <w:pPr>
        <w:numPr>
          <w:ilvl w:val="0"/>
          <w:numId w:val="1"/>
        </w:numPr>
        <w:spacing w:after="0" w:line="360" w:lineRule="auto"/>
        <w:ind w:hanging="360"/>
        <w:contextualSpacing/>
        <w:rPr>
          <w:color w:val="7F7F7F"/>
          <w:sz w:val="20"/>
        </w:rPr>
      </w:pPr>
      <w:r>
        <w:rPr>
          <w:color w:val="7F7F7F"/>
          <w:sz w:val="20"/>
        </w:rPr>
        <w:t>Conocimientos en computación: Windows, Word, Excel, Access e Internet.</w:t>
      </w:r>
    </w:p>
    <w:p w:rsidR="00C73935" w:rsidRDefault="003D3D57">
      <w:pPr>
        <w:numPr>
          <w:ilvl w:val="0"/>
          <w:numId w:val="1"/>
        </w:numPr>
        <w:spacing w:after="0" w:line="360" w:lineRule="auto"/>
        <w:ind w:hanging="360"/>
        <w:contextualSpacing/>
        <w:rPr>
          <w:color w:val="7F7F7F"/>
          <w:sz w:val="20"/>
        </w:rPr>
      </w:pPr>
      <w:r>
        <w:rPr>
          <w:color w:val="7F7F7F"/>
          <w:sz w:val="20"/>
        </w:rPr>
        <w:t>carnet de conducir, - disponibilidad para viajar.</w:t>
      </w:r>
    </w:p>
    <w:p w:rsidR="00C73935" w:rsidRDefault="00C73935">
      <w:pPr>
        <w:spacing w:after="0" w:line="360" w:lineRule="auto"/>
      </w:pPr>
    </w:p>
    <w:p w:rsidR="00C73935" w:rsidRDefault="003D3D57">
      <w:pPr>
        <w:spacing w:after="0" w:line="360" w:lineRule="auto"/>
      </w:pPr>
      <w:bookmarkStart w:id="1" w:name="h.gjdgxs" w:colFirst="0" w:colLast="0"/>
      <w:bookmarkEnd w:id="1"/>
      <w:r>
        <w:rPr>
          <w:b/>
          <w:color w:val="7F7F7F"/>
          <w:sz w:val="20"/>
        </w:rPr>
        <w:t>Referencias personales:</w:t>
      </w:r>
    </w:p>
    <w:p w:rsidR="00C73935" w:rsidRDefault="003D3D57">
      <w:pPr>
        <w:tabs>
          <w:tab w:val="left" w:pos="7200"/>
        </w:tabs>
        <w:spacing w:after="0" w:line="360" w:lineRule="auto"/>
        <w:ind w:firstLine="708"/>
      </w:pPr>
      <w:r>
        <w:rPr>
          <w:b/>
          <w:color w:val="7F7F7F"/>
          <w:sz w:val="20"/>
        </w:rPr>
        <w:t xml:space="preserve"> Julián </w:t>
      </w:r>
      <w:proofErr w:type="spellStart"/>
      <w:r>
        <w:rPr>
          <w:b/>
          <w:color w:val="7F7F7F"/>
          <w:sz w:val="20"/>
        </w:rPr>
        <w:t>Fantini</w:t>
      </w:r>
      <w:proofErr w:type="spellEnd"/>
      <w:r>
        <w:rPr>
          <w:b/>
          <w:color w:val="7F7F7F"/>
          <w:sz w:val="20"/>
        </w:rPr>
        <w:t xml:space="preserve">,     </w:t>
      </w:r>
      <w:proofErr w:type="spellStart"/>
      <w:r>
        <w:rPr>
          <w:color w:val="7F7F7F"/>
          <w:sz w:val="20"/>
        </w:rPr>
        <w:t>Cel</w:t>
      </w:r>
      <w:proofErr w:type="spellEnd"/>
      <w:r>
        <w:rPr>
          <w:color w:val="7F7F7F"/>
          <w:sz w:val="20"/>
        </w:rPr>
        <w:t>: 2281537397</w:t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</w:p>
    <w:p w:rsidR="00C73935" w:rsidRDefault="003D3D57">
      <w:pPr>
        <w:spacing w:after="0" w:line="360" w:lineRule="auto"/>
      </w:pP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b/>
          <w:color w:val="7F7F7F"/>
          <w:sz w:val="20"/>
        </w:rPr>
        <w:t xml:space="preserve"> </w:t>
      </w:r>
    </w:p>
    <w:sectPr w:rsidR="00C73935">
      <w:pgSz w:w="11906" w:h="16838"/>
      <w:pgMar w:top="993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5076"/>
    <w:multiLevelType w:val="multilevel"/>
    <w:tmpl w:val="197AD1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3E807D90"/>
    <w:multiLevelType w:val="multilevel"/>
    <w:tmpl w:val="C0EA836A"/>
    <w:lvl w:ilvl="0">
      <w:start w:val="1"/>
      <w:numFmt w:val="bullet"/>
      <w:lvlText w:val="-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abstractNum w:abstractNumId="2">
    <w:nsid w:val="4B751ED3"/>
    <w:multiLevelType w:val="multilevel"/>
    <w:tmpl w:val="7820CF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59A428D7"/>
    <w:multiLevelType w:val="hybridMultilevel"/>
    <w:tmpl w:val="ED4CFC4C"/>
    <w:lvl w:ilvl="0" w:tplc="DC16DF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73935"/>
    <w:rsid w:val="003D3D57"/>
    <w:rsid w:val="005F65C0"/>
    <w:rsid w:val="008419A0"/>
    <w:rsid w:val="00B361A4"/>
    <w:rsid w:val="00B429E0"/>
    <w:rsid w:val="00C7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8419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841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Instituto Leloir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Victorio Zelayeta</dc:creator>
  <cp:lastModifiedBy>Victorio Zelayeta</cp:lastModifiedBy>
  <cp:revision>5</cp:revision>
  <dcterms:created xsi:type="dcterms:W3CDTF">2015-04-16T12:04:00Z</dcterms:created>
  <dcterms:modified xsi:type="dcterms:W3CDTF">2015-11-30T13:48:00Z</dcterms:modified>
</cp:coreProperties>
</file>