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cs="Times New Roman" w:hAnsi="Times New Roman"/>
          <w:b/>
          <w:sz w:val="48"/>
          <w:szCs w:val="48"/>
        </w:rPr>
        <w:t>NUÑEZ NURIA NOELIA</w:t>
      </w:r>
    </w:p>
    <w:p>
      <w:pPr>
        <w:pStyle w:val="style0"/>
        <w:jc w:val="center"/>
      </w:pPr>
      <w:r>
        <w:rPr/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Times New Roman" w:cs="Times New Roman" w:hAnsi="Times New Roman"/>
          <w:i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sz w:val="24"/>
          <w:szCs w:val="24"/>
        </w:rPr>
        <w:t>Fecha de nacimiento: 4 de julio de 1986           .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Times New Roman" w:cs="Times New Roman" w:hAnsi="Times New Roman"/>
          <w:i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sz w:val="24"/>
          <w:szCs w:val="24"/>
        </w:rPr>
        <w:t>Domicilio: 9 de julio 165, Quilmes</w:t>
      </w:r>
    </w:p>
    <w:p>
      <w:pPr>
        <w:pStyle w:val="style47"/>
        <w:numPr>
          <w:ilvl w:val="0"/>
          <w:numId w:val="1"/>
        </w:numPr>
      </w:pPr>
      <w:r>
        <w:rPr>
          <w:rFonts w:ascii="Times New Roman" w:cs="Times New Roman" w:hAnsi="Times New Roman"/>
          <w:i/>
          <w:sz w:val="24"/>
          <w:szCs w:val="24"/>
        </w:rPr>
        <w:t xml:space="preserve">Teléfono:4254-4560/ </w:t>
      </w:r>
      <w:r>
        <w:rPr>
          <w:rFonts w:ascii="Times New Roman" w:cs="Times New Roman" w:hAnsi="Times New Roman"/>
          <w:sz w:val="24"/>
          <w:szCs w:val="24"/>
        </w:rPr>
        <w:t xml:space="preserve">15 34478341  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Times New Roman" w:cs="Times New Roman" w:hAnsi="Times New Roman"/>
          <w:i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sz w:val="24"/>
          <w:szCs w:val="24"/>
        </w:rPr>
        <w:t xml:space="preserve">Dni: 32.792.422                           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Times New Roman" w:cs="Times New Roman" w:hAnsi="Times New Roman"/>
          <w:i/>
          <w:sz w:val="24"/>
          <w:szCs w:val="24"/>
        </w:rPr>
        <w:t>Estado civil: Soltera</w:t>
      </w:r>
    </w:p>
    <w:p>
      <w:pPr>
        <w:pStyle w:val="style0"/>
        <w:numPr>
          <w:ilvl w:val="0"/>
          <w:numId w:val="1"/>
        </w:numPr>
      </w:pPr>
      <w:r>
        <w:rPr>
          <w:rFonts w:ascii="Times New Roman" w:cs="Times New Roman" w:hAnsi="Times New Roman"/>
          <w:sz w:val="24"/>
          <w:szCs w:val="24"/>
        </w:rPr>
        <w:t xml:space="preserve">email:    </w:t>
      </w:r>
      <w:hyperlink r:id="rId2">
        <w:r>
          <w:rPr>
            <w:rStyle w:val="style19"/>
            <w:rStyle w:val="style19"/>
            <w:rFonts w:ascii="Times New Roman" w:cs="Times New Roman" w:hAnsi="Times New Roman"/>
            <w:sz w:val="24"/>
            <w:szCs w:val="24"/>
          </w:rPr>
          <w:t>nuneznnuria@gmail.com</w:t>
        </w:r>
      </w:hyperlink>
      <w:r>
        <w:rPr>
          <w:rFonts w:ascii="Times New Roman" w:cs="Times New Roman" w:hAnsi="Times New Roman"/>
          <w:i/>
          <w:sz w:val="24"/>
          <w:szCs w:val="24"/>
        </w:rPr>
        <w:t xml:space="preserve">  </w:t>
      </w:r>
    </w:p>
    <w:p>
      <w:pPr>
        <w:pStyle w:val="style0"/>
        <w:pBdr>
          <w:bottom w:color="00000A" w:space="0" w:sz="4" w:val="single"/>
        </w:pBdr>
        <w:jc w:val="both"/>
      </w:pPr>
      <w:r>
        <w:rPr>
          <w:rFonts w:ascii="Times New Roman" w:cs="Times New Roman" w:hAnsi="Times New Roman"/>
          <w:b/>
          <w:sz w:val="24"/>
          <w:szCs w:val="24"/>
        </w:rPr>
        <w:t xml:space="preserve">EXPERIENCIA 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Municipio de Quilmes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 xml:space="preserve">Secretaria de gobierno y recursos humanos                      </w:t>
      </w:r>
      <w:r>
        <w:rPr>
          <w:rFonts w:ascii="Times New Roman" w:cs="Times New Roman" w:hAnsi="Times New Roman"/>
          <w:i/>
          <w:sz w:val="24"/>
          <w:szCs w:val="24"/>
        </w:rPr>
        <w:t xml:space="preserve">Enero 2013- Enero 2016                                                                                       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 xml:space="preserve">QUILBEB SUR S.A                                        </w:t>
      </w:r>
      <w:r>
        <w:rPr>
          <w:rFonts w:ascii="Times New Roman" w:cs="Times New Roman" w:hAnsi="Times New Roman"/>
          <w:i/>
          <w:sz w:val="24"/>
          <w:szCs w:val="24"/>
        </w:rPr>
        <w:t>Febrero 2009 – Enero 2013</w:t>
      </w:r>
    </w:p>
    <w:p>
      <w:pPr>
        <w:pStyle w:val="style0"/>
      </w:pPr>
      <w:r>
        <w:rPr>
          <w:rFonts w:ascii="Times New Roman" w:cs="Times New Roman" w:hAnsi="Times New Roman"/>
          <w:i/>
          <w:sz w:val="24"/>
          <w:szCs w:val="24"/>
        </w:rPr>
        <w:t xml:space="preserve">Asistente en tesorería ,administrativa                                      </w:t>
      </w:r>
    </w:p>
    <w:p>
      <w:pPr>
        <w:pStyle w:val="style0"/>
      </w:pPr>
      <w:r>
        <w:rPr>
          <w:rFonts w:ascii="Times New Roman" w:cs="Times New Roman" w:hAnsi="Times New Roman"/>
          <w:i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sz w:val="24"/>
          <w:szCs w:val="24"/>
        </w:rPr>
        <w:t>Recuento de recaudación diaria</w:t>
      </w:r>
    </w:p>
    <w:p>
      <w:pPr>
        <w:pStyle w:val="style0"/>
      </w:pPr>
      <w:r>
        <w:rPr>
          <w:rFonts w:ascii="Times New Roman" w:cs="Times New Roman" w:hAnsi="Times New Roman"/>
          <w:i/>
          <w:sz w:val="24"/>
          <w:szCs w:val="24"/>
        </w:rPr>
        <w:t>Trámites bancarios en general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FRIDIM CENTRO DE SALUD</w:t>
      </w:r>
    </w:p>
    <w:p>
      <w:pPr>
        <w:pStyle w:val="style0"/>
      </w:pPr>
      <w:r>
        <w:rPr>
          <w:rFonts w:ascii="Times New Roman" w:cs="Times New Roman" w:hAnsi="Times New Roman"/>
          <w:i/>
          <w:sz w:val="24"/>
          <w:szCs w:val="24"/>
        </w:rPr>
        <w:t xml:space="preserve">Administrativa- Recepcionista.                       Mayo 2008-  Diciembre 2008                                                           </w:t>
      </w:r>
    </w:p>
    <w:p>
      <w:pPr>
        <w:pStyle w:val="style0"/>
        <w:pBdr>
          <w:bottom w:color="00000A" w:space="0" w:sz="4" w:val="single"/>
        </w:pBdr>
      </w:pPr>
      <w:r>
        <w:rPr>
          <w:rFonts w:ascii="Times New Roman" w:cs="Times New Roman" w:hAnsi="Times New Roman"/>
          <w:b/>
          <w:sz w:val="24"/>
          <w:szCs w:val="24"/>
        </w:rPr>
        <w:t>EDUCACIÓN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COLEGIO NORMAL DE QUILMES</w:t>
      </w:r>
    </w:p>
    <w:p>
      <w:pPr>
        <w:pStyle w:val="style0"/>
      </w:pPr>
      <w:r>
        <w:rPr>
          <w:rFonts w:ascii="Times New Roman" w:cs="Times New Roman" w:hAnsi="Times New Roman"/>
          <w:i/>
          <w:sz w:val="24"/>
          <w:szCs w:val="24"/>
        </w:rPr>
        <w:t>Educación nivel secundario                            Marzo 2000 – Diciembre  20005</w:t>
      </w:r>
    </w:p>
    <w:p>
      <w:pPr>
        <w:pStyle w:val="style0"/>
        <w:pBdr>
          <w:bottom w:color="00000A" w:space="0" w:sz="4" w:val="single"/>
        </w:pBdr>
      </w:pPr>
      <w:r>
        <w:rPr>
          <w:rFonts w:ascii="Times New Roman" w:cs="Times New Roman" w:hAnsi="Times New Roman"/>
          <w:b/>
          <w:sz w:val="24"/>
          <w:szCs w:val="24"/>
        </w:rPr>
        <w:t>IDIOMA - INFORMÁTICA</w:t>
      </w:r>
    </w:p>
    <w:p>
      <w:pPr>
        <w:pStyle w:val="style0"/>
      </w:pPr>
      <w:r>
        <w:rPr>
          <w:rFonts w:ascii="Times New Roman" w:cs="Times New Roman" w:hAnsi="Times New Roman"/>
          <w:i/>
          <w:sz w:val="24"/>
          <w:szCs w:val="24"/>
        </w:rPr>
        <w:t>Inglés nivel Medio                                           Informática</w:t>
      </w:r>
    </w:p>
    <w:p>
      <w:pPr>
        <w:pStyle w:val="style0"/>
      </w:pPr>
      <w:r>
        <w:rPr>
          <w:rFonts w:ascii="Times New Roman" w:cs="Times New Roman" w:hAnsi="Times New Roman"/>
          <w:i/>
          <w:sz w:val="24"/>
          <w:szCs w:val="24"/>
        </w:rPr>
        <w:t xml:space="preserve">Lectura y Escritura                                         Manejo de sistemas ofimáticos , </w:t>
      </w:r>
    </w:p>
    <w:p>
      <w:pPr>
        <w:pStyle w:val="style0"/>
      </w:pPr>
      <w:r>
        <w:rPr>
          <w:rFonts w:ascii="Times New Roman" w:cs="Times New Roman" w:hAnsi="Times New Roman"/>
          <w:i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cs="Times New Roman" w:hAnsi="Times New Roman"/>
          <w:i/>
          <w:sz w:val="24"/>
          <w:szCs w:val="24"/>
        </w:rPr>
        <w:t xml:space="preserve">Tango gestion </w:t>
      </w:r>
    </w:p>
    <w:p>
      <w:pPr>
        <w:pStyle w:val="style0"/>
        <w:jc w:val="both"/>
      </w:pPr>
      <w:r>
        <w:rPr>
          <w:rFonts w:ascii="Times New Roman" w:cs="Times New Roman" w:hAnsi="Times New Roman"/>
          <w:i/>
          <w:sz w:val="24"/>
          <w:szCs w:val="24"/>
        </w:rPr>
        <w:t xml:space="preserve">                </w:t>
      </w:r>
    </w:p>
    <w:p>
      <w:pPr>
        <w:pStyle w:val="style0"/>
        <w:spacing w:after="200" w:before="0"/>
        <w:jc w:val="both"/>
      </w:pPr>
      <w:r>
        <w:rPr>
          <w:rFonts w:ascii="Times New Roman" w:cs="Times New Roman" w:hAnsi="Times New Roman"/>
          <w:i/>
          <w:sz w:val="24"/>
          <w:szCs w:val="24"/>
        </w:rPr>
        <w:t xml:space="preserve">                </w:t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Wingdings">
    <w:charset w:val="80"/>
    <w:family w:val="auto"/>
    <w:pitch w:val="default"/>
  </w:font>
  <w:font w:name="Courier New">
    <w:charset w:val="80"/>
    <w:family w:val="modern"/>
    <w:pitch w:val="fixed"/>
  </w:font>
  <w:font w:name="Symbol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"/>
      <w:lvlJc w:val="left"/>
      <w:pPr>
        <w:ind w:hanging="360" w:left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225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97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9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41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13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85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57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9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DejaVu Sans Light" w:hAnsi="Calibri"/>
      <w:color w:val="00000A"/>
      <w:sz w:val="22"/>
      <w:szCs w:val="22"/>
      <w:lang w:bidi="ar-SA" w:eastAsia="en-US" w:val="es-ES"/>
    </w:rPr>
  </w:style>
  <w:style w:styleId="style15" w:type="character">
    <w:name w:val="Default Paragraph Font"/>
    <w:next w:val="style15"/>
    <w:rPr/>
  </w:style>
  <w:style w:styleId="style16" w:type="character">
    <w:name w:val="Encabezado Car"/>
    <w:basedOn w:val="style15"/>
    <w:next w:val="style16"/>
    <w:rPr/>
  </w:style>
  <w:style w:styleId="style17" w:type="character">
    <w:name w:val="Pie de página Car"/>
    <w:basedOn w:val="style15"/>
    <w:next w:val="style17"/>
    <w:rPr/>
  </w:style>
  <w:style w:styleId="style18" w:type="character">
    <w:name w:val="Texto de globo C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Enlace de Internet"/>
    <w:basedOn w:val="style15"/>
    <w:next w:val="style19"/>
    <w:rPr>
      <w:color w:val="0000FF"/>
      <w:u w:val="single"/>
      <w:lang w:bidi="es-ES" w:eastAsia="es-ES" w:val="es-ES"/>
    </w:rPr>
  </w:style>
  <w:style w:styleId="style20" w:type="character">
    <w:name w:val="ListLabel 1"/>
    <w:next w:val="style20"/>
    <w:rPr>
      <w:rFonts w:cs="Courier New"/>
    </w:rPr>
  </w:style>
  <w:style w:styleId="style21" w:type="character">
    <w:name w:val="ListLabel 2"/>
    <w:next w:val="style21"/>
    <w:rPr>
      <w:rFonts w:cs="Wingdings"/>
    </w:rPr>
  </w:style>
  <w:style w:styleId="style22" w:type="character">
    <w:name w:val="ListLabel 3"/>
    <w:next w:val="style22"/>
    <w:rPr>
      <w:rFonts w:cs="Courier New"/>
    </w:rPr>
  </w:style>
  <w:style w:styleId="style23" w:type="character">
    <w:name w:val="ListLabel 4"/>
    <w:next w:val="style23"/>
    <w:rPr>
      <w:rFonts w:cs="Symbol"/>
    </w:rPr>
  </w:style>
  <w:style w:styleId="style24" w:type="character">
    <w:name w:val="ListLabel 5"/>
    <w:next w:val="style24"/>
    <w:rPr>
      <w:rFonts w:cs="Wingdings"/>
    </w:rPr>
  </w:style>
  <w:style w:styleId="style25" w:type="character">
    <w:name w:val="ListLabel 6"/>
    <w:next w:val="style25"/>
    <w:rPr>
      <w:rFonts w:cs="Courier New"/>
    </w:rPr>
  </w:style>
  <w:style w:styleId="style26" w:type="character">
    <w:name w:val="ListLabel 7"/>
    <w:next w:val="style26"/>
    <w:rPr>
      <w:rFonts w:cs="Symbol"/>
    </w:rPr>
  </w:style>
  <w:style w:styleId="style27" w:type="character">
    <w:name w:val="ListLabel 8"/>
    <w:next w:val="style27"/>
    <w:rPr>
      <w:rFonts w:cs="Wingdings"/>
    </w:rPr>
  </w:style>
  <w:style w:styleId="style28" w:type="character">
    <w:name w:val="ListLabel 9"/>
    <w:next w:val="style28"/>
    <w:rPr>
      <w:rFonts w:cs="Courier New"/>
    </w:rPr>
  </w:style>
  <w:style w:styleId="style29" w:type="character">
    <w:name w:val="ListLabel 10"/>
    <w:next w:val="style29"/>
    <w:rPr>
      <w:rFonts w:cs="Symbol"/>
    </w:rPr>
  </w:style>
  <w:style w:styleId="style30" w:type="character">
    <w:name w:val="ListLabel 11"/>
    <w:next w:val="style30"/>
    <w:rPr>
      <w:rFonts w:cs="Wingdings"/>
    </w:rPr>
  </w:style>
  <w:style w:styleId="style31" w:type="character">
    <w:name w:val="ListLabel 12"/>
    <w:next w:val="style31"/>
    <w:rPr>
      <w:rFonts w:cs="Courier New"/>
    </w:rPr>
  </w:style>
  <w:style w:styleId="style32" w:type="character">
    <w:name w:val="ListLabel 13"/>
    <w:next w:val="style32"/>
    <w:rPr>
      <w:rFonts w:cs="Symbol"/>
    </w:rPr>
  </w:style>
  <w:style w:styleId="style33" w:type="character">
    <w:name w:val="ListLabel 14"/>
    <w:next w:val="style33"/>
    <w:rPr>
      <w:rFonts w:cs="Wingdings"/>
    </w:rPr>
  </w:style>
  <w:style w:styleId="style34" w:type="character">
    <w:name w:val="ListLabel 15"/>
    <w:next w:val="style34"/>
    <w:rPr>
      <w:rFonts w:cs="Courier New"/>
    </w:rPr>
  </w:style>
  <w:style w:styleId="style35" w:type="character">
    <w:name w:val="ListLabel 16"/>
    <w:next w:val="style35"/>
    <w:rPr>
      <w:rFonts w:cs="Symbol"/>
    </w:rPr>
  </w:style>
  <w:style w:styleId="style36" w:type="character">
    <w:name w:val="ListLabel 17"/>
    <w:next w:val="style36"/>
    <w:rPr>
      <w:rFonts w:cs="Wingdings"/>
    </w:rPr>
  </w:style>
  <w:style w:styleId="style37" w:type="character">
    <w:name w:val="ListLabel 18"/>
    <w:next w:val="style37"/>
    <w:rPr>
      <w:rFonts w:cs="Courier New"/>
    </w:rPr>
  </w:style>
  <w:style w:styleId="style38" w:type="character">
    <w:name w:val="ListLabel 19"/>
    <w:next w:val="style38"/>
    <w:rPr>
      <w:rFonts w:cs="Symbol"/>
    </w:rPr>
  </w:style>
  <w:style w:styleId="style39" w:type="paragraph">
    <w:name w:val="Encabezado"/>
    <w:basedOn w:val="style0"/>
    <w:next w:val="style40"/>
    <w:pPr>
      <w:keepNext/>
      <w:spacing w:after="120" w:before="240"/>
    </w:pPr>
    <w:rPr>
      <w:rFonts w:ascii="Liberation Sans" w:cs="FreeSans" w:eastAsia="DejaVu Sans Light" w:hAnsi="Liberation Sans"/>
      <w:sz w:val="28"/>
      <w:szCs w:val="28"/>
    </w:rPr>
  </w:style>
  <w:style w:styleId="style40" w:type="paragraph">
    <w:name w:val="Cuerpo de texto"/>
    <w:basedOn w:val="style0"/>
    <w:next w:val="style40"/>
    <w:pPr>
      <w:spacing w:after="120" w:before="0"/>
    </w:pPr>
    <w:rPr/>
  </w:style>
  <w:style w:styleId="style41" w:type="paragraph">
    <w:name w:val="Lista"/>
    <w:basedOn w:val="style40"/>
    <w:next w:val="style41"/>
    <w:pPr/>
    <w:rPr>
      <w:rFonts w:cs="FreeSans"/>
    </w:rPr>
  </w:style>
  <w:style w:styleId="style42" w:type="paragraph">
    <w:name w:val="Etiqueta"/>
    <w:basedOn w:val="style0"/>
    <w:next w:val="style42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43" w:type="paragraph">
    <w:name w:val="Índice"/>
    <w:basedOn w:val="style0"/>
    <w:next w:val="style43"/>
    <w:pPr>
      <w:suppressLineNumbers/>
    </w:pPr>
    <w:rPr>
      <w:rFonts w:cs="FreeSans"/>
    </w:rPr>
  </w:style>
  <w:style w:styleId="style44" w:type="paragraph">
    <w:name w:val="Encabezamiento"/>
    <w:basedOn w:val="style0"/>
    <w:next w:val="style44"/>
    <w:pPr>
      <w:suppressLineNumbers/>
      <w:tabs>
        <w:tab w:leader="none" w:pos="4252" w:val="center"/>
        <w:tab w:leader="none" w:pos="8504" w:val="right"/>
      </w:tabs>
      <w:spacing w:after="0" w:before="0" w:line="100" w:lineRule="atLeast"/>
    </w:pPr>
    <w:rPr/>
  </w:style>
  <w:style w:styleId="style45" w:type="paragraph">
    <w:name w:val="Pie de página"/>
    <w:basedOn w:val="style0"/>
    <w:next w:val="style45"/>
    <w:pPr>
      <w:suppressLineNumbers/>
      <w:tabs>
        <w:tab w:leader="none" w:pos="4252" w:val="center"/>
        <w:tab w:leader="none" w:pos="8504" w:val="right"/>
      </w:tabs>
      <w:spacing w:after="0" w:before="0" w:line="100" w:lineRule="atLeast"/>
    </w:pPr>
    <w:rPr/>
  </w:style>
  <w:style w:styleId="style46" w:type="paragraph">
    <w:name w:val="Balloon Text"/>
    <w:basedOn w:val="style0"/>
    <w:next w:val="style46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47" w:type="paragraph">
    <w:name w:val="List Paragraph"/>
    <w:basedOn w:val="style0"/>
    <w:next w:val="style47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uria15na@hot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LibreOffice/3.4$Linux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2015-06-25T16:03:00.00Z</dcterms:created>
  <dc:creator>Yesica</dc:creator>
  <cp:lastModifiedBy>fvallejo</cp:lastModifiedBy>
  <dcterms:modified xsi:type="dcterms:W3CDTF">2015-06-25T16:03:00.00Z</dcterms:modified>
  <cp:revision>2</cp:revision>
</cp:coreProperties>
</file>