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5EA" w:rsidRPr="005C3DE0" w:rsidRDefault="006835EA" w:rsidP="006835EA">
      <w:pPr>
        <w:shd w:val="clear" w:color="auto" w:fill="FFFFFF"/>
        <w:spacing w:line="240" w:lineRule="atLeast"/>
        <w:rPr>
          <w:rFonts w:ascii="Arial Black" w:hAnsi="Arial Black" w:cs="Arial"/>
          <w:color w:val="FF0000"/>
          <w:sz w:val="28"/>
          <w:szCs w:val="28"/>
        </w:rPr>
      </w:pPr>
      <w:r w:rsidRPr="005C3DE0">
        <w:rPr>
          <w:rFonts w:ascii="Arial Black" w:hAnsi="Arial Black" w:cs="Arial"/>
          <w:b/>
          <w:bCs/>
          <w:color w:val="FF0000"/>
          <w:sz w:val="28"/>
          <w:szCs w:val="28"/>
        </w:rPr>
        <w:t>CURRICULUM VITAE</w:t>
      </w:r>
    </w:p>
    <w:p w:rsidR="006835EA" w:rsidRDefault="006835EA" w:rsidP="006835EA">
      <w:pPr>
        <w:shd w:val="clear" w:color="auto" w:fill="FFFFFF"/>
        <w:spacing w:line="24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noProof/>
          <w:color w:val="222222"/>
          <w:sz w:val="18"/>
          <w:szCs w:val="18"/>
          <w:lang w:val="es-AR" w:eastAsia="es-AR"/>
        </w:rPr>
        <w:drawing>
          <wp:inline distT="0" distB="0" distL="0" distR="0">
            <wp:extent cx="628650" cy="28575"/>
            <wp:effectExtent l="19050" t="0" r="0" b="0"/>
            <wp:docPr id="1" name="Imagen 1" descr="gr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s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5EA" w:rsidRDefault="006835EA" w:rsidP="006835EA">
      <w:pPr>
        <w:shd w:val="clear" w:color="auto" w:fill="F7F7F7"/>
        <w:spacing w:line="240" w:lineRule="atLeast"/>
        <w:rPr>
          <w:rFonts w:ascii="Arial" w:hAnsi="Arial" w:cs="Arial"/>
          <w:color w:val="222222"/>
          <w:sz w:val="18"/>
          <w:szCs w:val="18"/>
        </w:rPr>
      </w:pPr>
    </w:p>
    <w:p w:rsidR="006835EA" w:rsidRDefault="006835EA" w:rsidP="006835EA">
      <w:pPr>
        <w:shd w:val="clear" w:color="auto" w:fill="FFFFFF"/>
        <w:spacing w:line="285" w:lineRule="atLeast"/>
        <w:rPr>
          <w:rFonts w:ascii="Arial" w:hAnsi="Arial" w:cs="Arial"/>
          <w:color w:val="222222"/>
          <w:sz w:val="18"/>
          <w:szCs w:val="18"/>
        </w:rPr>
      </w:pPr>
      <w:r w:rsidRPr="009A1ADF">
        <w:rPr>
          <w:noProof/>
          <w:lang w:val="es-AR" w:eastAsia="es-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1143000" cy="1143000"/>
            <wp:effectExtent l="19050" t="0" r="0" b="0"/>
            <wp:wrapSquare wrapText="bothSides"/>
            <wp:docPr id="8" name="Imagen 2" descr="http://www.zonajobs.com.ar/imagenes-zj-nocache/Ar-CV/66/680566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zonajobs.com.ar/imagenes-zj-nocache/Ar-CV/66/680566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1ADF" w:rsidRPr="009A1ADF">
        <w:rPr>
          <w:rFonts w:ascii="Arial" w:hAnsi="Arial" w:cs="Arial"/>
          <w:b/>
          <w:bCs/>
          <w:color w:val="222222"/>
        </w:rPr>
        <w:t>Leonardo Hugo Pérez</w:t>
      </w:r>
      <w:r>
        <w:rPr>
          <w:rFonts w:ascii="Arial" w:hAnsi="Arial" w:cs="Arial"/>
          <w:color w:val="222222"/>
          <w:sz w:val="18"/>
          <w:szCs w:val="18"/>
        </w:rPr>
        <w:br/>
        <w:t>42 años, Argentina, Casado. DNI 21433164</w:t>
      </w:r>
      <w:r>
        <w:rPr>
          <w:rFonts w:ascii="Arial" w:hAnsi="Arial" w:cs="Arial"/>
          <w:color w:val="222222"/>
          <w:sz w:val="18"/>
          <w:szCs w:val="18"/>
        </w:rPr>
        <w:br/>
        <w:t>Fecha de nacimiento: 01.12.1969</w:t>
      </w:r>
      <w:r>
        <w:rPr>
          <w:rFonts w:ascii="Arial" w:hAnsi="Arial" w:cs="Arial"/>
          <w:color w:val="222222"/>
          <w:sz w:val="18"/>
          <w:szCs w:val="18"/>
        </w:rPr>
        <w:br/>
        <w:t>Ayolas 3383 (1879)</w:t>
      </w:r>
      <w:r>
        <w:rPr>
          <w:rFonts w:ascii="Arial" w:hAnsi="Arial" w:cs="Arial"/>
          <w:color w:val="222222"/>
          <w:sz w:val="18"/>
          <w:szCs w:val="18"/>
        </w:rPr>
        <w:br/>
        <w:t>Quilmes, Quilmes, GBA Sur, Argentina</w:t>
      </w:r>
      <w:r>
        <w:rPr>
          <w:rFonts w:ascii="Arial" w:hAnsi="Arial" w:cs="Arial"/>
          <w:color w:val="222222"/>
          <w:sz w:val="18"/>
          <w:szCs w:val="18"/>
        </w:rPr>
        <w:br/>
        <w:t>Tel. (15) 4058-4014 / (011) 4200-3033</w:t>
      </w:r>
      <w:r>
        <w:rPr>
          <w:rFonts w:ascii="Arial" w:hAnsi="Arial" w:cs="Arial"/>
          <w:color w:val="222222"/>
          <w:sz w:val="18"/>
          <w:szCs w:val="18"/>
        </w:rPr>
        <w:br/>
      </w:r>
      <w:hyperlink r:id="rId8" w:history="1">
        <w:r>
          <w:rPr>
            <w:rStyle w:val="Hipervnculo"/>
            <w:rFonts w:ascii="Arial" w:hAnsi="Arial" w:cs="Arial"/>
            <w:b/>
            <w:bCs/>
            <w:color w:val="008599"/>
            <w:sz w:val="18"/>
            <w:szCs w:val="18"/>
          </w:rPr>
          <w:t>leonardohugoperez@yahoo.com.ar</w:t>
        </w:r>
      </w:hyperlink>
    </w:p>
    <w:p w:rsidR="009630BF" w:rsidRDefault="009630BF" w:rsidP="006835EA">
      <w:pPr>
        <w:shd w:val="clear" w:color="auto" w:fill="FFFFFF"/>
        <w:spacing w:line="240" w:lineRule="atLeast"/>
        <w:rPr>
          <w:rFonts w:ascii="Arial" w:hAnsi="Arial" w:cs="Arial"/>
          <w:b/>
          <w:bCs/>
          <w:color w:val="0070C0"/>
          <w:sz w:val="18"/>
          <w:szCs w:val="18"/>
        </w:rPr>
      </w:pPr>
    </w:p>
    <w:p w:rsidR="006835EA" w:rsidRPr="009A1ADF" w:rsidRDefault="006835EA" w:rsidP="006835EA">
      <w:pPr>
        <w:shd w:val="clear" w:color="auto" w:fill="FFFFFF"/>
        <w:spacing w:line="240" w:lineRule="atLeast"/>
        <w:rPr>
          <w:rFonts w:ascii="Arial" w:hAnsi="Arial" w:cs="Arial"/>
          <w:color w:val="0070C0"/>
          <w:sz w:val="18"/>
          <w:szCs w:val="18"/>
        </w:rPr>
      </w:pPr>
      <w:r w:rsidRPr="009A1ADF">
        <w:rPr>
          <w:rFonts w:ascii="Arial" w:hAnsi="Arial" w:cs="Arial"/>
          <w:b/>
          <w:bCs/>
          <w:color w:val="0070C0"/>
          <w:sz w:val="18"/>
          <w:szCs w:val="18"/>
        </w:rPr>
        <w:t>Objetivo laboral</w:t>
      </w:r>
      <w:r w:rsidRPr="009A1ADF">
        <w:rPr>
          <w:rFonts w:ascii="Tahoma" w:hAnsi="Tahoma" w:cs="Tahoma"/>
          <w:color w:val="0070C0"/>
          <w:sz w:val="17"/>
          <w:szCs w:val="17"/>
        </w:rPr>
        <w:t xml:space="preserve"> </w:t>
      </w:r>
    </w:p>
    <w:p w:rsidR="006835EA" w:rsidRDefault="006835EA" w:rsidP="006835EA">
      <w:pPr>
        <w:shd w:val="clear" w:color="auto" w:fill="FFFFFF"/>
        <w:spacing w:line="24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noProof/>
          <w:color w:val="222222"/>
          <w:sz w:val="18"/>
          <w:szCs w:val="18"/>
          <w:lang w:val="es-AR" w:eastAsia="es-AR"/>
        </w:rPr>
        <w:drawing>
          <wp:inline distT="0" distB="0" distL="0" distR="0">
            <wp:extent cx="628650" cy="28575"/>
            <wp:effectExtent l="19050" t="0" r="0" b="0"/>
            <wp:docPr id="2" name="Imagen 2" descr="gri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is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0BF" w:rsidRDefault="006835EA" w:rsidP="006835EA">
      <w:pPr>
        <w:shd w:val="clear" w:color="auto" w:fill="FFFFFF"/>
        <w:spacing w:line="240" w:lineRule="atLeast"/>
        <w:rPr>
          <w:rFonts w:ascii="Arial" w:hAnsi="Arial" w:cs="Arial"/>
          <w:b/>
          <w:bCs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t>Sectores buscados:</w:t>
      </w:r>
      <w:r>
        <w:rPr>
          <w:rStyle w:val="apple-converted-space"/>
          <w:rFonts w:ascii="Arial" w:hAnsi="Arial" w:cs="Arial"/>
          <w:color w:val="222222"/>
          <w:sz w:val="18"/>
          <w:szCs w:val="18"/>
        </w:rPr>
        <w:t> </w:t>
      </w:r>
      <w:r w:rsidR="00D27147">
        <w:rPr>
          <w:rFonts w:ascii="Arial" w:hAnsi="Arial" w:cs="Arial"/>
          <w:color w:val="222222"/>
          <w:sz w:val="18"/>
          <w:szCs w:val="18"/>
        </w:rPr>
        <w:t>Real Estate</w:t>
      </w:r>
      <w:r>
        <w:rPr>
          <w:rFonts w:ascii="Arial" w:hAnsi="Arial" w:cs="Arial"/>
          <w:color w:val="222222"/>
          <w:sz w:val="18"/>
          <w:szCs w:val="18"/>
        </w:rPr>
        <w:t>.</w:t>
      </w:r>
      <w:r>
        <w:rPr>
          <w:rStyle w:val="apple-converted-space"/>
          <w:rFonts w:ascii="Arial" w:hAnsi="Arial" w:cs="Arial"/>
          <w:color w:val="222222"/>
          <w:sz w:val="18"/>
          <w:szCs w:val="18"/>
        </w:rPr>
        <w:t> </w:t>
      </w:r>
    </w:p>
    <w:p w:rsidR="006835EA" w:rsidRDefault="006835EA" w:rsidP="006835EA">
      <w:pPr>
        <w:shd w:val="clear" w:color="auto" w:fill="FFFFFF"/>
        <w:spacing w:line="24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t>Objetivo Laboral:</w:t>
      </w:r>
      <w:r>
        <w:rPr>
          <w:rStyle w:val="apple-converted-space"/>
          <w:rFonts w:ascii="Arial" w:hAnsi="Arial" w:cs="Arial"/>
          <w:color w:val="222222"/>
          <w:sz w:val="18"/>
          <w:szCs w:val="18"/>
        </w:rPr>
        <w:t> </w:t>
      </w:r>
      <w:r>
        <w:rPr>
          <w:rFonts w:ascii="Arial" w:hAnsi="Arial" w:cs="Arial"/>
          <w:color w:val="222222"/>
          <w:sz w:val="18"/>
          <w:szCs w:val="18"/>
        </w:rPr>
        <w:t xml:space="preserve">Soy un profesional con trayectoria en el area </w:t>
      </w:r>
      <w:r w:rsidR="00D27147">
        <w:rPr>
          <w:rFonts w:ascii="Arial" w:hAnsi="Arial" w:cs="Arial"/>
          <w:color w:val="222222"/>
          <w:sz w:val="18"/>
          <w:szCs w:val="18"/>
        </w:rPr>
        <w:t>bienes raíces y desarrollo urbano</w:t>
      </w:r>
      <w:r>
        <w:rPr>
          <w:rFonts w:ascii="Arial" w:hAnsi="Arial" w:cs="Arial"/>
          <w:color w:val="222222"/>
          <w:sz w:val="18"/>
          <w:szCs w:val="18"/>
        </w:rPr>
        <w:t>. Brindo mis co</w:t>
      </w:r>
      <w:r w:rsidR="0019336B">
        <w:rPr>
          <w:rFonts w:ascii="Arial" w:hAnsi="Arial" w:cs="Arial"/>
          <w:color w:val="222222"/>
          <w:sz w:val="18"/>
          <w:szCs w:val="18"/>
        </w:rPr>
        <w:t>nocimientos y habilidades mejo</w:t>
      </w:r>
      <w:r>
        <w:rPr>
          <w:rFonts w:ascii="Arial" w:hAnsi="Arial" w:cs="Arial"/>
          <w:color w:val="222222"/>
          <w:sz w:val="18"/>
          <w:szCs w:val="18"/>
        </w:rPr>
        <w:t xml:space="preserve">rando </w:t>
      </w:r>
      <w:r w:rsidR="004A4F28">
        <w:rPr>
          <w:rFonts w:ascii="Arial" w:hAnsi="Arial" w:cs="Arial"/>
          <w:color w:val="222222"/>
          <w:sz w:val="18"/>
          <w:szCs w:val="18"/>
        </w:rPr>
        <w:t>los estandares y la eficiencia.</w:t>
      </w:r>
      <w:r>
        <w:rPr>
          <w:rFonts w:ascii="Arial" w:hAnsi="Arial" w:cs="Arial"/>
          <w:color w:val="222222"/>
          <w:sz w:val="18"/>
          <w:szCs w:val="18"/>
        </w:rPr>
        <w:t xml:space="preserve"> Disponibilidad full-time</w:t>
      </w:r>
      <w:r>
        <w:rPr>
          <w:rStyle w:val="apple-converted-space"/>
          <w:rFonts w:ascii="Arial" w:hAnsi="Arial" w:cs="Arial"/>
          <w:color w:val="222222"/>
          <w:sz w:val="18"/>
          <w:szCs w:val="18"/>
        </w:rPr>
        <w:t> </w:t>
      </w:r>
      <w:r>
        <w:rPr>
          <w:rFonts w:ascii="Arial" w:hAnsi="Arial" w:cs="Arial"/>
          <w:color w:val="222222"/>
          <w:sz w:val="18"/>
          <w:szCs w:val="18"/>
        </w:rPr>
        <w:br/>
      </w:r>
    </w:p>
    <w:p w:rsidR="006835EA" w:rsidRPr="009A1ADF" w:rsidRDefault="006835EA" w:rsidP="006835EA">
      <w:pPr>
        <w:shd w:val="clear" w:color="auto" w:fill="FFFFFF"/>
        <w:spacing w:line="240" w:lineRule="atLeast"/>
        <w:rPr>
          <w:rFonts w:ascii="Arial" w:hAnsi="Arial" w:cs="Arial"/>
          <w:color w:val="0070C0"/>
          <w:sz w:val="18"/>
          <w:szCs w:val="18"/>
        </w:rPr>
      </w:pPr>
      <w:r w:rsidRPr="009A1ADF">
        <w:rPr>
          <w:rFonts w:ascii="Arial" w:hAnsi="Arial" w:cs="Arial"/>
          <w:b/>
          <w:bCs/>
          <w:color w:val="0070C0"/>
          <w:sz w:val="18"/>
          <w:szCs w:val="18"/>
        </w:rPr>
        <w:t>Experiencia laboral</w:t>
      </w:r>
      <w:r w:rsidRPr="009A1ADF">
        <w:rPr>
          <w:rFonts w:ascii="Tahoma" w:hAnsi="Tahoma" w:cs="Tahoma"/>
          <w:color w:val="0070C0"/>
          <w:sz w:val="17"/>
          <w:szCs w:val="17"/>
        </w:rPr>
        <w:t xml:space="preserve"> </w:t>
      </w:r>
    </w:p>
    <w:p w:rsidR="006835EA" w:rsidRDefault="006835EA" w:rsidP="006835EA">
      <w:pPr>
        <w:shd w:val="clear" w:color="auto" w:fill="FFFFFF"/>
        <w:spacing w:line="24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noProof/>
          <w:color w:val="222222"/>
          <w:sz w:val="18"/>
          <w:szCs w:val="18"/>
          <w:lang w:val="es-AR" w:eastAsia="es-AR"/>
        </w:rPr>
        <w:drawing>
          <wp:inline distT="0" distB="0" distL="0" distR="0">
            <wp:extent cx="7620000" cy="28575"/>
            <wp:effectExtent l="19050" t="0" r="0" b="0"/>
            <wp:docPr id="3" name="Imagen 3" descr="gri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is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5EA" w:rsidRDefault="006835EA" w:rsidP="006835EA">
      <w:pPr>
        <w:shd w:val="clear" w:color="auto" w:fill="FFFFFF"/>
        <w:spacing w:line="240" w:lineRule="atLeast"/>
        <w:rPr>
          <w:rFonts w:ascii="Tahoma" w:hAnsi="Tahoma" w:cs="Tahoma"/>
          <w:color w:val="222222"/>
          <w:sz w:val="17"/>
          <w:szCs w:val="17"/>
        </w:rPr>
      </w:pPr>
      <w:r>
        <w:rPr>
          <w:rFonts w:ascii="Tahoma" w:hAnsi="Tahoma" w:cs="Tahoma"/>
          <w:color w:val="222222"/>
          <w:sz w:val="17"/>
          <w:szCs w:val="17"/>
        </w:rPr>
        <w:t xml:space="preserve"> </w:t>
      </w:r>
    </w:p>
    <w:p w:rsidR="006835EA" w:rsidRDefault="00273EBD" w:rsidP="006835EA">
      <w:pPr>
        <w:shd w:val="clear" w:color="auto" w:fill="FFFFFF"/>
        <w:spacing w:line="24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09.2011 – 06.2012</w:t>
      </w:r>
      <w:r w:rsidR="006835EA">
        <w:rPr>
          <w:rFonts w:ascii="Arial" w:hAnsi="Arial" w:cs="Arial"/>
          <w:color w:val="222222"/>
          <w:sz w:val="18"/>
          <w:szCs w:val="18"/>
        </w:rPr>
        <w:t xml:space="preserve"> |</w:t>
      </w:r>
      <w:r w:rsidR="006835EA">
        <w:rPr>
          <w:rStyle w:val="apple-converted-space"/>
          <w:rFonts w:ascii="Arial" w:hAnsi="Arial" w:cs="Arial"/>
          <w:color w:val="222222"/>
          <w:sz w:val="18"/>
          <w:szCs w:val="18"/>
        </w:rPr>
        <w:t> </w:t>
      </w:r>
      <w:r w:rsidR="006835EA">
        <w:rPr>
          <w:rFonts w:ascii="Arial" w:hAnsi="Arial" w:cs="Arial"/>
          <w:b/>
          <w:bCs/>
          <w:color w:val="222222"/>
          <w:sz w:val="18"/>
          <w:szCs w:val="18"/>
        </w:rPr>
        <w:t>CARREFOUR MAXI</w:t>
      </w:r>
      <w:r w:rsidR="006835EA">
        <w:rPr>
          <w:rFonts w:ascii="Arial" w:hAnsi="Arial" w:cs="Arial"/>
          <w:color w:val="222222"/>
          <w:sz w:val="18"/>
          <w:szCs w:val="18"/>
        </w:rPr>
        <w:t>, Argentina. Comercio.</w:t>
      </w:r>
      <w:r w:rsidR="006835EA">
        <w:rPr>
          <w:rStyle w:val="apple-converted-space"/>
          <w:rFonts w:ascii="Arial" w:hAnsi="Arial" w:cs="Arial"/>
          <w:color w:val="222222"/>
          <w:sz w:val="18"/>
          <w:szCs w:val="18"/>
        </w:rPr>
        <w:t> </w:t>
      </w:r>
      <w:r w:rsidR="006835EA">
        <w:rPr>
          <w:rFonts w:ascii="Arial" w:hAnsi="Arial" w:cs="Arial"/>
          <w:color w:val="222222"/>
          <w:sz w:val="18"/>
          <w:szCs w:val="18"/>
        </w:rPr>
        <w:br/>
      </w:r>
      <w:r w:rsidR="006835EA">
        <w:rPr>
          <w:rFonts w:ascii="Arial" w:hAnsi="Arial" w:cs="Arial"/>
          <w:b/>
          <w:bCs/>
          <w:color w:val="222222"/>
          <w:sz w:val="18"/>
          <w:szCs w:val="18"/>
        </w:rPr>
        <w:t>Jefe / Supervisor / Responsable</w:t>
      </w:r>
      <w:r w:rsidR="006835EA">
        <w:rPr>
          <w:rFonts w:ascii="Arial" w:hAnsi="Arial" w:cs="Arial"/>
          <w:color w:val="222222"/>
          <w:sz w:val="18"/>
          <w:szCs w:val="18"/>
        </w:rPr>
        <w:t>, Lider de Prevencion de Perdidas. Seguridad. Responsable de planificar y controlar el stock, control de entregas a clientes. • Reducción en los costos operativos • Mayor estética en la mercaderia • Seleccion, reclutamiento y capacitacion delpersonal. • Aumento en las ventas y la rentabilidad • Cumplimiento del 100% en la proteccion de productos sencibles al hurto. • CCTV • Simulacros • Reduccion de errores administrativos • Menores pérdidas por robo • Costo-efectividad • Prevencion de riesgos. • Controles en recepcion, envios, cajas. • Contribuir con las metas en reducir las pérdidas por mermas, dar soporte en la prevención de accidentes y proteger los activos. • Mejor visibilidad del inventario. Dinamismo y ejecutividad, orientación a resultados, capacidad de liderazgo, adaptación al cambio, planificación y control, trabajo en equipo y orientación a la excelencia son algunas de las competencias clave en las que desempeñé en esta posición, paquete Office, sistema Genesis, y SAP.</w:t>
      </w:r>
    </w:p>
    <w:p w:rsidR="006835EA" w:rsidRDefault="006835EA" w:rsidP="006835EA">
      <w:pPr>
        <w:shd w:val="clear" w:color="auto" w:fill="FFFFFF"/>
        <w:spacing w:line="240" w:lineRule="atLeast"/>
        <w:rPr>
          <w:rFonts w:ascii="Tahoma" w:hAnsi="Tahoma" w:cs="Tahoma"/>
          <w:color w:val="222222"/>
          <w:sz w:val="17"/>
          <w:szCs w:val="17"/>
        </w:rPr>
      </w:pPr>
      <w:r>
        <w:rPr>
          <w:rFonts w:ascii="Tahoma" w:hAnsi="Tahoma" w:cs="Tahoma"/>
          <w:color w:val="222222"/>
          <w:sz w:val="17"/>
          <w:szCs w:val="17"/>
        </w:rPr>
        <w:t xml:space="preserve"> </w:t>
      </w:r>
    </w:p>
    <w:p w:rsidR="006835EA" w:rsidRDefault="006835EA" w:rsidP="006835EA">
      <w:pPr>
        <w:shd w:val="clear" w:color="auto" w:fill="FFFFFF"/>
        <w:spacing w:line="24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02.2009 - 07.2011 |</w:t>
      </w:r>
      <w:r>
        <w:rPr>
          <w:rStyle w:val="apple-converted-space"/>
          <w:rFonts w:ascii="Arial" w:hAnsi="Arial" w:cs="Arial"/>
          <w:color w:val="222222"/>
          <w:sz w:val="18"/>
          <w:szCs w:val="18"/>
        </w:rPr>
        <w:t> </w:t>
      </w:r>
      <w:r>
        <w:rPr>
          <w:rFonts w:ascii="Arial" w:hAnsi="Arial" w:cs="Arial"/>
          <w:b/>
          <w:bCs/>
          <w:color w:val="222222"/>
          <w:sz w:val="18"/>
          <w:szCs w:val="18"/>
        </w:rPr>
        <w:t>RE/MAX (lider mundial en servicios inmobiliarios)</w:t>
      </w:r>
      <w:r>
        <w:rPr>
          <w:rFonts w:ascii="Arial" w:hAnsi="Arial" w:cs="Arial"/>
          <w:color w:val="222222"/>
          <w:sz w:val="18"/>
          <w:szCs w:val="18"/>
        </w:rPr>
        <w:t>, Argentina. Inmobiliaria.</w:t>
      </w:r>
      <w:r>
        <w:rPr>
          <w:rStyle w:val="apple-converted-space"/>
          <w:rFonts w:ascii="Arial" w:hAnsi="Arial" w:cs="Arial"/>
          <w:color w:val="222222"/>
          <w:sz w:val="18"/>
          <w:szCs w:val="18"/>
        </w:rPr>
        <w:t> 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b/>
          <w:bCs/>
          <w:color w:val="222222"/>
          <w:sz w:val="18"/>
          <w:szCs w:val="18"/>
        </w:rPr>
        <w:t>Gerencia / Alta Gerencia / Dirección</w:t>
      </w:r>
      <w:r>
        <w:rPr>
          <w:rFonts w:ascii="Arial" w:hAnsi="Arial" w:cs="Arial"/>
          <w:color w:val="222222"/>
          <w:sz w:val="18"/>
          <w:szCs w:val="18"/>
        </w:rPr>
        <w:t xml:space="preserve">, Agente Inmobiliario. Desarrollo de Negocios. Networker (referidos). Administracion de documentación juridica, actuar como intermediario en operaciones de compraventa, permuta, locación, leasing, alquiler, administracion de bienes inmuebles y de fondos de comercio, tasaciones-contratos-guardias-asesoramiento juridico. Especialista en Fideicomisos al costo, desde el pozo, diferentes tipos, planes de marketing, impuestos, asesoramiento juridico, planes de negocio, rentabilidad, inversion. Emprendimientos, inversiones, desarrollos, peritaje. Sistemas MLS, Geoprop, </w:t>
      </w:r>
      <w:r w:rsidR="004A0B87">
        <w:rPr>
          <w:rFonts w:ascii="Arial" w:hAnsi="Arial" w:cs="Arial"/>
          <w:color w:val="222222"/>
          <w:sz w:val="18"/>
          <w:szCs w:val="18"/>
        </w:rPr>
        <w:t xml:space="preserve">atención al cliente, atención telefónica, presentaciones, </w:t>
      </w:r>
      <w:r>
        <w:rPr>
          <w:rFonts w:ascii="Arial" w:hAnsi="Arial" w:cs="Arial"/>
          <w:color w:val="222222"/>
          <w:sz w:val="18"/>
          <w:szCs w:val="18"/>
        </w:rPr>
        <w:t>publicidad, buscainmueble, capacitación permanente. • Seleccion, reclutamiento y capacitacion del</w:t>
      </w:r>
      <w:r w:rsidR="004A0B87">
        <w:rPr>
          <w:rFonts w:ascii="Arial" w:hAnsi="Arial" w:cs="Arial"/>
          <w:color w:val="222222"/>
          <w:sz w:val="18"/>
          <w:szCs w:val="18"/>
        </w:rPr>
        <w:t xml:space="preserve"> </w:t>
      </w:r>
      <w:r>
        <w:rPr>
          <w:rFonts w:ascii="Arial" w:hAnsi="Arial" w:cs="Arial"/>
          <w:color w:val="222222"/>
          <w:sz w:val="18"/>
          <w:szCs w:val="18"/>
        </w:rPr>
        <w:t>personal.</w:t>
      </w:r>
    </w:p>
    <w:p w:rsidR="006835EA" w:rsidRDefault="006835EA" w:rsidP="006835EA">
      <w:pPr>
        <w:shd w:val="clear" w:color="auto" w:fill="FFFFFF"/>
        <w:spacing w:line="240" w:lineRule="atLeast"/>
        <w:rPr>
          <w:rFonts w:ascii="Tahoma" w:hAnsi="Tahoma" w:cs="Tahoma"/>
          <w:color w:val="222222"/>
          <w:sz w:val="17"/>
          <w:szCs w:val="17"/>
        </w:rPr>
      </w:pPr>
      <w:r>
        <w:rPr>
          <w:rFonts w:ascii="Tahoma" w:hAnsi="Tahoma" w:cs="Tahoma"/>
          <w:color w:val="222222"/>
          <w:sz w:val="17"/>
          <w:szCs w:val="17"/>
        </w:rPr>
        <w:t xml:space="preserve"> </w:t>
      </w:r>
    </w:p>
    <w:p w:rsidR="006835EA" w:rsidRDefault="006835EA" w:rsidP="006835EA">
      <w:pPr>
        <w:shd w:val="clear" w:color="auto" w:fill="FFFFFF"/>
        <w:spacing w:line="24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06.2005 - 12.2008 |</w:t>
      </w:r>
      <w:r>
        <w:rPr>
          <w:rStyle w:val="apple-converted-space"/>
          <w:rFonts w:ascii="Arial" w:hAnsi="Arial" w:cs="Arial"/>
          <w:color w:val="222222"/>
          <w:sz w:val="18"/>
          <w:szCs w:val="18"/>
        </w:rPr>
        <w:t> </w:t>
      </w:r>
      <w:r>
        <w:rPr>
          <w:rFonts w:ascii="Arial" w:hAnsi="Arial" w:cs="Arial"/>
          <w:b/>
          <w:bCs/>
          <w:color w:val="222222"/>
          <w:sz w:val="18"/>
          <w:szCs w:val="18"/>
        </w:rPr>
        <w:t>Easy</w:t>
      </w:r>
      <w:r>
        <w:rPr>
          <w:rFonts w:ascii="Arial" w:hAnsi="Arial" w:cs="Arial"/>
          <w:color w:val="222222"/>
          <w:sz w:val="18"/>
          <w:szCs w:val="18"/>
        </w:rPr>
        <w:t>, Argentina. Retail.</w:t>
      </w:r>
      <w:r>
        <w:rPr>
          <w:rStyle w:val="apple-converted-space"/>
          <w:rFonts w:ascii="Arial" w:hAnsi="Arial" w:cs="Arial"/>
          <w:color w:val="222222"/>
          <w:sz w:val="18"/>
          <w:szCs w:val="18"/>
        </w:rPr>
        <w:t> 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b/>
          <w:bCs/>
          <w:color w:val="222222"/>
          <w:sz w:val="18"/>
          <w:szCs w:val="18"/>
        </w:rPr>
        <w:t>Jefe / Supervisor / Responsable</w:t>
      </w:r>
      <w:r>
        <w:rPr>
          <w:rFonts w:ascii="Arial" w:hAnsi="Arial" w:cs="Arial"/>
          <w:color w:val="222222"/>
          <w:sz w:val="18"/>
          <w:szCs w:val="18"/>
        </w:rPr>
        <w:t>, Jefe de Prevencion de Perdidas. Seguridad. • Devoluciones, Sistemas, Facturaciones, Relación con Proveedores. • Reducción en los costos operativos • Seleccion, reclutamiento y capacitacion delpersonal. • Sistema SAP • Organizacion y Metodos - Procedimientos • Aumento en las ventas y la rentabilidad • Cumplimiento del 100% en la proteccion de productos sencibles al hurto. • CCTV • Simulacros • Reduccion de errores administrativos • Menores pérdidas por robo • Costo-efectividad • Prevencion de riesgos. • Controles en recepcion, envios, cajas. • Reduccion de mermas • Prevención de accidentes y proteger los activos. • Inventario.• Compras: a partir del control de rotacion y ciclos de cada referencia.</w:t>
      </w:r>
    </w:p>
    <w:p w:rsidR="006835EA" w:rsidRPr="009A1ADF" w:rsidRDefault="006835EA" w:rsidP="006835EA">
      <w:pPr>
        <w:shd w:val="clear" w:color="auto" w:fill="FFFFFF"/>
        <w:spacing w:line="240" w:lineRule="atLeast"/>
        <w:rPr>
          <w:rFonts w:ascii="Tahoma" w:hAnsi="Tahoma" w:cs="Tahoma"/>
          <w:sz w:val="17"/>
          <w:szCs w:val="17"/>
        </w:rPr>
      </w:pPr>
      <w:r w:rsidRPr="00AA5958">
        <w:rPr>
          <w:rFonts w:ascii="Tahoma" w:hAnsi="Tahoma" w:cs="Tahoma"/>
          <w:sz w:val="17"/>
          <w:szCs w:val="17"/>
        </w:rPr>
        <w:t xml:space="preserve"> </w:t>
      </w:r>
    </w:p>
    <w:p w:rsidR="006835EA" w:rsidRPr="009A1ADF" w:rsidRDefault="006835EA" w:rsidP="006835EA">
      <w:pPr>
        <w:shd w:val="clear" w:color="auto" w:fill="FFFFFF"/>
        <w:spacing w:line="240" w:lineRule="atLeast"/>
        <w:rPr>
          <w:rFonts w:ascii="Arial" w:hAnsi="Arial" w:cs="Arial"/>
          <w:sz w:val="18"/>
          <w:szCs w:val="18"/>
        </w:rPr>
      </w:pPr>
      <w:r w:rsidRPr="009A1ADF">
        <w:rPr>
          <w:rFonts w:ascii="Arial" w:hAnsi="Arial" w:cs="Arial"/>
          <w:sz w:val="18"/>
          <w:szCs w:val="18"/>
        </w:rPr>
        <w:t>02.2000 - 05.2005 |</w:t>
      </w:r>
      <w:r w:rsidRPr="009A1ADF">
        <w:rPr>
          <w:rStyle w:val="apple-converted-space"/>
          <w:rFonts w:ascii="Arial" w:hAnsi="Arial" w:cs="Arial"/>
          <w:sz w:val="18"/>
          <w:szCs w:val="18"/>
        </w:rPr>
        <w:t> </w:t>
      </w:r>
      <w:r w:rsidRPr="009A1ADF">
        <w:rPr>
          <w:rFonts w:ascii="Arial" w:hAnsi="Arial" w:cs="Arial"/>
          <w:b/>
          <w:bCs/>
          <w:sz w:val="18"/>
          <w:szCs w:val="18"/>
        </w:rPr>
        <w:t>TARNOWSKI</w:t>
      </w:r>
      <w:r w:rsidRPr="009A1ADF">
        <w:rPr>
          <w:rFonts w:ascii="Arial" w:hAnsi="Arial" w:cs="Arial"/>
          <w:sz w:val="18"/>
          <w:szCs w:val="18"/>
        </w:rPr>
        <w:t>, Argentina. Inmobiliaria.</w:t>
      </w:r>
      <w:r w:rsidRPr="009A1ADF">
        <w:rPr>
          <w:rStyle w:val="apple-converted-space"/>
          <w:rFonts w:ascii="Arial" w:hAnsi="Arial" w:cs="Arial"/>
          <w:sz w:val="18"/>
          <w:szCs w:val="18"/>
        </w:rPr>
        <w:t> </w:t>
      </w:r>
      <w:r w:rsidRPr="009A1ADF">
        <w:rPr>
          <w:rFonts w:ascii="Arial" w:hAnsi="Arial" w:cs="Arial"/>
          <w:sz w:val="18"/>
          <w:szCs w:val="18"/>
        </w:rPr>
        <w:br/>
      </w:r>
      <w:r w:rsidRPr="009A1ADF">
        <w:rPr>
          <w:rFonts w:ascii="Arial" w:hAnsi="Arial" w:cs="Arial"/>
          <w:b/>
          <w:bCs/>
          <w:sz w:val="18"/>
          <w:szCs w:val="18"/>
        </w:rPr>
        <w:t>Senior / Semi-Senior</w:t>
      </w:r>
      <w:r w:rsidRPr="009A1ADF">
        <w:rPr>
          <w:rFonts w:ascii="Arial" w:hAnsi="Arial" w:cs="Arial"/>
          <w:sz w:val="18"/>
          <w:szCs w:val="18"/>
        </w:rPr>
        <w:t xml:space="preserve">, empleado. Comercial / Ventas. Administración de Ventas. En el inicio preste mis servicios realizando ampliaciones, mantenimiento, refacciones de propiedades, planos, subdivisiones, estados parcelarios. Luego administrando alquileres, </w:t>
      </w:r>
      <w:r w:rsidR="00791A54">
        <w:rPr>
          <w:rFonts w:ascii="Arial" w:hAnsi="Arial" w:cs="Arial"/>
          <w:color w:val="222222"/>
          <w:sz w:val="18"/>
          <w:szCs w:val="18"/>
        </w:rPr>
        <w:t>atención al cliente, atención telefónica, presentaciones</w:t>
      </w:r>
      <w:r w:rsidRPr="009A1ADF">
        <w:rPr>
          <w:rFonts w:ascii="Arial" w:hAnsi="Arial" w:cs="Arial"/>
          <w:sz w:val="18"/>
          <w:szCs w:val="18"/>
        </w:rPr>
        <w:t>, asesorando y colaborando en lo que oportunamente fuera necesario en la oficina.</w:t>
      </w:r>
    </w:p>
    <w:p w:rsidR="006835EA" w:rsidRPr="009A1ADF" w:rsidRDefault="006835EA" w:rsidP="006835EA">
      <w:pPr>
        <w:shd w:val="clear" w:color="auto" w:fill="FFFFFF"/>
        <w:spacing w:line="240" w:lineRule="atLeast"/>
        <w:rPr>
          <w:rFonts w:ascii="Tahoma" w:hAnsi="Tahoma" w:cs="Tahoma"/>
          <w:sz w:val="17"/>
          <w:szCs w:val="17"/>
        </w:rPr>
      </w:pPr>
      <w:r w:rsidRPr="009A1ADF">
        <w:rPr>
          <w:rFonts w:ascii="Tahoma" w:hAnsi="Tahoma" w:cs="Tahoma"/>
          <w:sz w:val="17"/>
          <w:szCs w:val="17"/>
        </w:rPr>
        <w:t xml:space="preserve"> </w:t>
      </w:r>
    </w:p>
    <w:p w:rsidR="006835EA" w:rsidRPr="009A1ADF" w:rsidRDefault="006835EA" w:rsidP="006835EA">
      <w:pPr>
        <w:shd w:val="clear" w:color="auto" w:fill="FFFFFF"/>
        <w:spacing w:line="240" w:lineRule="atLeast"/>
        <w:rPr>
          <w:rFonts w:ascii="Arial" w:hAnsi="Arial" w:cs="Arial"/>
          <w:sz w:val="18"/>
          <w:szCs w:val="18"/>
        </w:rPr>
      </w:pPr>
    </w:p>
    <w:p w:rsidR="006835EA" w:rsidRPr="00AA5958" w:rsidRDefault="006835EA" w:rsidP="006835EA">
      <w:pPr>
        <w:shd w:val="clear" w:color="auto" w:fill="FFFFFF"/>
        <w:spacing w:line="240" w:lineRule="atLeast"/>
        <w:rPr>
          <w:rFonts w:ascii="Arial" w:hAnsi="Arial" w:cs="Arial"/>
          <w:sz w:val="18"/>
          <w:szCs w:val="18"/>
        </w:rPr>
      </w:pPr>
    </w:p>
    <w:p w:rsidR="006835EA" w:rsidRDefault="006835EA" w:rsidP="006835EA">
      <w:pPr>
        <w:shd w:val="clear" w:color="auto" w:fill="FFFFFF"/>
        <w:spacing w:line="240" w:lineRule="atLeast"/>
        <w:rPr>
          <w:rFonts w:ascii="Arial" w:hAnsi="Arial" w:cs="Arial"/>
          <w:color w:val="222222"/>
          <w:sz w:val="18"/>
          <w:szCs w:val="18"/>
        </w:rPr>
      </w:pPr>
      <w:r w:rsidRPr="00AA5958">
        <w:rPr>
          <w:rFonts w:ascii="Arial" w:hAnsi="Arial" w:cs="Arial"/>
          <w:sz w:val="18"/>
          <w:szCs w:val="18"/>
        </w:rPr>
        <w:lastRenderedPageBreak/>
        <w:t>07.1995 - 02.2000 |</w:t>
      </w:r>
      <w:r w:rsidRPr="00AA5958">
        <w:rPr>
          <w:rStyle w:val="apple-converted-space"/>
          <w:rFonts w:ascii="Arial" w:hAnsi="Arial" w:cs="Arial"/>
          <w:sz w:val="18"/>
          <w:szCs w:val="18"/>
        </w:rPr>
        <w:t> </w:t>
      </w:r>
      <w:r w:rsidRPr="00AA5958">
        <w:rPr>
          <w:rFonts w:ascii="Arial" w:hAnsi="Arial" w:cs="Arial"/>
          <w:b/>
          <w:bCs/>
          <w:sz w:val="18"/>
          <w:szCs w:val="18"/>
        </w:rPr>
        <w:t>WAL*MART</w:t>
      </w:r>
      <w:r w:rsidRPr="00AA5958">
        <w:rPr>
          <w:rFonts w:ascii="Arial" w:hAnsi="Arial" w:cs="Arial"/>
          <w:sz w:val="18"/>
          <w:szCs w:val="18"/>
        </w:rPr>
        <w:t>, Argentina. Retail.</w:t>
      </w:r>
      <w:r w:rsidRPr="00AA5958">
        <w:rPr>
          <w:rStyle w:val="apple-converted-space"/>
          <w:rFonts w:ascii="Arial" w:hAnsi="Arial" w:cs="Arial"/>
          <w:sz w:val="18"/>
          <w:szCs w:val="18"/>
        </w:rPr>
        <w:t> </w:t>
      </w:r>
      <w:r w:rsidRPr="00AA5958"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b/>
          <w:bCs/>
          <w:color w:val="222222"/>
          <w:sz w:val="18"/>
          <w:szCs w:val="18"/>
        </w:rPr>
        <w:t>Jefe / Supervisor / Responsable</w:t>
      </w:r>
      <w:r>
        <w:rPr>
          <w:rFonts w:ascii="Arial" w:hAnsi="Arial" w:cs="Arial"/>
          <w:color w:val="222222"/>
          <w:sz w:val="18"/>
          <w:szCs w:val="18"/>
        </w:rPr>
        <w:t>, Jefe de Operaciones. Almacén / Depósito / Expedición</w:t>
      </w:r>
      <w:r w:rsidR="00CF3711">
        <w:rPr>
          <w:rFonts w:ascii="Arial" w:hAnsi="Arial" w:cs="Arial"/>
          <w:color w:val="222222"/>
          <w:sz w:val="18"/>
          <w:szCs w:val="18"/>
        </w:rPr>
        <w:t>/Logistica</w:t>
      </w:r>
      <w:r>
        <w:rPr>
          <w:rFonts w:ascii="Arial" w:hAnsi="Arial" w:cs="Arial"/>
          <w:color w:val="222222"/>
          <w:sz w:val="18"/>
          <w:szCs w:val="18"/>
        </w:rPr>
        <w:t>. Planeamiento comercial, store planning. Programar, planificar y coordinar la carga y descarga de productos, mantener actualizado el inventario, expedición, despachos, generación de reportes. Picking, logística y distribución, con capacidad para establecer excelentes relaciones interpersonales, hábil negociador, proactivo. Autoelevadores. Controles de Recepción, Despacho, Devoluciones, stocks, compras, ventas, Sistemas, Facturaciones.</w:t>
      </w:r>
    </w:p>
    <w:p w:rsidR="006835EA" w:rsidRDefault="006835EA" w:rsidP="006835EA">
      <w:pPr>
        <w:shd w:val="clear" w:color="auto" w:fill="FFFFFF"/>
        <w:spacing w:line="240" w:lineRule="atLeast"/>
        <w:rPr>
          <w:rFonts w:ascii="Arial" w:hAnsi="Arial" w:cs="Arial"/>
          <w:b/>
          <w:bCs/>
          <w:color w:val="222222"/>
          <w:sz w:val="18"/>
          <w:szCs w:val="18"/>
        </w:rPr>
      </w:pPr>
    </w:p>
    <w:p w:rsidR="006835EA" w:rsidRPr="009A1ADF" w:rsidRDefault="006835EA" w:rsidP="006835EA">
      <w:pPr>
        <w:shd w:val="clear" w:color="auto" w:fill="FFFFFF"/>
        <w:spacing w:line="240" w:lineRule="atLeast"/>
        <w:rPr>
          <w:rFonts w:ascii="Arial" w:hAnsi="Arial" w:cs="Arial"/>
          <w:color w:val="0070C0"/>
          <w:sz w:val="18"/>
          <w:szCs w:val="18"/>
        </w:rPr>
      </w:pPr>
      <w:r w:rsidRPr="009A1ADF">
        <w:rPr>
          <w:rFonts w:ascii="Arial" w:hAnsi="Arial" w:cs="Arial"/>
          <w:b/>
          <w:bCs/>
          <w:color w:val="0070C0"/>
          <w:sz w:val="18"/>
          <w:szCs w:val="18"/>
        </w:rPr>
        <w:t>Educación</w:t>
      </w:r>
      <w:r w:rsidRPr="009A1ADF">
        <w:rPr>
          <w:rFonts w:ascii="Tahoma" w:hAnsi="Tahoma" w:cs="Tahoma"/>
          <w:color w:val="0070C0"/>
          <w:sz w:val="17"/>
          <w:szCs w:val="17"/>
        </w:rPr>
        <w:t xml:space="preserve"> </w:t>
      </w:r>
    </w:p>
    <w:p w:rsidR="006835EA" w:rsidRDefault="006835EA" w:rsidP="006835EA">
      <w:pPr>
        <w:shd w:val="clear" w:color="auto" w:fill="FFFFFF"/>
        <w:spacing w:line="24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noProof/>
          <w:color w:val="222222"/>
          <w:sz w:val="18"/>
          <w:szCs w:val="18"/>
          <w:lang w:val="es-AR" w:eastAsia="es-AR"/>
        </w:rPr>
        <w:drawing>
          <wp:inline distT="0" distB="0" distL="0" distR="0">
            <wp:extent cx="7620000" cy="28575"/>
            <wp:effectExtent l="19050" t="0" r="0" b="0"/>
            <wp:docPr id="4" name="Imagen 4" descr="gri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is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5EA" w:rsidRDefault="006835EA" w:rsidP="006835EA">
      <w:pPr>
        <w:shd w:val="clear" w:color="auto" w:fill="FFFFFF"/>
        <w:spacing w:line="240" w:lineRule="atLeast"/>
        <w:rPr>
          <w:rFonts w:ascii="Tahoma" w:hAnsi="Tahoma" w:cs="Tahoma"/>
          <w:color w:val="222222"/>
          <w:sz w:val="17"/>
          <w:szCs w:val="17"/>
        </w:rPr>
      </w:pPr>
      <w:r>
        <w:rPr>
          <w:rFonts w:ascii="Tahoma" w:hAnsi="Tahoma" w:cs="Tahoma"/>
          <w:color w:val="222222"/>
          <w:sz w:val="17"/>
          <w:szCs w:val="17"/>
        </w:rPr>
        <w:t xml:space="preserve"> </w:t>
      </w:r>
    </w:p>
    <w:p w:rsidR="006835EA" w:rsidRDefault="006835EA" w:rsidP="006835EA">
      <w:pPr>
        <w:shd w:val="clear" w:color="auto" w:fill="FFFFFF"/>
        <w:spacing w:line="24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08.2008 - Presente |</w:t>
      </w:r>
      <w:r>
        <w:rPr>
          <w:rStyle w:val="apple-converted-space"/>
          <w:rFonts w:ascii="Arial" w:hAnsi="Arial" w:cs="Arial"/>
          <w:color w:val="222222"/>
          <w:sz w:val="18"/>
          <w:szCs w:val="18"/>
        </w:rPr>
        <w:t> </w:t>
      </w:r>
      <w:r>
        <w:rPr>
          <w:rFonts w:ascii="Arial" w:hAnsi="Arial" w:cs="Arial"/>
          <w:b/>
          <w:bCs/>
          <w:color w:val="222222"/>
          <w:sz w:val="18"/>
          <w:szCs w:val="18"/>
        </w:rPr>
        <w:t>Universidad Nacional de Lomas de Zamora</w:t>
      </w:r>
      <w:r>
        <w:rPr>
          <w:rFonts w:ascii="Arial" w:hAnsi="Arial" w:cs="Arial"/>
          <w:color w:val="222222"/>
          <w:sz w:val="18"/>
          <w:szCs w:val="18"/>
        </w:rPr>
        <w:t>, Argentina. Martillero Público/Tasador/Corredor.</w:t>
      </w:r>
      <w:r>
        <w:rPr>
          <w:rStyle w:val="apple-converted-space"/>
          <w:rFonts w:ascii="Arial" w:hAnsi="Arial" w:cs="Arial"/>
          <w:color w:val="222222"/>
          <w:sz w:val="18"/>
          <w:szCs w:val="18"/>
        </w:rPr>
        <w:t> 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b/>
          <w:bCs/>
          <w:color w:val="222222"/>
          <w:sz w:val="18"/>
          <w:szCs w:val="18"/>
        </w:rPr>
        <w:t>Martillero Publico y Corredor de Comercio</w:t>
      </w:r>
      <w:r>
        <w:rPr>
          <w:rFonts w:ascii="Arial" w:hAnsi="Arial" w:cs="Arial"/>
          <w:color w:val="222222"/>
          <w:sz w:val="18"/>
          <w:szCs w:val="18"/>
        </w:rPr>
        <w:t>, En curso, Universitario.</w:t>
      </w:r>
    </w:p>
    <w:p w:rsidR="006835EA" w:rsidRDefault="006835EA" w:rsidP="006835EA">
      <w:pPr>
        <w:shd w:val="clear" w:color="auto" w:fill="FFFFFF"/>
        <w:spacing w:line="240" w:lineRule="atLeast"/>
        <w:rPr>
          <w:rFonts w:ascii="Tahoma" w:hAnsi="Tahoma" w:cs="Tahoma"/>
          <w:color w:val="222222"/>
          <w:sz w:val="17"/>
          <w:szCs w:val="17"/>
        </w:rPr>
      </w:pPr>
      <w:r>
        <w:rPr>
          <w:rFonts w:ascii="Tahoma" w:hAnsi="Tahoma" w:cs="Tahoma"/>
          <w:color w:val="222222"/>
          <w:sz w:val="17"/>
          <w:szCs w:val="17"/>
        </w:rPr>
        <w:t xml:space="preserve"> </w:t>
      </w:r>
    </w:p>
    <w:p w:rsidR="006835EA" w:rsidRDefault="006835EA" w:rsidP="006835EA">
      <w:pPr>
        <w:shd w:val="clear" w:color="auto" w:fill="FFFFFF"/>
        <w:spacing w:line="24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03.1995 - 12.1997 |</w:t>
      </w:r>
      <w:r>
        <w:rPr>
          <w:rStyle w:val="apple-converted-space"/>
          <w:rFonts w:ascii="Arial" w:hAnsi="Arial" w:cs="Arial"/>
          <w:color w:val="222222"/>
          <w:sz w:val="18"/>
          <w:szCs w:val="18"/>
        </w:rPr>
        <w:t> </w:t>
      </w:r>
      <w:r>
        <w:rPr>
          <w:rFonts w:ascii="Arial" w:hAnsi="Arial" w:cs="Arial"/>
          <w:b/>
          <w:bCs/>
          <w:color w:val="222222"/>
          <w:sz w:val="18"/>
          <w:szCs w:val="18"/>
        </w:rPr>
        <w:t>Instituto Jauretche</w:t>
      </w:r>
      <w:r>
        <w:rPr>
          <w:rFonts w:ascii="Arial" w:hAnsi="Arial" w:cs="Arial"/>
          <w:color w:val="222222"/>
          <w:sz w:val="18"/>
          <w:szCs w:val="18"/>
        </w:rPr>
        <w:t>, Argentina. Computación.</w:t>
      </w:r>
      <w:r>
        <w:rPr>
          <w:rStyle w:val="apple-converted-space"/>
          <w:rFonts w:ascii="Arial" w:hAnsi="Arial" w:cs="Arial"/>
          <w:color w:val="222222"/>
          <w:sz w:val="18"/>
          <w:szCs w:val="18"/>
        </w:rPr>
        <w:t> 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b/>
          <w:bCs/>
          <w:color w:val="222222"/>
          <w:sz w:val="18"/>
          <w:szCs w:val="18"/>
        </w:rPr>
        <w:t>Sistemas</w:t>
      </w:r>
      <w:r>
        <w:rPr>
          <w:rFonts w:ascii="Arial" w:hAnsi="Arial" w:cs="Arial"/>
          <w:color w:val="222222"/>
          <w:sz w:val="18"/>
          <w:szCs w:val="18"/>
        </w:rPr>
        <w:t>, Graduado, Postgrado. Office-Reparacion, armado de pc y redes-Archicad</w:t>
      </w:r>
    </w:p>
    <w:p w:rsidR="006835EA" w:rsidRDefault="006835EA" w:rsidP="006835EA">
      <w:pPr>
        <w:shd w:val="clear" w:color="auto" w:fill="FFFFFF"/>
        <w:spacing w:line="240" w:lineRule="atLeast"/>
        <w:rPr>
          <w:rFonts w:ascii="Tahoma" w:hAnsi="Tahoma" w:cs="Tahoma"/>
          <w:color w:val="222222"/>
          <w:sz w:val="17"/>
          <w:szCs w:val="17"/>
        </w:rPr>
      </w:pPr>
      <w:r>
        <w:rPr>
          <w:rFonts w:ascii="Tahoma" w:hAnsi="Tahoma" w:cs="Tahoma"/>
          <w:color w:val="222222"/>
          <w:sz w:val="17"/>
          <w:szCs w:val="17"/>
        </w:rPr>
        <w:t xml:space="preserve"> </w:t>
      </w:r>
    </w:p>
    <w:p w:rsidR="006835EA" w:rsidRDefault="006835EA" w:rsidP="006835EA">
      <w:pPr>
        <w:shd w:val="clear" w:color="auto" w:fill="FFFFFF"/>
        <w:spacing w:line="24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03.1990 - 10.1992 |</w:t>
      </w:r>
      <w:r>
        <w:rPr>
          <w:rStyle w:val="apple-converted-space"/>
          <w:rFonts w:ascii="Arial" w:hAnsi="Arial" w:cs="Arial"/>
          <w:color w:val="222222"/>
          <w:sz w:val="18"/>
          <w:szCs w:val="18"/>
        </w:rPr>
        <w:t> </w:t>
      </w:r>
      <w:r>
        <w:rPr>
          <w:rFonts w:ascii="Arial" w:hAnsi="Arial" w:cs="Arial"/>
          <w:b/>
          <w:bCs/>
          <w:color w:val="222222"/>
          <w:sz w:val="18"/>
          <w:szCs w:val="18"/>
        </w:rPr>
        <w:t>Universidad de Buenos Aires (UBA)</w:t>
      </w:r>
      <w:r>
        <w:rPr>
          <w:rFonts w:ascii="Arial" w:hAnsi="Arial" w:cs="Arial"/>
          <w:color w:val="222222"/>
          <w:sz w:val="18"/>
          <w:szCs w:val="18"/>
        </w:rPr>
        <w:t>, Argentina. Arquitectura.</w:t>
      </w:r>
      <w:r>
        <w:rPr>
          <w:rStyle w:val="apple-converted-space"/>
          <w:rFonts w:ascii="Arial" w:hAnsi="Arial" w:cs="Arial"/>
          <w:color w:val="222222"/>
          <w:sz w:val="18"/>
          <w:szCs w:val="18"/>
        </w:rPr>
        <w:t> 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b/>
          <w:bCs/>
          <w:color w:val="222222"/>
          <w:sz w:val="18"/>
          <w:szCs w:val="18"/>
        </w:rPr>
        <w:t>Arquitectura</w:t>
      </w:r>
      <w:r>
        <w:rPr>
          <w:rFonts w:ascii="Arial" w:hAnsi="Arial" w:cs="Arial"/>
          <w:color w:val="222222"/>
          <w:sz w:val="18"/>
          <w:szCs w:val="18"/>
        </w:rPr>
        <w:t>, Abandonado, Universitario. Ademas realice un Master en Autocad.</w:t>
      </w:r>
    </w:p>
    <w:p w:rsidR="006835EA" w:rsidRDefault="006835EA" w:rsidP="006835EA">
      <w:pPr>
        <w:shd w:val="clear" w:color="auto" w:fill="FFFFFF"/>
        <w:spacing w:line="240" w:lineRule="atLeast"/>
        <w:rPr>
          <w:rFonts w:ascii="Tahoma" w:hAnsi="Tahoma" w:cs="Tahoma"/>
          <w:color w:val="222222"/>
          <w:sz w:val="17"/>
          <w:szCs w:val="17"/>
        </w:rPr>
      </w:pPr>
      <w:r>
        <w:rPr>
          <w:rFonts w:ascii="Tahoma" w:hAnsi="Tahoma" w:cs="Tahoma"/>
          <w:color w:val="222222"/>
          <w:sz w:val="17"/>
          <w:szCs w:val="17"/>
        </w:rPr>
        <w:t xml:space="preserve"> </w:t>
      </w:r>
    </w:p>
    <w:p w:rsidR="006835EA" w:rsidRDefault="006835EA" w:rsidP="006835EA">
      <w:pPr>
        <w:shd w:val="clear" w:color="auto" w:fill="FFFFFF"/>
        <w:spacing w:line="24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03.1983 - 12.1989 |</w:t>
      </w:r>
      <w:r>
        <w:rPr>
          <w:rStyle w:val="apple-converted-space"/>
          <w:rFonts w:ascii="Arial" w:hAnsi="Arial" w:cs="Arial"/>
          <w:color w:val="222222"/>
          <w:sz w:val="18"/>
          <w:szCs w:val="18"/>
        </w:rPr>
        <w:t> </w:t>
      </w:r>
      <w:r>
        <w:rPr>
          <w:rFonts w:ascii="Arial" w:hAnsi="Arial" w:cs="Arial"/>
          <w:b/>
          <w:bCs/>
          <w:color w:val="222222"/>
          <w:sz w:val="18"/>
          <w:szCs w:val="18"/>
        </w:rPr>
        <w:t>ENET 3, Quilmes</w:t>
      </w:r>
      <w:r>
        <w:rPr>
          <w:rFonts w:ascii="Arial" w:hAnsi="Arial" w:cs="Arial"/>
          <w:color w:val="222222"/>
          <w:sz w:val="18"/>
          <w:szCs w:val="18"/>
        </w:rPr>
        <w:t>, Argentina. Técnico.</w:t>
      </w:r>
      <w:r>
        <w:rPr>
          <w:rStyle w:val="apple-converted-space"/>
          <w:rFonts w:ascii="Arial" w:hAnsi="Arial" w:cs="Arial"/>
          <w:color w:val="222222"/>
          <w:sz w:val="18"/>
          <w:szCs w:val="18"/>
        </w:rPr>
        <w:t> 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b/>
          <w:bCs/>
          <w:color w:val="222222"/>
          <w:sz w:val="18"/>
          <w:szCs w:val="18"/>
        </w:rPr>
        <w:t>Maestro Mayor de Obras</w:t>
      </w:r>
      <w:r>
        <w:rPr>
          <w:rFonts w:ascii="Arial" w:hAnsi="Arial" w:cs="Arial"/>
          <w:color w:val="222222"/>
          <w:sz w:val="18"/>
          <w:szCs w:val="18"/>
        </w:rPr>
        <w:t>, Graduado, Secundario.</w:t>
      </w:r>
    </w:p>
    <w:p w:rsidR="006835EA" w:rsidRDefault="006835EA" w:rsidP="006835EA">
      <w:pPr>
        <w:shd w:val="clear" w:color="auto" w:fill="FFFFFF"/>
        <w:spacing w:line="240" w:lineRule="atLeast"/>
        <w:rPr>
          <w:rFonts w:ascii="Tahoma" w:hAnsi="Tahoma" w:cs="Tahoma"/>
          <w:color w:val="222222"/>
          <w:sz w:val="17"/>
          <w:szCs w:val="17"/>
        </w:rPr>
      </w:pPr>
      <w:r>
        <w:rPr>
          <w:rFonts w:ascii="Tahoma" w:hAnsi="Tahoma" w:cs="Tahoma"/>
          <w:color w:val="222222"/>
          <w:sz w:val="17"/>
          <w:szCs w:val="17"/>
        </w:rPr>
        <w:t xml:space="preserve"> </w:t>
      </w:r>
    </w:p>
    <w:p w:rsidR="006835EA" w:rsidRDefault="006835EA" w:rsidP="006835EA">
      <w:pPr>
        <w:shd w:val="clear" w:color="auto" w:fill="FFFFFF"/>
        <w:spacing w:line="24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03.1983 - 12.1989 |</w:t>
      </w:r>
      <w:r>
        <w:rPr>
          <w:rStyle w:val="apple-converted-space"/>
          <w:rFonts w:ascii="Arial" w:hAnsi="Arial" w:cs="Arial"/>
          <w:color w:val="222222"/>
          <w:sz w:val="18"/>
          <w:szCs w:val="18"/>
        </w:rPr>
        <w:t> </w:t>
      </w:r>
      <w:r>
        <w:rPr>
          <w:rFonts w:ascii="Arial" w:hAnsi="Arial" w:cs="Arial"/>
          <w:b/>
          <w:bCs/>
          <w:color w:val="222222"/>
          <w:sz w:val="18"/>
          <w:szCs w:val="18"/>
        </w:rPr>
        <w:t>Instituto St. George</w:t>
      </w:r>
      <w:r>
        <w:rPr>
          <w:rFonts w:ascii="Arial" w:hAnsi="Arial" w:cs="Arial"/>
          <w:color w:val="222222"/>
          <w:sz w:val="18"/>
          <w:szCs w:val="18"/>
        </w:rPr>
        <w:t>, Argentina. Traducción.</w:t>
      </w:r>
      <w:r>
        <w:rPr>
          <w:rStyle w:val="apple-converted-space"/>
          <w:rFonts w:ascii="Arial" w:hAnsi="Arial" w:cs="Arial"/>
          <w:color w:val="222222"/>
          <w:sz w:val="18"/>
          <w:szCs w:val="18"/>
        </w:rPr>
        <w:t> 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b/>
          <w:bCs/>
          <w:color w:val="222222"/>
          <w:sz w:val="18"/>
          <w:szCs w:val="18"/>
        </w:rPr>
        <w:t>Ingles</w:t>
      </w:r>
      <w:r>
        <w:rPr>
          <w:rFonts w:ascii="Arial" w:hAnsi="Arial" w:cs="Arial"/>
          <w:color w:val="222222"/>
          <w:sz w:val="18"/>
          <w:szCs w:val="18"/>
        </w:rPr>
        <w:t>, Graduado, Terciario.</w:t>
      </w:r>
    </w:p>
    <w:p w:rsidR="006835EA" w:rsidRDefault="006835EA" w:rsidP="006835EA">
      <w:pPr>
        <w:shd w:val="clear" w:color="auto" w:fill="FFFFFF"/>
        <w:spacing w:line="240" w:lineRule="atLeast"/>
        <w:rPr>
          <w:rFonts w:ascii="Arial" w:hAnsi="Arial" w:cs="Arial"/>
          <w:b/>
          <w:bCs/>
          <w:color w:val="222222"/>
          <w:sz w:val="18"/>
          <w:szCs w:val="18"/>
        </w:rPr>
      </w:pPr>
    </w:p>
    <w:p w:rsidR="006835EA" w:rsidRPr="009A1ADF" w:rsidRDefault="006835EA" w:rsidP="006835EA">
      <w:pPr>
        <w:shd w:val="clear" w:color="auto" w:fill="FFFFFF"/>
        <w:spacing w:line="240" w:lineRule="atLeast"/>
        <w:rPr>
          <w:rFonts w:ascii="Arial" w:hAnsi="Arial" w:cs="Arial"/>
          <w:color w:val="0070C0"/>
          <w:sz w:val="18"/>
          <w:szCs w:val="18"/>
        </w:rPr>
      </w:pPr>
      <w:r w:rsidRPr="009A1ADF">
        <w:rPr>
          <w:rFonts w:ascii="Arial" w:hAnsi="Arial" w:cs="Arial"/>
          <w:b/>
          <w:bCs/>
          <w:color w:val="0070C0"/>
          <w:sz w:val="18"/>
          <w:szCs w:val="18"/>
        </w:rPr>
        <w:t>Informática</w:t>
      </w:r>
      <w:r w:rsidRPr="009A1ADF">
        <w:rPr>
          <w:rFonts w:ascii="Tahoma" w:hAnsi="Tahoma" w:cs="Tahoma"/>
          <w:color w:val="0070C0"/>
          <w:sz w:val="17"/>
          <w:szCs w:val="17"/>
        </w:rPr>
        <w:t xml:space="preserve"> </w:t>
      </w:r>
    </w:p>
    <w:p w:rsidR="006835EA" w:rsidRPr="008D02D5" w:rsidRDefault="006835EA" w:rsidP="006835EA">
      <w:pPr>
        <w:shd w:val="clear" w:color="auto" w:fill="FFFFFF"/>
        <w:spacing w:line="24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noProof/>
          <w:color w:val="222222"/>
          <w:sz w:val="18"/>
          <w:szCs w:val="18"/>
          <w:lang w:val="es-AR" w:eastAsia="es-AR"/>
        </w:rPr>
        <w:drawing>
          <wp:inline distT="0" distB="0" distL="0" distR="0">
            <wp:extent cx="7620000" cy="28575"/>
            <wp:effectExtent l="19050" t="0" r="0" b="0"/>
            <wp:docPr id="5" name="Imagen 5" descr="gri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is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222222"/>
          <w:sz w:val="17"/>
          <w:szCs w:val="17"/>
        </w:rPr>
        <w:t xml:space="preserve"> </w:t>
      </w:r>
    </w:p>
    <w:p w:rsidR="006835EA" w:rsidRDefault="006835EA" w:rsidP="006835EA">
      <w:pPr>
        <w:shd w:val="clear" w:color="auto" w:fill="FFFFFF"/>
        <w:spacing w:line="24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t>Herramientas Office.</w:t>
      </w:r>
      <w:r>
        <w:rPr>
          <w:rFonts w:ascii="Arial" w:hAnsi="Arial" w:cs="Arial"/>
          <w:color w:val="222222"/>
          <w:sz w:val="18"/>
          <w:szCs w:val="18"/>
        </w:rPr>
        <w:br/>
        <w:t>Base de datos Herramientas graficas Herramientas Office 2007 Programacion Redes Sistemas operativos Sofware de gestion Autocad 2008, Project Sketchup, Revit, Multiple Listing System Canada 2009</w:t>
      </w:r>
      <w:r>
        <w:rPr>
          <w:rFonts w:ascii="Arial" w:hAnsi="Arial" w:cs="Arial"/>
          <w:color w:val="222222"/>
          <w:sz w:val="18"/>
          <w:szCs w:val="18"/>
        </w:rPr>
        <w:br/>
        <w:t>Avanzado</w:t>
      </w:r>
    </w:p>
    <w:p w:rsidR="006835EA" w:rsidRDefault="006835EA" w:rsidP="006835EA"/>
    <w:p w:rsidR="006835EA" w:rsidRPr="009A1ADF" w:rsidRDefault="006835EA" w:rsidP="006835EA">
      <w:pPr>
        <w:shd w:val="clear" w:color="auto" w:fill="FFFFFF"/>
        <w:spacing w:line="240" w:lineRule="atLeast"/>
        <w:rPr>
          <w:rFonts w:ascii="Arial" w:hAnsi="Arial" w:cs="Arial"/>
          <w:color w:val="0070C0"/>
          <w:sz w:val="18"/>
          <w:szCs w:val="18"/>
        </w:rPr>
      </w:pPr>
      <w:r w:rsidRPr="009A1ADF">
        <w:rPr>
          <w:rFonts w:ascii="Arial" w:hAnsi="Arial" w:cs="Arial"/>
          <w:b/>
          <w:bCs/>
          <w:color w:val="0070C0"/>
          <w:sz w:val="18"/>
          <w:szCs w:val="18"/>
        </w:rPr>
        <w:t>Idiomas</w:t>
      </w:r>
      <w:r w:rsidRPr="009A1ADF">
        <w:rPr>
          <w:rFonts w:ascii="Tahoma" w:hAnsi="Tahoma" w:cs="Tahoma"/>
          <w:color w:val="0070C0"/>
          <w:sz w:val="17"/>
          <w:szCs w:val="17"/>
        </w:rPr>
        <w:t xml:space="preserve"> </w:t>
      </w:r>
    </w:p>
    <w:p w:rsidR="006835EA" w:rsidRPr="008D02D5" w:rsidRDefault="006835EA" w:rsidP="006835EA">
      <w:pPr>
        <w:shd w:val="clear" w:color="auto" w:fill="FFFFFF"/>
        <w:spacing w:line="24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noProof/>
          <w:color w:val="222222"/>
          <w:sz w:val="18"/>
          <w:szCs w:val="18"/>
          <w:lang w:val="es-AR" w:eastAsia="es-AR"/>
        </w:rPr>
        <w:drawing>
          <wp:inline distT="0" distB="0" distL="0" distR="0">
            <wp:extent cx="7620000" cy="28575"/>
            <wp:effectExtent l="19050" t="0" r="0" b="0"/>
            <wp:docPr id="6" name="Imagen 6" descr="gri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is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222222"/>
          <w:sz w:val="17"/>
          <w:szCs w:val="17"/>
        </w:rPr>
        <w:t xml:space="preserve"> </w:t>
      </w:r>
    </w:p>
    <w:p w:rsidR="006835EA" w:rsidRDefault="006835EA" w:rsidP="006835EA">
      <w:pPr>
        <w:shd w:val="clear" w:color="auto" w:fill="FFFFFF"/>
        <w:spacing w:line="24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t>Inglés</w:t>
      </w:r>
      <w:r>
        <w:rPr>
          <w:rFonts w:ascii="Arial" w:hAnsi="Arial" w:cs="Arial"/>
          <w:color w:val="222222"/>
          <w:sz w:val="18"/>
          <w:szCs w:val="18"/>
        </w:rPr>
        <w:t>. Nivel oral Avanzado. Nivel escrito Avanzado. Nivel de lectura Avanzado.</w:t>
      </w:r>
      <w:r>
        <w:rPr>
          <w:rFonts w:ascii="Arial" w:hAnsi="Arial" w:cs="Arial"/>
          <w:color w:val="222222"/>
          <w:sz w:val="18"/>
          <w:szCs w:val="18"/>
        </w:rPr>
        <w:br/>
        <w:t>Ultima vez aplicado: Más de 1 año</w:t>
      </w:r>
    </w:p>
    <w:p w:rsidR="006835EA" w:rsidRDefault="006835EA" w:rsidP="006835EA">
      <w:pPr>
        <w:shd w:val="clear" w:color="auto" w:fill="FFFFFF"/>
        <w:spacing w:line="240" w:lineRule="atLeast"/>
        <w:rPr>
          <w:rFonts w:ascii="Arial" w:hAnsi="Arial" w:cs="Arial"/>
          <w:b/>
          <w:bCs/>
          <w:color w:val="222222"/>
          <w:sz w:val="18"/>
          <w:szCs w:val="18"/>
        </w:rPr>
      </w:pPr>
    </w:p>
    <w:p w:rsidR="006835EA" w:rsidRPr="009A1ADF" w:rsidRDefault="006835EA" w:rsidP="006835EA">
      <w:pPr>
        <w:shd w:val="clear" w:color="auto" w:fill="FFFFFF"/>
        <w:spacing w:line="240" w:lineRule="atLeast"/>
        <w:rPr>
          <w:rFonts w:ascii="Arial" w:hAnsi="Arial" w:cs="Arial"/>
          <w:color w:val="0070C0"/>
          <w:sz w:val="18"/>
          <w:szCs w:val="18"/>
        </w:rPr>
      </w:pPr>
      <w:r w:rsidRPr="009A1ADF">
        <w:rPr>
          <w:rFonts w:ascii="Arial" w:hAnsi="Arial" w:cs="Arial"/>
          <w:b/>
          <w:bCs/>
          <w:color w:val="0070C0"/>
          <w:sz w:val="18"/>
          <w:szCs w:val="18"/>
        </w:rPr>
        <w:t>Otros Conocimientos</w:t>
      </w:r>
      <w:r w:rsidRPr="009A1ADF">
        <w:rPr>
          <w:rFonts w:ascii="Tahoma" w:hAnsi="Tahoma" w:cs="Tahoma"/>
          <w:color w:val="0070C0"/>
          <w:sz w:val="17"/>
          <w:szCs w:val="17"/>
        </w:rPr>
        <w:t xml:space="preserve"> </w:t>
      </w:r>
    </w:p>
    <w:p w:rsidR="006835EA" w:rsidRPr="008D02D5" w:rsidRDefault="006835EA" w:rsidP="006835EA">
      <w:pPr>
        <w:shd w:val="clear" w:color="auto" w:fill="FFFFFF"/>
        <w:spacing w:line="24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noProof/>
          <w:color w:val="222222"/>
          <w:sz w:val="18"/>
          <w:szCs w:val="18"/>
          <w:lang w:val="es-AR" w:eastAsia="es-AR"/>
        </w:rPr>
        <w:drawing>
          <wp:inline distT="0" distB="0" distL="0" distR="0">
            <wp:extent cx="7620000" cy="28575"/>
            <wp:effectExtent l="19050" t="0" r="0" b="0"/>
            <wp:docPr id="7" name="Imagen 7" descr="gri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is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222222"/>
          <w:sz w:val="17"/>
          <w:szCs w:val="17"/>
        </w:rPr>
        <w:t xml:space="preserve"> </w:t>
      </w:r>
    </w:p>
    <w:p w:rsidR="006835EA" w:rsidRDefault="006835EA" w:rsidP="006835EA">
      <w:pPr>
        <w:shd w:val="clear" w:color="auto" w:fill="FFFFFF"/>
        <w:spacing w:line="24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t>Derecho Inmobiliario</w:t>
      </w:r>
      <w:r>
        <w:rPr>
          <w:rFonts w:ascii="Arial" w:hAnsi="Arial" w:cs="Arial"/>
          <w:color w:val="222222"/>
          <w:sz w:val="18"/>
          <w:szCs w:val="18"/>
        </w:rPr>
        <w:t>. Documentacion-Hipoteca-Usufructo-Servidumbre-Donacion-Informes y Certificados-Contratos-Embargos-Sociedad Conyugal-Sucesion-Fideicomiso, Derecho civil, comercial, reales, procesal. ADEMAS: Historia del arte-Economia-Administracion-Contabilidad- Analisis de Estados Contables - Agrimensura-Publicidad-Comunicacion-Psicologia-Sociologia-Arquitectura y urbanismo-Ciencias agropecuarias-Tasaciones-Relaciones P</w:t>
      </w:r>
      <w:r w:rsidR="00394CAF">
        <w:rPr>
          <w:rFonts w:ascii="Arial" w:hAnsi="Arial" w:cs="Arial"/>
          <w:color w:val="222222"/>
          <w:sz w:val="18"/>
          <w:szCs w:val="18"/>
        </w:rPr>
        <w:t>ublicas - Marketing - Finanzas.</w:t>
      </w:r>
    </w:p>
    <w:p w:rsidR="006835EA" w:rsidRDefault="006835EA" w:rsidP="006835EA">
      <w:pPr>
        <w:shd w:val="clear" w:color="auto" w:fill="FFFFFF"/>
        <w:spacing w:line="240" w:lineRule="atLeast"/>
        <w:rPr>
          <w:rFonts w:ascii="Tahoma" w:hAnsi="Tahoma" w:cs="Tahoma"/>
          <w:color w:val="222222"/>
          <w:sz w:val="17"/>
          <w:szCs w:val="17"/>
        </w:rPr>
      </w:pPr>
      <w:r>
        <w:rPr>
          <w:rFonts w:ascii="Tahoma" w:hAnsi="Tahoma" w:cs="Tahoma"/>
          <w:color w:val="222222"/>
          <w:sz w:val="17"/>
          <w:szCs w:val="17"/>
        </w:rPr>
        <w:t xml:space="preserve"> </w:t>
      </w:r>
    </w:p>
    <w:p w:rsidR="006835EA" w:rsidRDefault="006835EA" w:rsidP="006835EA">
      <w:pPr>
        <w:shd w:val="clear" w:color="auto" w:fill="FFFFFF"/>
        <w:spacing w:line="24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t>Marketing y Gestión</w:t>
      </w:r>
      <w:r>
        <w:rPr>
          <w:rFonts w:ascii="Arial" w:hAnsi="Arial" w:cs="Arial"/>
          <w:color w:val="222222"/>
          <w:sz w:val="18"/>
          <w:szCs w:val="18"/>
        </w:rPr>
        <w:t xml:space="preserve">. Investigación de mercados. Programación y desarrollo del producto, fijación de precios. Canales de distribución y logística. Comunicación integral: publicidad, </w:t>
      </w:r>
      <w:r w:rsidR="00BC772B">
        <w:rPr>
          <w:rFonts w:ascii="Arial" w:hAnsi="Arial" w:cs="Arial"/>
          <w:color w:val="222222"/>
          <w:sz w:val="18"/>
          <w:szCs w:val="18"/>
        </w:rPr>
        <w:t xml:space="preserve">P.N.L., </w:t>
      </w:r>
      <w:r>
        <w:rPr>
          <w:rFonts w:ascii="Arial" w:hAnsi="Arial" w:cs="Arial"/>
          <w:color w:val="222222"/>
          <w:sz w:val="18"/>
          <w:szCs w:val="18"/>
        </w:rPr>
        <w:t>comunicación e imagen, relaciones públicas (RR PP), marketing directo, promoción, etc. Organización del departamento comercial,</w:t>
      </w:r>
      <w:r w:rsidR="00394CAF">
        <w:rPr>
          <w:rFonts w:ascii="Arial" w:hAnsi="Arial" w:cs="Arial"/>
          <w:color w:val="222222"/>
          <w:sz w:val="18"/>
          <w:szCs w:val="18"/>
        </w:rPr>
        <w:t xml:space="preserve"> Internet y nuevas tecnologías.</w:t>
      </w:r>
    </w:p>
    <w:p w:rsidR="006835EA" w:rsidRDefault="006835EA" w:rsidP="006835EA">
      <w:pPr>
        <w:shd w:val="clear" w:color="auto" w:fill="FFFFFF"/>
        <w:spacing w:line="240" w:lineRule="atLeast"/>
        <w:rPr>
          <w:rFonts w:ascii="Tahoma" w:hAnsi="Tahoma" w:cs="Tahoma"/>
          <w:color w:val="222222"/>
          <w:sz w:val="17"/>
          <w:szCs w:val="17"/>
        </w:rPr>
      </w:pPr>
      <w:r>
        <w:rPr>
          <w:rFonts w:ascii="Tahoma" w:hAnsi="Tahoma" w:cs="Tahoma"/>
          <w:color w:val="222222"/>
          <w:sz w:val="17"/>
          <w:szCs w:val="17"/>
        </w:rPr>
        <w:t xml:space="preserve"> </w:t>
      </w:r>
    </w:p>
    <w:p w:rsidR="006835EA" w:rsidRDefault="006835EA" w:rsidP="006835EA">
      <w:pPr>
        <w:shd w:val="clear" w:color="auto" w:fill="FFFFFF"/>
        <w:spacing w:line="24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t>VISION INMOBILIARIA</w:t>
      </w:r>
      <w:r>
        <w:rPr>
          <w:rFonts w:ascii="Arial" w:hAnsi="Arial" w:cs="Arial"/>
          <w:color w:val="222222"/>
          <w:sz w:val="18"/>
          <w:szCs w:val="18"/>
        </w:rPr>
        <w:t>. Auspiciado por el Colegio de Martilleros y dictado por renombrados profesionales del sector se dicto especializacion en Ventas no tradicionales, Marca y Publicidad..</w:t>
      </w:r>
    </w:p>
    <w:p w:rsidR="006835EA" w:rsidRDefault="006835EA" w:rsidP="006835EA">
      <w:pPr>
        <w:shd w:val="clear" w:color="auto" w:fill="FFFFFF"/>
        <w:spacing w:line="240" w:lineRule="atLeast"/>
        <w:rPr>
          <w:rFonts w:ascii="Tahoma" w:hAnsi="Tahoma" w:cs="Tahoma"/>
          <w:color w:val="222222"/>
          <w:sz w:val="17"/>
          <w:szCs w:val="17"/>
        </w:rPr>
      </w:pPr>
      <w:r>
        <w:rPr>
          <w:rFonts w:ascii="Tahoma" w:hAnsi="Tahoma" w:cs="Tahoma"/>
          <w:color w:val="222222"/>
          <w:sz w:val="17"/>
          <w:szCs w:val="17"/>
        </w:rPr>
        <w:t xml:space="preserve"> </w:t>
      </w:r>
    </w:p>
    <w:p w:rsidR="006835EA" w:rsidRDefault="006835EA" w:rsidP="006835EA">
      <w:pPr>
        <w:shd w:val="clear" w:color="auto" w:fill="FFFFFF"/>
        <w:spacing w:line="24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t>Sancor Seguros</w:t>
      </w:r>
      <w:r>
        <w:rPr>
          <w:rFonts w:ascii="Arial" w:hAnsi="Arial" w:cs="Arial"/>
          <w:color w:val="222222"/>
          <w:sz w:val="18"/>
          <w:szCs w:val="18"/>
        </w:rPr>
        <w:t>. Dictado por Prevencion ART, sobre especializacion en asesor de seguros ART.-.</w:t>
      </w:r>
    </w:p>
    <w:p w:rsidR="006835EA" w:rsidRDefault="006835EA" w:rsidP="006835EA">
      <w:pPr>
        <w:shd w:val="clear" w:color="auto" w:fill="FFFFFF"/>
        <w:spacing w:line="240" w:lineRule="atLeast"/>
        <w:rPr>
          <w:rFonts w:ascii="Tahoma" w:hAnsi="Tahoma" w:cs="Tahoma"/>
          <w:color w:val="222222"/>
          <w:sz w:val="17"/>
          <w:szCs w:val="17"/>
        </w:rPr>
      </w:pPr>
      <w:r>
        <w:rPr>
          <w:rFonts w:ascii="Tahoma" w:hAnsi="Tahoma" w:cs="Tahoma"/>
          <w:color w:val="222222"/>
          <w:sz w:val="17"/>
          <w:szCs w:val="17"/>
        </w:rPr>
        <w:t xml:space="preserve"> </w:t>
      </w:r>
    </w:p>
    <w:p w:rsidR="00A33CB3" w:rsidRPr="006835EA" w:rsidRDefault="006835EA" w:rsidP="006835EA">
      <w:pPr>
        <w:shd w:val="clear" w:color="auto" w:fill="FFFFFF"/>
        <w:spacing w:line="24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t>VISION INMOBILIARIA</w:t>
      </w:r>
      <w:r>
        <w:rPr>
          <w:rFonts w:ascii="Arial" w:hAnsi="Arial" w:cs="Arial"/>
          <w:color w:val="222222"/>
          <w:sz w:val="18"/>
          <w:szCs w:val="18"/>
        </w:rPr>
        <w:t>. Especialista en Fideicomisos al costo, desde el pozo, diferentes tipos, planes de marketing, impuestos, asesoramiento juridico, planes de negocio, rentabilidad, inversion.</w:t>
      </w:r>
    </w:p>
    <w:sectPr w:rsidR="00A33CB3" w:rsidRPr="006835EA" w:rsidSect="00AA5833">
      <w:pgSz w:w="11906" w:h="16838" w:code="9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08"/>
  <w:hyphenationZone w:val="425"/>
  <w:characterSpacingControl w:val="doNotCompress"/>
  <w:compat/>
  <w:rsids>
    <w:rsidRoot w:val="006835EA"/>
    <w:rsid w:val="00152EE6"/>
    <w:rsid w:val="0019336B"/>
    <w:rsid w:val="001D6BDA"/>
    <w:rsid w:val="00221375"/>
    <w:rsid w:val="00234989"/>
    <w:rsid w:val="00273EBD"/>
    <w:rsid w:val="002B4057"/>
    <w:rsid w:val="0031448C"/>
    <w:rsid w:val="003405FD"/>
    <w:rsid w:val="0038582B"/>
    <w:rsid w:val="00394CAF"/>
    <w:rsid w:val="00421131"/>
    <w:rsid w:val="00457651"/>
    <w:rsid w:val="00483F48"/>
    <w:rsid w:val="004A0B87"/>
    <w:rsid w:val="004A4F28"/>
    <w:rsid w:val="004E1915"/>
    <w:rsid w:val="00523137"/>
    <w:rsid w:val="005236F8"/>
    <w:rsid w:val="00524623"/>
    <w:rsid w:val="00534DA6"/>
    <w:rsid w:val="005C3DE0"/>
    <w:rsid w:val="006536D0"/>
    <w:rsid w:val="006775F3"/>
    <w:rsid w:val="006835EA"/>
    <w:rsid w:val="00791A54"/>
    <w:rsid w:val="00870252"/>
    <w:rsid w:val="008E46E1"/>
    <w:rsid w:val="00940CCF"/>
    <w:rsid w:val="009630BF"/>
    <w:rsid w:val="009A1ADF"/>
    <w:rsid w:val="00A33CB3"/>
    <w:rsid w:val="00A4512D"/>
    <w:rsid w:val="00A80EA7"/>
    <w:rsid w:val="00AA287E"/>
    <w:rsid w:val="00B36DBC"/>
    <w:rsid w:val="00B41848"/>
    <w:rsid w:val="00BC772B"/>
    <w:rsid w:val="00CA5EF2"/>
    <w:rsid w:val="00CF3711"/>
    <w:rsid w:val="00D16432"/>
    <w:rsid w:val="00D27147"/>
    <w:rsid w:val="00D44701"/>
    <w:rsid w:val="00D5229C"/>
    <w:rsid w:val="00DB7420"/>
    <w:rsid w:val="00E303AA"/>
    <w:rsid w:val="00EB54B8"/>
    <w:rsid w:val="00ED016E"/>
    <w:rsid w:val="00F15D6F"/>
    <w:rsid w:val="00F52961"/>
    <w:rsid w:val="00FC0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5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6835EA"/>
  </w:style>
  <w:style w:type="character" w:styleId="Hipervnculo">
    <w:name w:val="Hyperlink"/>
    <w:basedOn w:val="Fuentedeprrafopredeter"/>
    <w:rsid w:val="006835E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35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35EA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onardohugoperez@yahoo.com.ar" TargetMode="External"/><Relationship Id="rId3" Type="http://schemas.openxmlformats.org/officeDocument/2006/relationships/webSettings" Target="webSettings.xml"/><Relationship Id="rId7" Type="http://schemas.openxmlformats.org/officeDocument/2006/relationships/image" Target="http://www.zonajobs.com.ar/imagenes-zj-nocache/Ar-CV/66/680566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http://www.zonajobs.com.ar/postulante/micuentaFoto.asp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1038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29</cp:revision>
  <dcterms:created xsi:type="dcterms:W3CDTF">2012-06-20T16:06:00Z</dcterms:created>
  <dcterms:modified xsi:type="dcterms:W3CDTF">2012-07-16T22:30:00Z</dcterms:modified>
</cp:coreProperties>
</file>