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50" w:rsidRDefault="00364150" w:rsidP="008C6808">
      <w:pPr>
        <w:spacing w:line="240" w:lineRule="auto"/>
      </w:pPr>
    </w:p>
    <w:p w:rsidR="00364150" w:rsidRDefault="00364150" w:rsidP="008C6808">
      <w:pPr>
        <w:spacing w:line="240" w:lineRule="auto"/>
      </w:pPr>
      <w:r>
        <w:br w:type="page"/>
      </w:r>
    </w:p>
    <w:sdt>
      <w:sdtPr>
        <w:rPr>
          <w:rFonts w:asciiTheme="minorHAnsi" w:eastAsiaTheme="minorEastAsia" w:hAnsiTheme="minorHAnsi" w:cstheme="minorBidi"/>
          <w:b w:val="0"/>
          <w:bCs w:val="0"/>
          <w:color w:val="auto"/>
          <w:sz w:val="22"/>
          <w:szCs w:val="22"/>
          <w:lang w:eastAsia="fr-FR"/>
        </w:rPr>
        <w:id w:val="950965217"/>
        <w:docPartObj>
          <w:docPartGallery w:val="Table of Contents"/>
          <w:docPartUnique/>
        </w:docPartObj>
      </w:sdtPr>
      <w:sdtContent>
        <w:p w:rsidR="00364150" w:rsidRDefault="00364150" w:rsidP="008C6808">
          <w:pPr>
            <w:pStyle w:val="En-ttedetabledesmatires"/>
            <w:spacing w:line="240" w:lineRule="auto"/>
            <w:jc w:val="both"/>
            <w:rPr>
              <w:rFonts w:asciiTheme="minorHAnsi" w:eastAsiaTheme="minorEastAsia" w:hAnsiTheme="minorHAnsi" w:cstheme="minorBidi"/>
              <w:b w:val="0"/>
              <w:bCs w:val="0"/>
              <w:color w:val="auto"/>
              <w:sz w:val="22"/>
              <w:szCs w:val="22"/>
            </w:rPr>
          </w:pPr>
        </w:p>
        <w:p w:rsidR="00364150" w:rsidRDefault="00364150" w:rsidP="008C6808">
          <w:pPr>
            <w:spacing w:line="240" w:lineRule="auto"/>
            <w:rPr>
              <w:lang w:eastAsia="en-US"/>
            </w:rPr>
          </w:pPr>
        </w:p>
        <w:p w:rsidR="00364150" w:rsidRPr="000C30F2" w:rsidRDefault="00364150" w:rsidP="008C6808">
          <w:pPr>
            <w:spacing w:line="240" w:lineRule="auto"/>
            <w:jc w:val="center"/>
            <w:rPr>
              <w:sz w:val="44"/>
              <w:szCs w:val="44"/>
              <w:lang w:eastAsia="en-US"/>
            </w:rPr>
          </w:pPr>
          <w:r w:rsidRPr="000C30F2">
            <w:rPr>
              <w:b/>
              <w:color w:val="365F91" w:themeColor="accent1" w:themeShade="BF"/>
              <w:sz w:val="44"/>
              <w:szCs w:val="44"/>
            </w:rPr>
            <w:t>Sommaire</w:t>
          </w:r>
        </w:p>
        <w:p w:rsidR="005B41D0" w:rsidRPr="000C30F2" w:rsidRDefault="005B41D0" w:rsidP="005B41D0">
          <w:pPr>
            <w:spacing w:line="240" w:lineRule="auto"/>
            <w:rPr>
              <w:lang w:eastAsia="en-US"/>
            </w:rPr>
          </w:pPr>
        </w:p>
        <w:p w:rsidR="008C280E" w:rsidRPr="005B41D0" w:rsidRDefault="005B41D0" w:rsidP="005B41D0">
          <w:pPr>
            <w:pStyle w:val="TM1"/>
            <w:spacing w:line="240" w:lineRule="auto"/>
            <w:jc w:val="both"/>
            <w:rPr>
              <w:sz w:val="28"/>
              <w:szCs w:val="28"/>
            </w:rPr>
          </w:pPr>
          <w:r>
            <w:rPr>
              <w:b/>
              <w:sz w:val="28"/>
              <w:szCs w:val="28"/>
            </w:rPr>
            <w:t>Coût amorti</w:t>
          </w:r>
          <w:r w:rsidRPr="008C280E">
            <w:rPr>
              <w:sz w:val="28"/>
              <w:szCs w:val="28"/>
            </w:rPr>
            <w:ptab w:relativeTo="margin" w:alignment="right" w:leader="dot"/>
          </w:r>
          <w:r w:rsidRPr="008C280E">
            <w:rPr>
              <w:b/>
              <w:sz w:val="28"/>
              <w:szCs w:val="28"/>
            </w:rPr>
            <w:t>3</w:t>
          </w:r>
        </w:p>
        <w:p w:rsidR="00364150" w:rsidRPr="008C280E" w:rsidRDefault="008C280E" w:rsidP="008C280E">
          <w:pPr>
            <w:pStyle w:val="TM1"/>
            <w:spacing w:line="240" w:lineRule="auto"/>
            <w:jc w:val="both"/>
            <w:rPr>
              <w:sz w:val="28"/>
              <w:szCs w:val="28"/>
            </w:rPr>
          </w:pPr>
          <w:r w:rsidRPr="008C280E">
            <w:rPr>
              <w:b/>
              <w:sz w:val="28"/>
              <w:szCs w:val="28"/>
            </w:rPr>
            <w:t>Choix d’implémentation</w:t>
          </w:r>
          <w:r w:rsidRPr="008C280E">
            <w:rPr>
              <w:sz w:val="28"/>
              <w:szCs w:val="28"/>
            </w:rPr>
            <w:ptab w:relativeTo="margin" w:alignment="right" w:leader="dot"/>
          </w:r>
          <w:r w:rsidR="005B41D0">
            <w:rPr>
              <w:b/>
              <w:sz w:val="28"/>
              <w:szCs w:val="28"/>
            </w:rPr>
            <w:t>4</w:t>
          </w:r>
        </w:p>
        <w:p w:rsidR="00364150" w:rsidRPr="008C280E" w:rsidRDefault="00364150" w:rsidP="007038D3">
          <w:pPr>
            <w:pStyle w:val="TM1"/>
            <w:spacing w:line="240" w:lineRule="auto"/>
            <w:jc w:val="both"/>
            <w:rPr>
              <w:sz w:val="28"/>
              <w:szCs w:val="28"/>
            </w:rPr>
          </w:pPr>
          <w:r w:rsidRPr="008C280E">
            <w:rPr>
              <w:b/>
              <w:sz w:val="28"/>
              <w:szCs w:val="28"/>
            </w:rPr>
            <w:t>Insertion des clés dans l’ordre croissant</w:t>
          </w:r>
          <w:r w:rsidRPr="008C280E">
            <w:rPr>
              <w:sz w:val="28"/>
              <w:szCs w:val="28"/>
            </w:rPr>
            <w:ptab w:relativeTo="margin" w:alignment="right" w:leader="dot"/>
          </w:r>
          <w:r w:rsidR="005B41D0" w:rsidRPr="00D20284">
            <w:rPr>
              <w:b/>
              <w:sz w:val="28"/>
              <w:szCs w:val="28"/>
            </w:rPr>
            <w:t>5</w:t>
          </w:r>
        </w:p>
        <w:p w:rsidR="00364150" w:rsidRPr="008C280E" w:rsidRDefault="00364150" w:rsidP="008C6808">
          <w:pPr>
            <w:pStyle w:val="TM1"/>
            <w:spacing w:line="240" w:lineRule="auto"/>
            <w:jc w:val="both"/>
            <w:rPr>
              <w:sz w:val="28"/>
              <w:szCs w:val="28"/>
            </w:rPr>
          </w:pPr>
          <w:r w:rsidRPr="008C280E">
            <w:rPr>
              <w:b/>
              <w:sz w:val="28"/>
              <w:szCs w:val="28"/>
            </w:rPr>
            <w:t>Insertion des clés dans l’ordre décroissant</w:t>
          </w:r>
          <w:r w:rsidRPr="008C280E">
            <w:rPr>
              <w:sz w:val="28"/>
              <w:szCs w:val="28"/>
            </w:rPr>
            <w:ptab w:relativeTo="margin" w:alignment="right" w:leader="dot"/>
          </w:r>
          <w:r w:rsidR="005B41D0">
            <w:rPr>
              <w:b/>
              <w:sz w:val="28"/>
              <w:szCs w:val="28"/>
            </w:rPr>
            <w:t>7</w:t>
          </w:r>
        </w:p>
        <w:p w:rsidR="008C280E" w:rsidRPr="008C280E" w:rsidRDefault="00364150" w:rsidP="008C280E">
          <w:pPr>
            <w:spacing w:line="240" w:lineRule="auto"/>
            <w:rPr>
              <w:b/>
              <w:sz w:val="28"/>
              <w:szCs w:val="28"/>
            </w:rPr>
          </w:pPr>
          <w:r w:rsidRPr="008C280E">
            <w:rPr>
              <w:b/>
              <w:sz w:val="28"/>
              <w:szCs w:val="28"/>
            </w:rPr>
            <w:t>Conclusion</w:t>
          </w:r>
          <w:r w:rsidRPr="008C280E">
            <w:rPr>
              <w:sz w:val="28"/>
              <w:szCs w:val="28"/>
            </w:rPr>
            <w:ptab w:relativeTo="margin" w:alignment="right" w:leader="dot"/>
          </w:r>
          <w:r w:rsidR="004B36E1">
            <w:rPr>
              <w:b/>
              <w:sz w:val="28"/>
              <w:szCs w:val="28"/>
            </w:rPr>
            <w:t>9</w:t>
          </w:r>
        </w:p>
        <w:p w:rsidR="008C280E" w:rsidRPr="008C280E" w:rsidRDefault="008C280E" w:rsidP="008C280E">
          <w:pPr>
            <w:spacing w:line="240" w:lineRule="auto"/>
            <w:rPr>
              <w:b/>
              <w:sz w:val="28"/>
              <w:szCs w:val="28"/>
            </w:rPr>
          </w:pPr>
          <w:r>
            <w:rPr>
              <w:b/>
              <w:sz w:val="28"/>
              <w:szCs w:val="28"/>
            </w:rPr>
            <w:t>Pour aller plus loin</w:t>
          </w:r>
          <w:r w:rsidRPr="008C280E">
            <w:rPr>
              <w:sz w:val="28"/>
              <w:szCs w:val="28"/>
            </w:rPr>
            <w:ptab w:relativeTo="margin" w:alignment="right" w:leader="dot"/>
          </w:r>
          <w:r w:rsidR="005B41D0">
            <w:rPr>
              <w:b/>
              <w:sz w:val="28"/>
              <w:szCs w:val="28"/>
            </w:rPr>
            <w:t>1</w:t>
          </w:r>
          <w:r w:rsidR="004B36E1">
            <w:rPr>
              <w:b/>
              <w:sz w:val="28"/>
              <w:szCs w:val="28"/>
            </w:rPr>
            <w:t>0</w:t>
          </w:r>
        </w:p>
        <w:p w:rsidR="008C280E" w:rsidRPr="000C30F2" w:rsidRDefault="008C280E" w:rsidP="008C6808">
          <w:pPr>
            <w:spacing w:line="240" w:lineRule="auto"/>
            <w:rPr>
              <w:lang w:eastAsia="en-US"/>
            </w:rPr>
          </w:pPr>
        </w:p>
        <w:p w:rsidR="00364150" w:rsidRPr="008E53B4" w:rsidRDefault="00531DE9" w:rsidP="008C6808">
          <w:pPr>
            <w:spacing w:line="240" w:lineRule="auto"/>
            <w:rPr>
              <w:lang w:eastAsia="en-US"/>
            </w:rPr>
          </w:pPr>
        </w:p>
      </w:sdtContent>
    </w:sdt>
    <w:p w:rsidR="00364150" w:rsidRDefault="00364150" w:rsidP="008C6808">
      <w:pPr>
        <w:spacing w:line="240" w:lineRule="auto"/>
      </w:pPr>
    </w:p>
    <w:p w:rsidR="002913D7" w:rsidRDefault="002913D7" w:rsidP="008C6808">
      <w:pPr>
        <w:spacing w:line="240" w:lineRule="auto"/>
      </w:pPr>
    </w:p>
    <w:p w:rsidR="005B41D0" w:rsidRDefault="002913D7">
      <w:r>
        <w:br w:type="page"/>
      </w:r>
    </w:p>
    <w:p w:rsidR="005B41D0" w:rsidRPr="005B41D0" w:rsidRDefault="005B41D0" w:rsidP="005B41D0">
      <w:pPr>
        <w:spacing w:after="0" w:line="240" w:lineRule="auto"/>
        <w:rPr>
          <w:rFonts w:cstheme="minorHAnsi"/>
          <w:b/>
          <w:sz w:val="28"/>
          <w:szCs w:val="28"/>
        </w:rPr>
      </w:pPr>
      <w:r w:rsidRPr="005B41D0">
        <w:rPr>
          <w:rFonts w:cstheme="minorHAnsi"/>
          <w:b/>
          <w:sz w:val="28"/>
          <w:szCs w:val="28"/>
        </w:rPr>
        <w:lastRenderedPageBreak/>
        <w:t>Quelle est la complexité amortie de l’opération "incrémenter" sur un nombre binaire ?</w:t>
      </w:r>
    </w:p>
    <w:p w:rsidR="005B41D0" w:rsidRPr="003E7919" w:rsidRDefault="005B41D0" w:rsidP="005B41D0">
      <w:pPr>
        <w:spacing w:after="0" w:line="240" w:lineRule="auto"/>
        <w:rPr>
          <w:rFonts w:ascii="Times New Roman" w:hAnsi="Times New Roman" w:cs="Times New Roman"/>
          <w:sz w:val="24"/>
          <w:szCs w:val="24"/>
        </w:rPr>
      </w:pPr>
    </w:p>
    <w:p w:rsidR="005B41D0" w:rsidRPr="005B41D0" w:rsidRDefault="005B41D0" w:rsidP="005B41D0">
      <w:pPr>
        <w:spacing w:after="0" w:line="240" w:lineRule="auto"/>
        <w:jc w:val="both"/>
        <w:rPr>
          <w:rFonts w:cstheme="minorHAnsi"/>
          <w:b/>
          <w:sz w:val="24"/>
          <w:szCs w:val="24"/>
        </w:rPr>
      </w:pPr>
      <w:r w:rsidRPr="005B41D0">
        <w:rPr>
          <w:rFonts w:cstheme="minorHAnsi"/>
          <w:sz w:val="24"/>
          <w:szCs w:val="24"/>
        </w:rPr>
        <w:t xml:space="preserve">Un nombre (compteur binaire est représenté par un tableau (ou liste) de </w:t>
      </w:r>
      <w:r w:rsidRPr="005B41D0">
        <w:rPr>
          <w:rFonts w:cstheme="minorHAnsi"/>
          <w:b/>
          <w:sz w:val="24"/>
          <w:szCs w:val="24"/>
        </w:rPr>
        <w:t>0</w:t>
      </w:r>
      <w:r w:rsidRPr="005B41D0">
        <w:rPr>
          <w:rFonts w:cstheme="minorHAnsi"/>
          <w:sz w:val="24"/>
          <w:szCs w:val="24"/>
        </w:rPr>
        <w:t xml:space="preserve"> et </w:t>
      </w:r>
      <w:r w:rsidRPr="005B41D0">
        <w:rPr>
          <w:rFonts w:cstheme="minorHAnsi"/>
          <w:b/>
          <w:sz w:val="24"/>
          <w:szCs w:val="24"/>
        </w:rPr>
        <w:t>1</w:t>
      </w:r>
      <w:r w:rsidRPr="005B41D0">
        <w:rPr>
          <w:rFonts w:cstheme="minorHAnsi"/>
          <w:sz w:val="24"/>
          <w:szCs w:val="24"/>
        </w:rPr>
        <w:t xml:space="preserve"> de taille fixe </w:t>
      </w:r>
      <w:r w:rsidRPr="005B41D0">
        <w:rPr>
          <w:rFonts w:cstheme="minorHAnsi"/>
          <w:b/>
          <w:sz w:val="24"/>
          <w:szCs w:val="24"/>
        </w:rPr>
        <w:t>K.</w:t>
      </w: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Algorithme d’incrémentation :</w:t>
      </w:r>
    </w:p>
    <w:p w:rsidR="005B41D0" w:rsidRPr="003E7919" w:rsidRDefault="005B41D0" w:rsidP="005B41D0">
      <w:pPr>
        <w:spacing w:after="0" w:line="240" w:lineRule="auto"/>
        <w:rPr>
          <w:rFonts w:ascii="Times New Roman" w:hAnsi="Times New Roman" w:cs="Times New Roman"/>
          <w:sz w:val="24"/>
          <w:szCs w:val="24"/>
        </w:rPr>
      </w:pPr>
    </w:p>
    <w:p w:rsidR="005B41D0" w:rsidRPr="003E7919" w:rsidRDefault="005B41D0" w:rsidP="005B41D0">
      <w:pPr>
        <w:spacing w:after="0" w:line="240" w:lineRule="auto"/>
        <w:rPr>
          <w:rFonts w:ascii="Times New Roman" w:hAnsi="Times New Roman" w:cs="Times New Roman"/>
          <w:sz w:val="24"/>
          <w:szCs w:val="24"/>
        </w:rPr>
      </w:pPr>
      <w:r w:rsidRPr="003E7919">
        <w:rPr>
          <w:rFonts w:ascii="Times New Roman" w:hAnsi="Times New Roman" w:cs="Times New Roman"/>
          <w:b/>
          <w:i/>
          <w:sz w:val="24"/>
          <w:szCs w:val="24"/>
        </w:rPr>
        <w:t xml:space="preserve"> </w:t>
      </w:r>
      <w:r w:rsidRPr="005B41D0">
        <w:rPr>
          <w:rFonts w:cstheme="minorHAnsi"/>
          <w:b/>
          <w:sz w:val="28"/>
          <w:szCs w:val="28"/>
        </w:rPr>
        <w:t>Incrémentation(B)</w:t>
      </w:r>
      <w:r w:rsidRPr="003E7919">
        <w:rPr>
          <w:rFonts w:ascii="Times New Roman" w:hAnsi="Times New Roman" w:cs="Times New Roman"/>
          <w:sz w:val="24"/>
          <w:szCs w:val="24"/>
        </w:rPr>
        <w:t xml:space="preserve"> </w:t>
      </w:r>
    </w:p>
    <w:p w:rsidR="005B41D0" w:rsidRPr="00D20284" w:rsidRDefault="005B41D0" w:rsidP="005B41D0">
      <w:pPr>
        <w:spacing w:after="0" w:line="240" w:lineRule="auto"/>
        <w:rPr>
          <w:rFonts w:ascii="Times New Roman" w:hAnsi="Times New Roman" w:cs="Times New Roman"/>
          <w:sz w:val="24"/>
          <w:szCs w:val="24"/>
        </w:rPr>
      </w:pPr>
      <w:r w:rsidRPr="003E7919">
        <w:rPr>
          <w:rFonts w:ascii="Times New Roman" w:hAnsi="Times New Roman" w:cs="Times New Roman"/>
          <w:sz w:val="24"/>
          <w:szCs w:val="24"/>
        </w:rPr>
        <w:tab/>
      </w:r>
      <w:r w:rsidRPr="00D20284">
        <w:rPr>
          <w:rFonts w:ascii="Times New Roman" w:hAnsi="Times New Roman" w:cs="Times New Roman"/>
          <w:sz w:val="24"/>
          <w:szCs w:val="24"/>
        </w:rPr>
        <w:t>i=0</w:t>
      </w:r>
    </w:p>
    <w:p w:rsidR="005B41D0" w:rsidRPr="00D20284" w:rsidRDefault="005B41D0" w:rsidP="005B41D0">
      <w:pPr>
        <w:spacing w:after="0" w:line="240" w:lineRule="auto"/>
        <w:rPr>
          <w:rFonts w:ascii="Times New Roman" w:hAnsi="Times New Roman" w:cs="Times New Roman"/>
          <w:sz w:val="24"/>
          <w:szCs w:val="24"/>
        </w:rPr>
      </w:pPr>
      <w:r w:rsidRPr="00D20284">
        <w:rPr>
          <w:rFonts w:ascii="Times New Roman" w:hAnsi="Times New Roman" w:cs="Times New Roman"/>
          <w:sz w:val="24"/>
          <w:szCs w:val="24"/>
        </w:rPr>
        <w:t>Tant que i &lt; log B   et   B[i] =1 Faire</w:t>
      </w:r>
    </w:p>
    <w:p w:rsidR="005B41D0" w:rsidRPr="00D20284" w:rsidRDefault="005B41D0" w:rsidP="005B41D0">
      <w:pPr>
        <w:spacing w:after="0" w:line="240" w:lineRule="auto"/>
        <w:rPr>
          <w:rFonts w:ascii="Times New Roman" w:hAnsi="Times New Roman" w:cs="Times New Roman"/>
          <w:sz w:val="24"/>
          <w:szCs w:val="24"/>
          <w:lang w:val="en-US"/>
        </w:rPr>
      </w:pPr>
      <w:r w:rsidRPr="00D20284">
        <w:rPr>
          <w:rFonts w:ascii="Times New Roman" w:hAnsi="Times New Roman" w:cs="Times New Roman"/>
          <w:sz w:val="24"/>
          <w:szCs w:val="24"/>
        </w:rPr>
        <w:tab/>
      </w:r>
      <w:r w:rsidRPr="00D20284">
        <w:rPr>
          <w:rFonts w:ascii="Times New Roman" w:hAnsi="Times New Roman" w:cs="Times New Roman"/>
          <w:sz w:val="24"/>
          <w:szCs w:val="24"/>
        </w:rPr>
        <w:tab/>
      </w:r>
      <w:r w:rsidRPr="00D20284">
        <w:rPr>
          <w:rFonts w:ascii="Times New Roman" w:hAnsi="Times New Roman" w:cs="Times New Roman"/>
          <w:sz w:val="24"/>
          <w:szCs w:val="24"/>
          <w:lang w:val="en-US"/>
        </w:rPr>
        <w:t>B[i] =0</w:t>
      </w:r>
    </w:p>
    <w:p w:rsidR="005B41D0" w:rsidRPr="00D20284" w:rsidRDefault="005B41D0" w:rsidP="005B41D0">
      <w:pPr>
        <w:spacing w:after="0" w:line="240" w:lineRule="auto"/>
        <w:rPr>
          <w:rFonts w:ascii="Times New Roman" w:hAnsi="Times New Roman" w:cs="Times New Roman"/>
          <w:sz w:val="24"/>
          <w:szCs w:val="24"/>
          <w:lang w:val="en-US"/>
        </w:rPr>
      </w:pPr>
      <w:r w:rsidRPr="00D20284">
        <w:rPr>
          <w:rFonts w:ascii="Times New Roman" w:hAnsi="Times New Roman" w:cs="Times New Roman"/>
          <w:sz w:val="24"/>
          <w:szCs w:val="24"/>
          <w:lang w:val="en-US"/>
        </w:rPr>
        <w:tab/>
      </w:r>
      <w:r w:rsidRPr="00D20284">
        <w:rPr>
          <w:rFonts w:ascii="Times New Roman" w:hAnsi="Times New Roman" w:cs="Times New Roman"/>
          <w:sz w:val="24"/>
          <w:szCs w:val="24"/>
          <w:lang w:val="en-US"/>
        </w:rPr>
        <w:tab/>
        <w:t>i = i+&amp;</w:t>
      </w:r>
    </w:p>
    <w:p w:rsidR="005B41D0" w:rsidRPr="00D20284" w:rsidRDefault="005B41D0" w:rsidP="005B41D0">
      <w:pPr>
        <w:spacing w:after="0" w:line="240" w:lineRule="auto"/>
        <w:rPr>
          <w:rFonts w:ascii="Times New Roman" w:hAnsi="Times New Roman" w:cs="Times New Roman"/>
          <w:sz w:val="24"/>
          <w:szCs w:val="24"/>
          <w:lang w:val="en-US"/>
        </w:rPr>
      </w:pPr>
      <w:r w:rsidRPr="00D20284">
        <w:rPr>
          <w:rFonts w:ascii="Times New Roman" w:hAnsi="Times New Roman" w:cs="Times New Roman"/>
          <w:sz w:val="24"/>
          <w:szCs w:val="24"/>
          <w:lang w:val="en-US"/>
        </w:rPr>
        <w:t xml:space="preserve">              Si i &lt; log B   Faire   </w:t>
      </w:r>
    </w:p>
    <w:p w:rsidR="005B41D0" w:rsidRPr="00D20284" w:rsidRDefault="005B41D0" w:rsidP="005B41D0">
      <w:pPr>
        <w:spacing w:after="0" w:line="240" w:lineRule="auto"/>
        <w:rPr>
          <w:rFonts w:ascii="Times New Roman" w:hAnsi="Times New Roman" w:cs="Times New Roman"/>
          <w:sz w:val="24"/>
          <w:szCs w:val="24"/>
        </w:rPr>
      </w:pPr>
      <w:r w:rsidRPr="00D20284">
        <w:rPr>
          <w:rFonts w:ascii="Times New Roman" w:hAnsi="Times New Roman" w:cs="Times New Roman"/>
          <w:sz w:val="24"/>
          <w:szCs w:val="24"/>
          <w:lang w:val="en-US"/>
        </w:rPr>
        <w:tab/>
      </w:r>
      <w:r w:rsidRPr="00D20284">
        <w:rPr>
          <w:rFonts w:ascii="Times New Roman" w:hAnsi="Times New Roman" w:cs="Times New Roman"/>
          <w:sz w:val="24"/>
          <w:szCs w:val="24"/>
          <w:lang w:val="en-US"/>
        </w:rPr>
        <w:tab/>
      </w:r>
      <w:r w:rsidRPr="00D20284">
        <w:rPr>
          <w:rFonts w:ascii="Times New Roman" w:hAnsi="Times New Roman" w:cs="Times New Roman"/>
          <w:sz w:val="24"/>
          <w:szCs w:val="24"/>
        </w:rPr>
        <w:t>B[i] =1</w:t>
      </w:r>
    </w:p>
    <w:p w:rsidR="005B41D0" w:rsidRPr="00D20284" w:rsidRDefault="005B41D0" w:rsidP="005B41D0">
      <w:pPr>
        <w:spacing w:after="0" w:line="240" w:lineRule="auto"/>
        <w:rPr>
          <w:rFonts w:ascii="Times New Roman" w:hAnsi="Times New Roman" w:cs="Times New Roman"/>
          <w:sz w:val="24"/>
          <w:szCs w:val="24"/>
        </w:rPr>
      </w:pP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La complexité d’Incrémentation(B) au pire cas est :</w:t>
      </w: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O(K) = O(log n)</w:t>
      </w:r>
    </w:p>
    <w:p w:rsidR="005B41D0" w:rsidRPr="003E7919" w:rsidRDefault="005B41D0" w:rsidP="005B41D0">
      <w:pPr>
        <w:spacing w:after="0" w:line="240" w:lineRule="auto"/>
        <w:rPr>
          <w:rFonts w:ascii="Times New Roman" w:hAnsi="Times New Roman" w:cs="Times New Roman"/>
          <w:sz w:val="24"/>
          <w:szCs w:val="24"/>
        </w:rPr>
      </w:pPr>
    </w:p>
    <w:p w:rsidR="005B41D0" w:rsidRPr="005B41D0" w:rsidRDefault="005B41D0" w:rsidP="005B41D0">
      <w:pPr>
        <w:spacing w:after="0" w:line="240" w:lineRule="auto"/>
        <w:rPr>
          <w:rFonts w:cstheme="minorHAnsi"/>
          <w:b/>
          <w:sz w:val="28"/>
          <w:szCs w:val="28"/>
        </w:rPr>
      </w:pPr>
      <w:r w:rsidRPr="005B41D0">
        <w:rPr>
          <w:rFonts w:cstheme="minorHAnsi"/>
          <w:b/>
          <w:sz w:val="28"/>
          <w:szCs w:val="28"/>
        </w:rPr>
        <w:t>Quelle est la complexité de n opération Incrémentation(B) ?</w:t>
      </w:r>
    </w:p>
    <w:p w:rsidR="005B41D0" w:rsidRPr="003E7919" w:rsidRDefault="005B41D0" w:rsidP="005B41D0">
      <w:pPr>
        <w:spacing w:after="0" w:line="240" w:lineRule="auto"/>
        <w:rPr>
          <w:rFonts w:ascii="Times New Roman" w:hAnsi="Times New Roman" w:cs="Times New Roman"/>
          <w:b/>
          <w:sz w:val="24"/>
          <w:szCs w:val="24"/>
        </w:rPr>
      </w:pPr>
    </w:p>
    <w:p w:rsidR="005B41D0" w:rsidRPr="005B41D0" w:rsidRDefault="005B41D0" w:rsidP="005B41D0">
      <w:pPr>
        <w:spacing w:after="0" w:line="240" w:lineRule="auto"/>
        <w:jc w:val="both"/>
        <w:rPr>
          <w:rFonts w:cstheme="minorHAnsi"/>
          <w:sz w:val="24"/>
          <w:szCs w:val="24"/>
        </w:rPr>
      </w:pPr>
      <w:r w:rsidRPr="003E7919">
        <w:rPr>
          <w:rFonts w:ascii="Times New Roman" w:hAnsi="Times New Roman" w:cs="Times New Roman"/>
          <w:sz w:val="24"/>
          <w:szCs w:val="24"/>
        </w:rPr>
        <w:t>i</w:t>
      </w:r>
      <w:r w:rsidRPr="005B41D0">
        <w:rPr>
          <w:rFonts w:cstheme="minorHAnsi"/>
          <w:sz w:val="24"/>
          <w:szCs w:val="24"/>
        </w:rPr>
        <w:t>= 0</w:t>
      </w: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 xml:space="preserve">Tant que i &lt; n faire </w:t>
      </w:r>
    </w:p>
    <w:p w:rsidR="005B41D0" w:rsidRPr="005B41D0" w:rsidRDefault="005B41D0" w:rsidP="005B41D0">
      <w:pPr>
        <w:spacing w:after="0" w:line="240" w:lineRule="auto"/>
        <w:ind w:firstLine="708"/>
        <w:jc w:val="both"/>
        <w:rPr>
          <w:rFonts w:cstheme="minorHAnsi"/>
          <w:sz w:val="24"/>
          <w:szCs w:val="24"/>
        </w:rPr>
      </w:pPr>
      <w:r w:rsidRPr="005B41D0">
        <w:rPr>
          <w:rFonts w:cstheme="minorHAnsi"/>
          <w:sz w:val="24"/>
          <w:szCs w:val="24"/>
        </w:rPr>
        <w:t xml:space="preserve">Incrémentation(B) </w:t>
      </w:r>
    </w:p>
    <w:p w:rsidR="005B41D0" w:rsidRPr="005B41D0" w:rsidRDefault="005B41D0" w:rsidP="005B41D0">
      <w:pPr>
        <w:spacing w:after="0" w:line="240" w:lineRule="auto"/>
        <w:jc w:val="both"/>
        <w:rPr>
          <w:rFonts w:cstheme="minorHAnsi"/>
          <w:sz w:val="24"/>
          <w:szCs w:val="24"/>
        </w:rPr>
      </w:pPr>
      <w:r>
        <w:rPr>
          <w:rFonts w:cstheme="minorHAnsi"/>
          <w:sz w:val="24"/>
          <w:szCs w:val="24"/>
        </w:rPr>
        <w:t>Coût total de n opérations d’</w:t>
      </w:r>
      <w:r w:rsidRPr="005B41D0">
        <w:rPr>
          <w:rFonts w:cstheme="minorHAnsi"/>
          <w:sz w:val="24"/>
          <w:szCs w:val="24"/>
        </w:rPr>
        <w:t xml:space="preserve">Incrémentation(B) </w:t>
      </w:r>
      <w:r>
        <w:rPr>
          <w:rFonts w:cstheme="minorHAnsi"/>
          <w:sz w:val="24"/>
          <w:szCs w:val="24"/>
        </w:rPr>
        <w:t>est :</w:t>
      </w:r>
    </w:p>
    <w:p w:rsidR="005B41D0" w:rsidRPr="005B41D0" w:rsidRDefault="005B41D0" w:rsidP="005B41D0">
      <w:pPr>
        <w:spacing w:after="0" w:line="240" w:lineRule="auto"/>
        <w:jc w:val="both"/>
        <w:rPr>
          <w:rFonts w:cstheme="minorHAnsi"/>
          <w:sz w:val="24"/>
          <w:szCs w:val="24"/>
        </w:rPr>
      </w:pP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n/2 + n/4 + n/8 + … +n/n</w:t>
      </w:r>
    </w:p>
    <w:p w:rsidR="005B41D0" w:rsidRPr="005B41D0" w:rsidRDefault="005B41D0" w:rsidP="005B41D0">
      <w:pPr>
        <w:spacing w:after="0" w:line="240" w:lineRule="auto"/>
        <w:jc w:val="both"/>
        <w:rPr>
          <w:rFonts w:cstheme="minorHAnsi"/>
          <w:sz w:val="24"/>
          <w:szCs w:val="24"/>
        </w:rPr>
      </w:pP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 n   ∑ 1/2i  &lt; n ∑ 1/2i  = 2n</w:t>
      </w: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 O(n)  =&gt;  le cout amorti de Incrémentation(B)  =  O(n)  / n = O(1) = Ĉ i</w:t>
      </w:r>
    </w:p>
    <w:p w:rsidR="005B41D0" w:rsidRDefault="005B41D0" w:rsidP="005B41D0">
      <w:pPr>
        <w:spacing w:after="0" w:line="240" w:lineRule="auto"/>
        <w:jc w:val="both"/>
        <w:rPr>
          <w:rFonts w:cstheme="minorHAnsi"/>
          <w:sz w:val="24"/>
          <w:szCs w:val="24"/>
        </w:rPr>
      </w:pP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 xml:space="preserve">Analyse par méthode du potentiel </w:t>
      </w: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 xml:space="preserve">Ĉ i= Ci + Φ (Bi) – Φ(Bi-1) </w:t>
      </w:r>
    </w:p>
    <w:p w:rsidR="005B41D0" w:rsidRPr="005B41D0" w:rsidRDefault="005B41D0" w:rsidP="005B41D0">
      <w:pPr>
        <w:spacing w:after="0" w:line="240" w:lineRule="auto"/>
        <w:jc w:val="both"/>
        <w:rPr>
          <w:rFonts w:cstheme="minorHAnsi"/>
          <w:sz w:val="24"/>
          <w:szCs w:val="24"/>
        </w:rPr>
      </w:pP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 xml:space="preserve"> Utilisez ce résultat pour démontrer la complexité amortie de l’opération</w:t>
      </w:r>
    </w:p>
    <w:p w:rsidR="005B41D0" w:rsidRPr="005B41D0" w:rsidRDefault="005B41D0" w:rsidP="005B41D0">
      <w:pPr>
        <w:spacing w:after="0" w:line="240" w:lineRule="auto"/>
        <w:jc w:val="both"/>
        <w:rPr>
          <w:rFonts w:cstheme="minorHAnsi"/>
          <w:sz w:val="24"/>
          <w:szCs w:val="24"/>
        </w:rPr>
      </w:pPr>
      <w:r w:rsidRPr="005B41D0">
        <w:rPr>
          <w:rFonts w:cstheme="minorHAnsi"/>
          <w:sz w:val="24"/>
          <w:szCs w:val="24"/>
        </w:rPr>
        <w:t>D’ajout d’une clé dans un tas binomial.</w:t>
      </w:r>
    </w:p>
    <w:p w:rsidR="005B41D0" w:rsidRPr="005B41D0" w:rsidRDefault="005B41D0" w:rsidP="005B41D0">
      <w:pPr>
        <w:spacing w:after="0" w:line="240" w:lineRule="auto"/>
        <w:jc w:val="both"/>
        <w:rPr>
          <w:rFonts w:cstheme="minorHAnsi"/>
          <w:sz w:val="24"/>
          <w:szCs w:val="24"/>
        </w:rPr>
      </w:pPr>
    </w:p>
    <w:p w:rsidR="005B41D0" w:rsidRDefault="005B41D0"/>
    <w:p w:rsidR="005B41D0" w:rsidRDefault="005B41D0"/>
    <w:p w:rsidR="005B41D0" w:rsidRDefault="005B41D0"/>
    <w:p w:rsidR="005B41D0" w:rsidRDefault="005B41D0"/>
    <w:p w:rsidR="005B41D0" w:rsidRDefault="005B41D0"/>
    <w:p w:rsidR="005B41D0" w:rsidRDefault="005B41D0"/>
    <w:p w:rsidR="005B41D0" w:rsidRDefault="005B41D0"/>
    <w:p w:rsidR="002913D7" w:rsidRDefault="002913D7"/>
    <w:p w:rsidR="002913D7" w:rsidRDefault="002913D7" w:rsidP="002913D7">
      <w:pPr>
        <w:spacing w:line="240" w:lineRule="auto"/>
        <w:rPr>
          <w:b/>
          <w:color w:val="365F91" w:themeColor="accent1" w:themeShade="BF"/>
          <w:sz w:val="44"/>
          <w:szCs w:val="44"/>
        </w:rPr>
      </w:pPr>
      <w:r>
        <w:rPr>
          <w:b/>
          <w:color w:val="365F91" w:themeColor="accent1" w:themeShade="BF"/>
          <w:sz w:val="44"/>
          <w:szCs w:val="44"/>
        </w:rPr>
        <w:t>Choix d’implémentation :</w:t>
      </w:r>
    </w:p>
    <w:p w:rsidR="000A4FD0" w:rsidRPr="000A4FD0" w:rsidRDefault="002913D7" w:rsidP="000A4FD0">
      <w:pPr>
        <w:spacing w:line="240" w:lineRule="auto"/>
        <w:jc w:val="both"/>
        <w:rPr>
          <w:sz w:val="24"/>
          <w:szCs w:val="24"/>
        </w:rPr>
      </w:pPr>
      <w:r w:rsidRPr="000A4FD0">
        <w:rPr>
          <w:sz w:val="24"/>
          <w:szCs w:val="24"/>
        </w:rPr>
        <w:t>Les tas binomiaux sont une collection d’arbres binomiaux, pour les implémenter on va utiliser les listes chainées, les racines des arbres binomiaux d’un tas binomial sont organisé</w:t>
      </w:r>
      <w:r w:rsidR="00226885">
        <w:rPr>
          <w:sz w:val="24"/>
          <w:szCs w:val="24"/>
        </w:rPr>
        <w:t>es</w:t>
      </w:r>
      <w:r w:rsidRPr="000A4FD0">
        <w:rPr>
          <w:sz w:val="24"/>
          <w:szCs w:val="24"/>
        </w:rPr>
        <w:t xml:space="preserve"> en liste chainée</w:t>
      </w:r>
      <w:r w:rsidR="000A4FD0" w:rsidRPr="000A4FD0">
        <w:rPr>
          <w:sz w:val="24"/>
          <w:szCs w:val="24"/>
        </w:rPr>
        <w:t xml:space="preserve"> par ordre de degrés croissant, appelée liste des racines.</w:t>
      </w:r>
    </w:p>
    <w:p w:rsidR="000A4FD0" w:rsidRPr="000A4FD0" w:rsidRDefault="000A4FD0" w:rsidP="000A4FD0">
      <w:pPr>
        <w:spacing w:line="240" w:lineRule="auto"/>
        <w:jc w:val="both"/>
        <w:rPr>
          <w:sz w:val="24"/>
          <w:szCs w:val="24"/>
        </w:rPr>
      </w:pPr>
      <w:r w:rsidRPr="000A4FD0">
        <w:rPr>
          <w:sz w:val="24"/>
          <w:szCs w:val="24"/>
        </w:rPr>
        <w:t>U</w:t>
      </w:r>
      <w:r w:rsidR="00226885">
        <w:rPr>
          <w:sz w:val="24"/>
          <w:szCs w:val="24"/>
        </w:rPr>
        <w:t xml:space="preserve">n tas binomial est constitué </w:t>
      </w:r>
      <w:r w:rsidRPr="000A4FD0">
        <w:rPr>
          <w:sz w:val="24"/>
          <w:szCs w:val="24"/>
        </w:rPr>
        <w:t>d’arbres binomiaux, un arbre binomial est quant à lui constitué de nœuds, pour définir une struct</w:t>
      </w:r>
      <w:r w:rsidR="00D20284">
        <w:rPr>
          <w:sz w:val="24"/>
          <w:szCs w:val="24"/>
        </w:rPr>
        <w:t>ure pour ces arbres on a défini</w:t>
      </w:r>
      <w:r w:rsidRPr="000A4FD0">
        <w:rPr>
          <w:sz w:val="24"/>
          <w:szCs w:val="24"/>
        </w:rPr>
        <w:t xml:space="preserve"> une structure pour chaque nœud, cette structure est constituée de 3 pointeurs, un vers les enfants du nœud, un vers le parent et un autre vers le frère, on a aussi la clé du nœud et son degré.</w:t>
      </w:r>
    </w:p>
    <w:p w:rsidR="004E552E" w:rsidRDefault="00D20284" w:rsidP="000A4FD0">
      <w:pPr>
        <w:spacing w:line="240" w:lineRule="auto"/>
        <w:jc w:val="both"/>
        <w:rPr>
          <w:sz w:val="24"/>
          <w:szCs w:val="24"/>
        </w:rPr>
      </w:pPr>
      <w:r>
        <w:rPr>
          <w:sz w:val="24"/>
          <w:szCs w:val="24"/>
        </w:rPr>
        <w:t>Après avoir défini</w:t>
      </w:r>
      <w:r w:rsidR="000A4FD0" w:rsidRPr="000A4FD0">
        <w:rPr>
          <w:sz w:val="24"/>
          <w:szCs w:val="24"/>
        </w:rPr>
        <w:t xml:space="preserve"> cette structure on peut alors créer toutes les fonctions dont on a besoin</w:t>
      </w:r>
      <w:r w:rsidR="004E552E">
        <w:rPr>
          <w:sz w:val="24"/>
          <w:szCs w:val="24"/>
        </w:rPr>
        <w:t> :</w:t>
      </w:r>
    </w:p>
    <w:p w:rsidR="00616E18" w:rsidRDefault="00616E18" w:rsidP="00616E18">
      <w:pPr>
        <w:spacing w:line="240" w:lineRule="auto"/>
        <w:jc w:val="both"/>
        <w:rPr>
          <w:sz w:val="24"/>
          <w:szCs w:val="24"/>
        </w:rPr>
      </w:pPr>
      <w:r w:rsidRPr="008308B1">
        <w:rPr>
          <w:b/>
          <w:sz w:val="24"/>
          <w:szCs w:val="24"/>
        </w:rPr>
        <w:t>1. Create_noeud</w:t>
      </w:r>
      <w:r w:rsidRPr="00616E18">
        <w:rPr>
          <w:sz w:val="24"/>
          <w:szCs w:val="24"/>
        </w:rPr>
        <w:t> : elle permet de créer un nouveau nœud en lui allouant de la mémoire, puis renvoie un objet p où tete[</w:t>
      </w:r>
      <w:r>
        <w:rPr>
          <w:sz w:val="24"/>
          <w:szCs w:val="24"/>
        </w:rPr>
        <w:t>p</w:t>
      </w:r>
      <w:r w:rsidRPr="00616E18">
        <w:rPr>
          <w:sz w:val="24"/>
          <w:szCs w:val="24"/>
        </w:rPr>
        <w:t>]</w:t>
      </w:r>
      <w:r>
        <w:rPr>
          <w:sz w:val="24"/>
          <w:szCs w:val="24"/>
        </w:rPr>
        <w:t xml:space="preserve"> = NULL</w:t>
      </w:r>
      <w:r w:rsidR="004B36E1">
        <w:rPr>
          <w:sz w:val="24"/>
          <w:szCs w:val="24"/>
        </w:rPr>
        <w:t xml:space="preserve"> et cela en temps constant O(1)</w:t>
      </w:r>
      <w:r>
        <w:rPr>
          <w:sz w:val="24"/>
          <w:szCs w:val="24"/>
        </w:rPr>
        <w:t>.</w:t>
      </w:r>
    </w:p>
    <w:p w:rsidR="008308B1" w:rsidRDefault="00616E18" w:rsidP="00616E18">
      <w:pPr>
        <w:spacing w:line="240" w:lineRule="auto"/>
        <w:jc w:val="both"/>
        <w:rPr>
          <w:sz w:val="24"/>
          <w:szCs w:val="24"/>
        </w:rPr>
      </w:pPr>
      <w:r w:rsidRPr="008308B1">
        <w:rPr>
          <w:b/>
          <w:sz w:val="24"/>
          <w:szCs w:val="24"/>
        </w:rPr>
        <w:t>2.</w:t>
      </w:r>
      <w:r w:rsidR="008308B1" w:rsidRPr="008308B1">
        <w:rPr>
          <w:b/>
          <w:sz w:val="24"/>
          <w:szCs w:val="24"/>
        </w:rPr>
        <w:t>Lien_Binomial :</w:t>
      </w:r>
      <w:r w:rsidR="008308B1">
        <w:rPr>
          <w:sz w:val="24"/>
          <w:szCs w:val="24"/>
        </w:rPr>
        <w:t xml:space="preserve"> elle prend  en paramètre deux nœuds (ayant la structure décrite en haut) de même degré et fais de l’un le parent de l’autre (le parent c’est celui ayant la plus petite clé)</w:t>
      </w:r>
      <w:r w:rsidR="00935EBF">
        <w:rPr>
          <w:sz w:val="24"/>
          <w:szCs w:val="24"/>
        </w:rPr>
        <w:t xml:space="preserve">, cette opération se fait en temps constant </w:t>
      </w:r>
      <w:r w:rsidR="004B36E1">
        <w:rPr>
          <w:sz w:val="24"/>
          <w:szCs w:val="24"/>
        </w:rPr>
        <w:t xml:space="preserve">O(1) </w:t>
      </w:r>
      <w:r w:rsidR="00935EBF">
        <w:rPr>
          <w:sz w:val="24"/>
          <w:szCs w:val="24"/>
        </w:rPr>
        <w:t xml:space="preserve">car on ne fait que changer le pointeur du parent. </w:t>
      </w:r>
    </w:p>
    <w:p w:rsidR="008308B1" w:rsidRDefault="008308B1" w:rsidP="00616E18">
      <w:pPr>
        <w:spacing w:line="240" w:lineRule="auto"/>
        <w:jc w:val="both"/>
        <w:rPr>
          <w:sz w:val="24"/>
          <w:szCs w:val="24"/>
        </w:rPr>
      </w:pPr>
      <w:r w:rsidRPr="008308B1">
        <w:rPr>
          <w:b/>
          <w:sz w:val="24"/>
          <w:szCs w:val="24"/>
        </w:rPr>
        <w:t>3 .Fusion_Listes_Tas :</w:t>
      </w:r>
      <w:r>
        <w:rPr>
          <w:sz w:val="24"/>
          <w:szCs w:val="24"/>
        </w:rPr>
        <w:t xml:space="preserve"> elle prend en paramètre</w:t>
      </w:r>
      <w:r w:rsidR="00935EBF">
        <w:rPr>
          <w:sz w:val="24"/>
          <w:szCs w:val="24"/>
        </w:rPr>
        <w:t xml:space="preserve"> deux tas binomiaux et fusionne les listes de leurs racines pour en faire une seule liste</w:t>
      </w:r>
      <w:r w:rsidR="0084644C">
        <w:rPr>
          <w:sz w:val="24"/>
          <w:szCs w:val="24"/>
        </w:rPr>
        <w:t xml:space="preserve"> ordonnée de manière croissante en fonction du degré des arbres binomiaux</w:t>
      </w:r>
      <w:r w:rsidR="00935EBF">
        <w:rPr>
          <w:sz w:val="24"/>
          <w:szCs w:val="24"/>
        </w:rPr>
        <w:t xml:space="preserve">. </w:t>
      </w:r>
    </w:p>
    <w:p w:rsidR="00935EBF" w:rsidRDefault="00935EBF" w:rsidP="00616E18">
      <w:pPr>
        <w:spacing w:line="240" w:lineRule="auto"/>
        <w:jc w:val="both"/>
        <w:rPr>
          <w:sz w:val="24"/>
          <w:szCs w:val="24"/>
        </w:rPr>
      </w:pPr>
      <w:r w:rsidRPr="005A4CD5">
        <w:rPr>
          <w:b/>
          <w:sz w:val="24"/>
          <w:szCs w:val="24"/>
        </w:rPr>
        <w:t>4.Union_Binomial :</w:t>
      </w:r>
      <w:r>
        <w:rPr>
          <w:sz w:val="24"/>
          <w:szCs w:val="24"/>
        </w:rPr>
        <w:t xml:space="preserve"> elle prend deux tas binomiaux en paramètre aussi, cette procédure se déroule en deux étapes, elle commence par faire appel à la fonction « Fusion_Listes_Tas » </w:t>
      </w:r>
      <w:r w:rsidR="005A4CD5">
        <w:rPr>
          <w:sz w:val="24"/>
          <w:szCs w:val="24"/>
        </w:rPr>
        <w:t>pour fusionner les racines des deux tas par ordre de degrés croissant, puis elle fait appel à « Lien_Binomial » pour fais l’union entre chaque deux arbres ayant le même degré.</w:t>
      </w:r>
      <w:r w:rsidR="004E71B0">
        <w:rPr>
          <w:sz w:val="24"/>
          <w:szCs w:val="24"/>
        </w:rPr>
        <w:t xml:space="preserve"> L’union de tas binomiaux se fait en O(logn).</w:t>
      </w:r>
    </w:p>
    <w:p w:rsidR="005A4CD5" w:rsidRDefault="005A4CD5" w:rsidP="00616E18">
      <w:pPr>
        <w:spacing w:line="240" w:lineRule="auto"/>
        <w:jc w:val="both"/>
        <w:rPr>
          <w:sz w:val="24"/>
          <w:szCs w:val="24"/>
        </w:rPr>
      </w:pPr>
      <w:r w:rsidRPr="005A4CD5">
        <w:rPr>
          <w:b/>
          <w:sz w:val="24"/>
          <w:szCs w:val="24"/>
        </w:rPr>
        <w:t>5.Inserer_Binomial :</w:t>
      </w:r>
      <w:r>
        <w:rPr>
          <w:sz w:val="24"/>
          <w:szCs w:val="24"/>
        </w:rPr>
        <w:t xml:space="preserve"> elle prend en paramètre un tas et un nœud et</w:t>
      </w:r>
      <w:r w:rsidR="00605C79">
        <w:rPr>
          <w:sz w:val="24"/>
          <w:szCs w:val="24"/>
        </w:rPr>
        <w:t xml:space="preserve"> créer en temps constant O(1) un tas binomial au nœud avant de le fusionner avec</w:t>
      </w:r>
      <w:r>
        <w:rPr>
          <w:sz w:val="24"/>
          <w:szCs w:val="24"/>
        </w:rPr>
        <w:t xml:space="preserve"> le tas en faisant appel à la fonction « Union_Binomial »</w:t>
      </w:r>
      <w:r w:rsidR="00605C79">
        <w:rPr>
          <w:sz w:val="24"/>
          <w:szCs w:val="24"/>
        </w:rPr>
        <w:t xml:space="preserve"> et cela en temps 0(logn)</w:t>
      </w:r>
      <w:r>
        <w:rPr>
          <w:sz w:val="24"/>
          <w:szCs w:val="24"/>
        </w:rPr>
        <w:t>.</w:t>
      </w:r>
    </w:p>
    <w:p w:rsidR="005A4CD5" w:rsidRDefault="005A4CD5" w:rsidP="00616E18">
      <w:pPr>
        <w:spacing w:line="240" w:lineRule="auto"/>
        <w:jc w:val="both"/>
        <w:rPr>
          <w:sz w:val="24"/>
          <w:szCs w:val="24"/>
        </w:rPr>
      </w:pPr>
      <w:r w:rsidRPr="005A4CD5">
        <w:rPr>
          <w:b/>
          <w:sz w:val="24"/>
          <w:szCs w:val="24"/>
        </w:rPr>
        <w:t>6.DISPLAY :</w:t>
      </w:r>
      <w:r>
        <w:rPr>
          <w:sz w:val="24"/>
          <w:szCs w:val="24"/>
        </w:rPr>
        <w:t xml:space="preserve"> cette fonction nous affiche la liste des racines du tas, on l’utilise pour tester que les fonctions en haut fonctionnent bien.</w:t>
      </w:r>
    </w:p>
    <w:p w:rsidR="00605C79" w:rsidRDefault="00605C79" w:rsidP="00616E18">
      <w:pPr>
        <w:spacing w:line="240" w:lineRule="auto"/>
        <w:jc w:val="both"/>
      </w:pPr>
    </w:p>
    <w:p w:rsidR="00605C79" w:rsidRDefault="00605C79">
      <w:r>
        <w:br w:type="page"/>
      </w:r>
    </w:p>
    <w:p w:rsidR="004D1CCF" w:rsidRDefault="00D20284" w:rsidP="004D1CCF">
      <w:pPr>
        <w:spacing w:line="240" w:lineRule="auto"/>
        <w:jc w:val="both"/>
        <w:rPr>
          <w:sz w:val="24"/>
          <w:szCs w:val="24"/>
        </w:rPr>
      </w:pPr>
      <w:r>
        <w:rPr>
          <w:sz w:val="24"/>
          <w:szCs w:val="24"/>
        </w:rPr>
        <w:lastRenderedPageBreak/>
        <w:t>Après avoir fait</w:t>
      </w:r>
      <w:r w:rsidR="004D1CCF" w:rsidRPr="00CF7F78">
        <w:rPr>
          <w:sz w:val="24"/>
          <w:szCs w:val="24"/>
        </w:rPr>
        <w:t xml:space="preserve"> l’analyse des tas binaires statiques et dynamiques, on passe maintenant à une autre structure d’arbre qui est « les tas binomiaux »</w:t>
      </w:r>
      <w:r w:rsidR="004D1CCF">
        <w:rPr>
          <w:sz w:val="24"/>
          <w:szCs w:val="24"/>
        </w:rPr>
        <w:t xml:space="preserve"> aussi connues sous le nom de tas fus</w:t>
      </w:r>
      <w:r w:rsidR="004A0939">
        <w:rPr>
          <w:sz w:val="24"/>
          <w:szCs w:val="24"/>
        </w:rPr>
        <w:t>io</w:t>
      </w:r>
      <w:r w:rsidR="00CD7D06">
        <w:rPr>
          <w:sz w:val="24"/>
          <w:szCs w:val="24"/>
        </w:rPr>
        <w:t>nables et qui sont représentés</w:t>
      </w:r>
      <w:r w:rsidR="004D1CCF">
        <w:rPr>
          <w:sz w:val="24"/>
          <w:szCs w:val="24"/>
        </w:rPr>
        <w:t xml:space="preserve"> par une collection d’arbre binomiaux.</w:t>
      </w:r>
    </w:p>
    <w:p w:rsidR="004D1CCF" w:rsidRPr="004D1CCF" w:rsidRDefault="004D1CCF" w:rsidP="004D1CCF">
      <w:pPr>
        <w:spacing w:line="240" w:lineRule="auto"/>
        <w:jc w:val="both"/>
        <w:rPr>
          <w:sz w:val="24"/>
          <w:szCs w:val="24"/>
        </w:rPr>
      </w:pPr>
      <w:r>
        <w:rPr>
          <w:sz w:val="24"/>
          <w:szCs w:val="24"/>
        </w:rPr>
        <w:t>Dans ce rapport on va donc analyser l’efficacité de cette structure en temps et en espace et surtout la comparer à notre structure précédente qui est les tas binaire.</w:t>
      </w:r>
    </w:p>
    <w:p w:rsidR="00605C79" w:rsidRPr="00605C79" w:rsidRDefault="00605C79" w:rsidP="00605C79">
      <w:pPr>
        <w:spacing w:line="240" w:lineRule="auto"/>
        <w:rPr>
          <w:b/>
          <w:color w:val="365F91" w:themeColor="accent1" w:themeShade="BF"/>
          <w:sz w:val="44"/>
          <w:szCs w:val="44"/>
        </w:rPr>
      </w:pPr>
      <w:r w:rsidRPr="00605C79">
        <w:rPr>
          <w:b/>
          <w:color w:val="365F91" w:themeColor="accent1" w:themeShade="BF"/>
          <w:sz w:val="44"/>
          <w:szCs w:val="44"/>
        </w:rPr>
        <w:t>Insertion des valeurs croissantes :</w:t>
      </w:r>
    </w:p>
    <w:p w:rsidR="00605C79" w:rsidRPr="00605C79" w:rsidRDefault="00605C79" w:rsidP="00605C79">
      <w:pPr>
        <w:spacing w:line="240" w:lineRule="auto"/>
        <w:jc w:val="both"/>
        <w:rPr>
          <w:sz w:val="24"/>
          <w:szCs w:val="24"/>
        </w:rPr>
      </w:pPr>
      <w:r w:rsidRPr="00605C79">
        <w:rPr>
          <w:sz w:val="24"/>
          <w:szCs w:val="24"/>
        </w:rPr>
        <w:t>On a effectué des expériences sur l’efficacité en temps et en mémoire de cette structure.</w:t>
      </w:r>
    </w:p>
    <w:p w:rsidR="00605C79" w:rsidRDefault="00605C79" w:rsidP="00605C79">
      <w:pPr>
        <w:spacing w:line="240" w:lineRule="auto"/>
        <w:jc w:val="both"/>
        <w:rPr>
          <w:sz w:val="24"/>
          <w:szCs w:val="24"/>
        </w:rPr>
      </w:pPr>
      <w:r w:rsidRPr="00605C79">
        <w:rPr>
          <w:sz w:val="24"/>
          <w:szCs w:val="24"/>
        </w:rPr>
        <w:t xml:space="preserve">Dans un premier temps, on a fait uniquement des ajouts </w:t>
      </w:r>
      <w:r w:rsidR="004A0939">
        <w:rPr>
          <w:sz w:val="24"/>
          <w:szCs w:val="24"/>
        </w:rPr>
        <w:t>dans le tas, on a affiché le coû</w:t>
      </w:r>
      <w:r w:rsidRPr="00605C79">
        <w:rPr>
          <w:sz w:val="24"/>
          <w:szCs w:val="24"/>
        </w:rPr>
        <w:t>t réel de l’opération insérer des valeurs croissantes et la mémoire utilisée pour cette opération.</w:t>
      </w:r>
      <w:r w:rsidR="004A0939">
        <w:rPr>
          <w:sz w:val="24"/>
          <w:szCs w:val="24"/>
        </w:rPr>
        <w:t xml:space="preserve"> </w:t>
      </w:r>
      <w:r w:rsidRPr="00605C79">
        <w:rPr>
          <w:sz w:val="24"/>
          <w:szCs w:val="24"/>
        </w:rPr>
        <w:t xml:space="preserve">On remarque que </w:t>
      </w:r>
      <w:r w:rsidR="004D1CCF">
        <w:rPr>
          <w:sz w:val="24"/>
          <w:szCs w:val="24"/>
        </w:rPr>
        <w:t xml:space="preserve">le graphe du coût </w:t>
      </w:r>
      <w:r w:rsidRPr="00605C79">
        <w:rPr>
          <w:sz w:val="24"/>
          <w:szCs w:val="24"/>
        </w:rPr>
        <w:t>réel est très perturbé</w:t>
      </w:r>
      <w:r w:rsidR="004A0939">
        <w:rPr>
          <w:sz w:val="24"/>
          <w:szCs w:val="24"/>
        </w:rPr>
        <w:t>,</w:t>
      </w:r>
      <w:r w:rsidRPr="00605C79">
        <w:rPr>
          <w:sz w:val="24"/>
          <w:szCs w:val="24"/>
        </w:rPr>
        <w:t xml:space="preserve"> sa valeur varie entre 150 et 600</w:t>
      </w:r>
      <w:r w:rsidR="004D1CCF">
        <w:rPr>
          <w:sz w:val="24"/>
          <w:szCs w:val="24"/>
        </w:rPr>
        <w:t xml:space="preserve"> </w:t>
      </w:r>
      <w:r w:rsidRPr="00605C79">
        <w:rPr>
          <w:sz w:val="24"/>
          <w:szCs w:val="24"/>
        </w:rPr>
        <w:t>un intervalle assez grand et cela revient au fait qu’on fait</w:t>
      </w:r>
      <w:r w:rsidR="004E71B0">
        <w:rPr>
          <w:sz w:val="24"/>
          <w:szCs w:val="24"/>
        </w:rPr>
        <w:t xml:space="preserve"> l’union</w:t>
      </w:r>
      <w:r w:rsidRPr="00605C79">
        <w:rPr>
          <w:sz w:val="24"/>
          <w:szCs w:val="24"/>
        </w:rPr>
        <w:t xml:space="preserve"> de deux tas très souvent</w:t>
      </w:r>
      <w:r w:rsidR="004E71B0">
        <w:rPr>
          <w:sz w:val="24"/>
          <w:szCs w:val="24"/>
        </w:rPr>
        <w:t>, qui elle même fait appel à fusion</w:t>
      </w:r>
      <w:r w:rsidRPr="00605C79">
        <w:rPr>
          <w:sz w:val="24"/>
          <w:szCs w:val="24"/>
        </w:rPr>
        <w:t xml:space="preserve">. </w:t>
      </w:r>
    </w:p>
    <w:p w:rsidR="004E71B0" w:rsidRDefault="004E71B0" w:rsidP="00605C79">
      <w:pPr>
        <w:spacing w:line="240" w:lineRule="auto"/>
        <w:jc w:val="both"/>
        <w:rPr>
          <w:sz w:val="24"/>
          <w:szCs w:val="24"/>
        </w:rPr>
      </w:pPr>
      <w:r>
        <w:rPr>
          <w:sz w:val="24"/>
          <w:szCs w:val="24"/>
        </w:rPr>
        <w:t xml:space="preserve">Effectivement </w:t>
      </w:r>
      <w:r w:rsidR="00605C79" w:rsidRPr="00605C79">
        <w:rPr>
          <w:sz w:val="24"/>
          <w:szCs w:val="24"/>
        </w:rPr>
        <w:t xml:space="preserve"> l'opération de fusion de deux tas est </w:t>
      </w:r>
      <w:r>
        <w:rPr>
          <w:sz w:val="24"/>
          <w:szCs w:val="24"/>
        </w:rPr>
        <w:t xml:space="preserve">souvent utilisée </w:t>
      </w:r>
      <w:r w:rsidR="00605C79" w:rsidRPr="00605C79">
        <w:rPr>
          <w:sz w:val="24"/>
          <w:szCs w:val="24"/>
        </w:rPr>
        <w:t>et est réutilisée dans la plupart des autres opérations tel qu’union</w:t>
      </w:r>
      <w:r>
        <w:rPr>
          <w:sz w:val="24"/>
          <w:szCs w:val="24"/>
        </w:rPr>
        <w:t>, qui est appelée à</w:t>
      </w:r>
      <w:r w:rsidR="00605C79" w:rsidRPr="00605C79">
        <w:rPr>
          <w:sz w:val="24"/>
          <w:szCs w:val="24"/>
        </w:rPr>
        <w:t xml:space="preserve"> son tour dans l’opération insérer. L’appel à UNION-TAS-BINOMIAUX se charge de libérer le tas binomial temporaire. Les listes de racines des deux tas sont parcourues simultanément. Si seul un des deux tas contient un arbre d'ordre j, celui-ci est ajouté au tas fusionné. Si les deux tas contiennent un arbre d'ordre j, les deux arbres sont fusionnés en un arbre d'ordre j+1 en respectant la structure de tas. Sachant que l'on peut avoir besoin de fusionner cet arbre avec un arbre d'ordre j+1 présent dans un des deux tas initiaux.</w:t>
      </w:r>
      <w:r>
        <w:rPr>
          <w:sz w:val="24"/>
          <w:szCs w:val="24"/>
        </w:rPr>
        <w:t xml:space="preserve"> </w:t>
      </w:r>
    </w:p>
    <w:p w:rsidR="00605C79" w:rsidRDefault="00605C79" w:rsidP="00605C79">
      <w:pPr>
        <w:spacing w:line="240" w:lineRule="auto"/>
        <w:jc w:val="both"/>
        <w:rPr>
          <w:sz w:val="24"/>
          <w:szCs w:val="24"/>
        </w:rPr>
      </w:pPr>
      <w:r w:rsidRPr="00605C79">
        <w:rPr>
          <w:sz w:val="24"/>
          <w:szCs w:val="24"/>
        </w:rPr>
        <w:t>On remarque aussi la mémoire utilisée pour l’insertion augmente de plus en plus ce qui est logique ; on alloue à chaque fois qu’on insère donc en insérant un grand nombre de valeurs on utilise beaucoup de mémoire.</w:t>
      </w:r>
    </w:p>
    <w:p w:rsidR="0084644C" w:rsidRPr="00605C79" w:rsidRDefault="0084644C" w:rsidP="00605C79">
      <w:pPr>
        <w:spacing w:line="240" w:lineRule="auto"/>
        <w:jc w:val="both"/>
        <w:rPr>
          <w:sz w:val="24"/>
          <w:szCs w:val="24"/>
        </w:rPr>
      </w:pPr>
    </w:p>
    <w:p w:rsidR="0084644C" w:rsidRDefault="0084644C" w:rsidP="0084644C">
      <w:pPr>
        <w:keepNext/>
        <w:spacing w:line="240" w:lineRule="auto"/>
        <w:jc w:val="both"/>
      </w:pPr>
      <w:r w:rsidRPr="0084644C">
        <w:rPr>
          <w:noProof/>
        </w:rPr>
        <w:drawing>
          <wp:inline distT="0" distB="0" distL="0" distR="0">
            <wp:extent cx="5760720" cy="2736975"/>
            <wp:effectExtent l="19050" t="0" r="0" b="0"/>
            <wp:docPr id="59" name="Image 1" descr="C:\Users\33667\Desktop\MASTER 1 INFORMATIQUE\SDA\Captures d'écran\Insertions croissantes\binomial_real_c_memory_allocation_inse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3667\Desktop\MASTER 1 INFORMATIQUE\SDA\Captures d'écran\Insertions croissantes\binomial_real_c_memory_allocation_insert_1.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736975"/>
                    </a:xfrm>
                    <a:prstGeom prst="rect">
                      <a:avLst/>
                    </a:prstGeom>
                    <a:noFill/>
                    <a:ln>
                      <a:noFill/>
                    </a:ln>
                  </pic:spPr>
                </pic:pic>
              </a:graphicData>
            </a:graphic>
          </wp:inline>
        </w:drawing>
      </w:r>
    </w:p>
    <w:p w:rsidR="0084644C" w:rsidRDefault="0084644C" w:rsidP="0084644C">
      <w:pPr>
        <w:pStyle w:val="Lgende"/>
        <w:jc w:val="center"/>
      </w:pPr>
      <w:r>
        <w:t xml:space="preserve">Figure </w:t>
      </w:r>
      <w:fldSimple w:instr=" SEQ Figure \* ARABIC ">
        <w:r w:rsidR="004D1CCF">
          <w:rPr>
            <w:noProof/>
          </w:rPr>
          <w:t>1</w:t>
        </w:r>
      </w:fldSimple>
      <w:r>
        <w:t> : Coût réel et espace mémoire utilisé pour l’insertion des clés croissantes</w:t>
      </w:r>
    </w:p>
    <w:p w:rsidR="004D1CCF" w:rsidRDefault="004D1CCF" w:rsidP="00616E18">
      <w:pPr>
        <w:spacing w:line="240" w:lineRule="auto"/>
        <w:jc w:val="both"/>
      </w:pPr>
    </w:p>
    <w:p w:rsidR="004D1CCF" w:rsidRDefault="004D1CCF" w:rsidP="004D1CCF">
      <w:r>
        <w:br w:type="page"/>
      </w:r>
      <w:r w:rsidRPr="004D1CCF">
        <w:rPr>
          <w:noProof/>
        </w:rPr>
        <w:lastRenderedPageBreak/>
        <w:drawing>
          <wp:inline distT="0" distB="0" distL="0" distR="0">
            <wp:extent cx="5760720" cy="2736975"/>
            <wp:effectExtent l="19050" t="0" r="0" b="0"/>
            <wp:docPr id="60" name="Image 5" descr="C:\Users\33667\Desktop\MASTER 1 INFORMATIQUE\SDA\Captures d'écran\Insertions croissantes\binomial_espace_mémoire_utilise_inse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3667\Desktop\MASTER 1 INFORMATIQUE\SDA\Captures d'écran\Insertions croissantes\binomial_espace_mémoire_utilise_insert_1.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736975"/>
                    </a:xfrm>
                    <a:prstGeom prst="rect">
                      <a:avLst/>
                    </a:prstGeom>
                    <a:noFill/>
                    <a:ln>
                      <a:noFill/>
                    </a:ln>
                  </pic:spPr>
                </pic:pic>
              </a:graphicData>
            </a:graphic>
          </wp:inline>
        </w:drawing>
      </w:r>
    </w:p>
    <w:p w:rsidR="004D1CCF" w:rsidRDefault="004D1CCF" w:rsidP="004D1CCF">
      <w:pPr>
        <w:pStyle w:val="Lgende"/>
        <w:jc w:val="center"/>
      </w:pPr>
      <w:r>
        <w:t xml:space="preserve">Figure </w:t>
      </w:r>
      <w:fldSimple w:instr=" SEQ Figure \* ARABIC ">
        <w:r>
          <w:rPr>
            <w:noProof/>
          </w:rPr>
          <w:t>2</w:t>
        </w:r>
      </w:fldSimple>
      <w:r>
        <w:t> : Espace mémoire utilisé pour l’insertion des clés croissantes</w:t>
      </w:r>
    </w:p>
    <w:p w:rsidR="004D1CCF" w:rsidRDefault="004D1CCF" w:rsidP="004D1CCF">
      <w:pPr>
        <w:spacing w:line="240" w:lineRule="auto"/>
        <w:jc w:val="both"/>
        <w:rPr>
          <w:sz w:val="24"/>
          <w:szCs w:val="24"/>
        </w:rPr>
      </w:pPr>
    </w:p>
    <w:p w:rsidR="004D1CCF" w:rsidRDefault="004D1CCF" w:rsidP="004D1CCF">
      <w:pPr>
        <w:spacing w:line="240" w:lineRule="auto"/>
        <w:jc w:val="both"/>
        <w:rPr>
          <w:sz w:val="24"/>
          <w:szCs w:val="24"/>
        </w:rPr>
      </w:pPr>
      <w:r w:rsidRPr="004D1CCF">
        <w:rPr>
          <w:sz w:val="24"/>
          <w:szCs w:val="24"/>
        </w:rPr>
        <w:t>Puis on a affiché</w:t>
      </w:r>
      <w:r>
        <w:rPr>
          <w:sz w:val="24"/>
          <w:szCs w:val="24"/>
        </w:rPr>
        <w:t xml:space="preserve"> le coût amorti</w:t>
      </w:r>
      <w:r w:rsidRPr="004D1CCF">
        <w:rPr>
          <w:sz w:val="24"/>
          <w:szCs w:val="24"/>
        </w:rPr>
        <w:t xml:space="preserve"> et la mémoire utilisée pour cette opération.</w:t>
      </w:r>
      <w:r w:rsidR="004A0939">
        <w:rPr>
          <w:sz w:val="24"/>
          <w:szCs w:val="24"/>
        </w:rPr>
        <w:t xml:space="preserve"> O</w:t>
      </w:r>
      <w:r w:rsidRPr="004D1CCF">
        <w:rPr>
          <w:sz w:val="24"/>
          <w:szCs w:val="24"/>
        </w:rPr>
        <w:t>n remarque que le graphe décroit d’une valeur de 500 pour se stabiliser dans un intervalle entre 180 et 220, le graphe rencontre certaines perturbations dans cet intervalle et cela revient à la même raison mentionnée précédemment pour le cout réel.</w:t>
      </w:r>
      <w:r>
        <w:rPr>
          <w:sz w:val="24"/>
          <w:szCs w:val="24"/>
        </w:rPr>
        <w:t xml:space="preserve"> </w:t>
      </w:r>
      <w:r w:rsidRPr="004D1CCF">
        <w:rPr>
          <w:sz w:val="24"/>
          <w:szCs w:val="24"/>
        </w:rPr>
        <w:t xml:space="preserve">On remarque aussi la même chose </w:t>
      </w:r>
      <w:r>
        <w:rPr>
          <w:sz w:val="24"/>
          <w:szCs w:val="24"/>
        </w:rPr>
        <w:t>concernant la mémoire utilisée.</w:t>
      </w:r>
    </w:p>
    <w:p w:rsidR="004D1CCF" w:rsidRDefault="004D1CCF" w:rsidP="004D1CCF">
      <w:pPr>
        <w:spacing w:line="240" w:lineRule="auto"/>
        <w:jc w:val="both"/>
        <w:rPr>
          <w:sz w:val="24"/>
          <w:szCs w:val="24"/>
        </w:rPr>
      </w:pPr>
    </w:p>
    <w:p w:rsidR="004D1CCF" w:rsidRDefault="004D1CCF" w:rsidP="004D1CCF">
      <w:pPr>
        <w:keepNext/>
        <w:spacing w:line="240" w:lineRule="auto"/>
        <w:jc w:val="both"/>
      </w:pPr>
      <w:r w:rsidRPr="004D1CCF">
        <w:rPr>
          <w:noProof/>
          <w:sz w:val="24"/>
          <w:szCs w:val="24"/>
        </w:rPr>
        <w:drawing>
          <wp:inline distT="0" distB="0" distL="0" distR="0">
            <wp:extent cx="5760720" cy="2736975"/>
            <wp:effectExtent l="19050" t="0" r="0" b="0"/>
            <wp:docPr id="61" name="Image 3" descr="C:\Users\33667\Desktop\MASTER 1 INFORMATIQUE\SDA\Captures d'écran\Insertions croissantes\binomial_amortized_c_memory_allocation_inse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3667\Desktop\MASTER 1 INFORMATIQUE\SDA\Captures d'écran\Insertions croissantes\binomial_amortized_c_memory_allocation_insert_2.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736975"/>
                    </a:xfrm>
                    <a:prstGeom prst="rect">
                      <a:avLst/>
                    </a:prstGeom>
                    <a:noFill/>
                    <a:ln>
                      <a:noFill/>
                    </a:ln>
                  </pic:spPr>
                </pic:pic>
              </a:graphicData>
            </a:graphic>
          </wp:inline>
        </w:drawing>
      </w:r>
    </w:p>
    <w:p w:rsidR="004D1CCF" w:rsidRPr="004D1CCF" w:rsidRDefault="004D1CCF" w:rsidP="004D1CCF">
      <w:pPr>
        <w:pStyle w:val="Lgende"/>
        <w:jc w:val="center"/>
        <w:rPr>
          <w:sz w:val="24"/>
          <w:szCs w:val="24"/>
        </w:rPr>
      </w:pPr>
      <w:r>
        <w:t xml:space="preserve">Figure </w:t>
      </w:r>
      <w:fldSimple w:instr=" SEQ Figure \* ARABIC ">
        <w:r>
          <w:rPr>
            <w:noProof/>
          </w:rPr>
          <w:t>3</w:t>
        </w:r>
      </w:fldSimple>
      <w:r>
        <w:t> : Coût amorti et mémoire utilisé</w:t>
      </w:r>
      <w:r w:rsidR="004A0939">
        <w:t>e</w:t>
      </w:r>
      <w:r>
        <w:t xml:space="preserve"> pour l’insertion croissante des clés</w:t>
      </w:r>
    </w:p>
    <w:p w:rsidR="00364150" w:rsidRPr="004E552E" w:rsidRDefault="00364150" w:rsidP="00616E18">
      <w:pPr>
        <w:spacing w:line="240" w:lineRule="auto"/>
        <w:jc w:val="both"/>
        <w:rPr>
          <w:sz w:val="24"/>
          <w:szCs w:val="24"/>
        </w:rPr>
      </w:pPr>
      <w:r>
        <w:br w:type="page"/>
      </w:r>
    </w:p>
    <w:p w:rsidR="00364150" w:rsidRDefault="00364150" w:rsidP="008C6808">
      <w:pPr>
        <w:spacing w:line="240" w:lineRule="auto"/>
        <w:rPr>
          <w:b/>
          <w:color w:val="365F91" w:themeColor="accent1" w:themeShade="BF"/>
          <w:sz w:val="44"/>
          <w:szCs w:val="44"/>
        </w:rPr>
      </w:pPr>
      <w:r>
        <w:rPr>
          <w:b/>
          <w:color w:val="365F91" w:themeColor="accent1" w:themeShade="BF"/>
          <w:sz w:val="44"/>
          <w:szCs w:val="44"/>
        </w:rPr>
        <w:lastRenderedPageBreak/>
        <w:t>Insertion des clés dans l’ordre décroissant</w:t>
      </w:r>
      <w:r w:rsidR="00BE7E1D">
        <w:rPr>
          <w:b/>
          <w:color w:val="365F91" w:themeColor="accent1" w:themeShade="BF"/>
          <w:sz w:val="44"/>
          <w:szCs w:val="44"/>
        </w:rPr>
        <w:t> :</w:t>
      </w:r>
    </w:p>
    <w:p w:rsidR="00B33880" w:rsidRPr="00816223" w:rsidRDefault="00BE7E1D" w:rsidP="008C6808">
      <w:pPr>
        <w:spacing w:line="240" w:lineRule="auto"/>
        <w:jc w:val="both"/>
        <w:rPr>
          <w:sz w:val="24"/>
          <w:szCs w:val="24"/>
        </w:rPr>
      </w:pPr>
      <w:r>
        <w:rPr>
          <w:sz w:val="24"/>
          <w:szCs w:val="24"/>
        </w:rPr>
        <w:t xml:space="preserve">Nous avons </w:t>
      </w:r>
      <w:r w:rsidR="00B33880">
        <w:rPr>
          <w:sz w:val="24"/>
          <w:szCs w:val="24"/>
        </w:rPr>
        <w:t>effectuées des insertions de clés dans l’ordre décroissant et pour analyser nos résultats nous avons affiché le graphe suivant.</w:t>
      </w:r>
      <w:r w:rsidR="00B33880" w:rsidRPr="00816223">
        <w:rPr>
          <w:sz w:val="24"/>
          <w:szCs w:val="24"/>
        </w:rPr>
        <w:t xml:space="preserve"> </w:t>
      </w:r>
    </w:p>
    <w:p w:rsidR="00B33880" w:rsidRPr="00816223" w:rsidRDefault="0071343E" w:rsidP="008C6808">
      <w:pPr>
        <w:spacing w:line="240" w:lineRule="auto"/>
        <w:jc w:val="both"/>
        <w:rPr>
          <w:sz w:val="24"/>
          <w:szCs w:val="24"/>
        </w:rPr>
      </w:pPr>
      <w:r w:rsidRPr="00816223">
        <w:rPr>
          <w:sz w:val="24"/>
          <w:szCs w:val="24"/>
        </w:rPr>
        <w:t xml:space="preserve">On remarque que le coût </w:t>
      </w:r>
      <w:r w:rsidR="0084644C">
        <w:rPr>
          <w:sz w:val="24"/>
          <w:szCs w:val="24"/>
        </w:rPr>
        <w:t>amorti n’est pas très élevé, mais il</w:t>
      </w:r>
      <w:r w:rsidRPr="00816223">
        <w:rPr>
          <w:sz w:val="24"/>
          <w:szCs w:val="24"/>
        </w:rPr>
        <w:t xml:space="preserve"> augmente jusqu’à 500 au début </w:t>
      </w:r>
      <w:r w:rsidR="0084644C">
        <w:rPr>
          <w:sz w:val="24"/>
          <w:szCs w:val="24"/>
        </w:rPr>
        <w:t>et cela peut s’expliquer par le fait qu’en insérant on fait appel à la fonction union. P</w:t>
      </w:r>
      <w:r w:rsidRPr="00816223">
        <w:rPr>
          <w:sz w:val="24"/>
          <w:szCs w:val="24"/>
        </w:rPr>
        <w:t>uis il devient constant au fur et à mesure des insertions.</w:t>
      </w:r>
    </w:p>
    <w:p w:rsidR="0071343E" w:rsidRPr="00816223" w:rsidRDefault="0071343E" w:rsidP="008C6808">
      <w:pPr>
        <w:spacing w:line="240" w:lineRule="auto"/>
        <w:jc w:val="both"/>
        <w:rPr>
          <w:sz w:val="24"/>
          <w:szCs w:val="24"/>
        </w:rPr>
      </w:pPr>
      <w:r w:rsidRPr="00816223">
        <w:rPr>
          <w:sz w:val="24"/>
          <w:szCs w:val="24"/>
        </w:rPr>
        <w:t>En le comparant au coût amorti de l’insertion croissante on remarque qu’il n’y a pas beaucoup de</w:t>
      </w:r>
      <w:r w:rsidR="004A0939">
        <w:rPr>
          <w:sz w:val="24"/>
          <w:szCs w:val="24"/>
        </w:rPr>
        <w:t xml:space="preserve"> différence, ils augmentent tous</w:t>
      </w:r>
      <w:r w:rsidRPr="00816223">
        <w:rPr>
          <w:sz w:val="24"/>
          <w:szCs w:val="24"/>
        </w:rPr>
        <w:t xml:space="preserve"> les deux ju</w:t>
      </w:r>
      <w:r w:rsidR="0084644C">
        <w:rPr>
          <w:sz w:val="24"/>
          <w:szCs w:val="24"/>
        </w:rPr>
        <w:t>s</w:t>
      </w:r>
      <w:r w:rsidRPr="00816223">
        <w:rPr>
          <w:sz w:val="24"/>
          <w:szCs w:val="24"/>
        </w:rPr>
        <w:t>qu’à 500 au début.</w:t>
      </w:r>
      <w:r w:rsidR="0084644C">
        <w:rPr>
          <w:sz w:val="24"/>
          <w:szCs w:val="24"/>
        </w:rPr>
        <w:t xml:space="preserve"> On pense que la fonction d’insertion se comporte de la même manière</w:t>
      </w:r>
      <w:r w:rsidR="004A0939">
        <w:rPr>
          <w:sz w:val="24"/>
          <w:szCs w:val="24"/>
        </w:rPr>
        <w:t>,</w:t>
      </w:r>
      <w:r w:rsidR="0084644C">
        <w:rPr>
          <w:sz w:val="24"/>
          <w:szCs w:val="24"/>
        </w:rPr>
        <w:t xml:space="preserve"> peu importe la manière dont les éléments sont insérés celle-ci fait toujours appel à la fonction Fusion_Listes_Tas et Link_Binomial, ce qui</w:t>
      </w:r>
      <w:r w:rsidR="004A0939">
        <w:rPr>
          <w:sz w:val="24"/>
          <w:szCs w:val="24"/>
        </w:rPr>
        <w:t xml:space="preserve"> fait que le coût amorti ne dépe</w:t>
      </w:r>
      <w:r w:rsidR="0084644C">
        <w:rPr>
          <w:sz w:val="24"/>
          <w:szCs w:val="24"/>
        </w:rPr>
        <w:t xml:space="preserve">nd pas tellement de </w:t>
      </w:r>
      <w:r w:rsidR="00CD7D06">
        <w:rPr>
          <w:sz w:val="24"/>
          <w:szCs w:val="24"/>
        </w:rPr>
        <w:t xml:space="preserve">la </w:t>
      </w:r>
      <w:r w:rsidR="0084644C">
        <w:rPr>
          <w:sz w:val="24"/>
          <w:szCs w:val="24"/>
        </w:rPr>
        <w:t>façon d’insertion.</w:t>
      </w:r>
    </w:p>
    <w:p w:rsidR="0071343E" w:rsidRPr="00816223" w:rsidRDefault="0071343E" w:rsidP="008C6808">
      <w:pPr>
        <w:spacing w:line="240" w:lineRule="auto"/>
        <w:jc w:val="both"/>
        <w:rPr>
          <w:sz w:val="24"/>
          <w:szCs w:val="24"/>
        </w:rPr>
      </w:pPr>
      <w:r w:rsidRPr="00816223">
        <w:rPr>
          <w:sz w:val="24"/>
          <w:szCs w:val="24"/>
        </w:rPr>
        <w:t xml:space="preserve">Contrairement aux tas binaires, ici on n’a pas </w:t>
      </w:r>
      <w:r w:rsidR="0084644C" w:rsidRPr="00816223">
        <w:rPr>
          <w:sz w:val="24"/>
          <w:szCs w:val="24"/>
        </w:rPr>
        <w:t>analy</w:t>
      </w:r>
      <w:r w:rsidR="0084644C">
        <w:rPr>
          <w:sz w:val="24"/>
          <w:szCs w:val="24"/>
        </w:rPr>
        <w:t>s</w:t>
      </w:r>
      <w:r w:rsidR="0084644C" w:rsidRPr="00816223">
        <w:rPr>
          <w:sz w:val="24"/>
          <w:szCs w:val="24"/>
        </w:rPr>
        <w:t>é</w:t>
      </w:r>
      <w:r w:rsidRPr="00816223">
        <w:rPr>
          <w:sz w:val="24"/>
          <w:szCs w:val="24"/>
        </w:rPr>
        <w:t xml:space="preserve"> l’espace mémoire inut</w:t>
      </w:r>
      <w:r w:rsidR="0084644C">
        <w:rPr>
          <w:sz w:val="24"/>
          <w:szCs w:val="24"/>
        </w:rPr>
        <w:t>i</w:t>
      </w:r>
      <w:r w:rsidRPr="00816223">
        <w:rPr>
          <w:sz w:val="24"/>
          <w:szCs w:val="24"/>
        </w:rPr>
        <w:t>lisé</w:t>
      </w:r>
      <w:r w:rsidR="0084644C">
        <w:rPr>
          <w:sz w:val="24"/>
          <w:szCs w:val="24"/>
        </w:rPr>
        <w:t>e</w:t>
      </w:r>
      <w:r w:rsidRPr="00816223">
        <w:rPr>
          <w:sz w:val="24"/>
          <w:szCs w:val="24"/>
        </w:rPr>
        <w:t xml:space="preserve"> car on ne réallou</w:t>
      </w:r>
      <w:r w:rsidR="003319EB">
        <w:rPr>
          <w:sz w:val="24"/>
          <w:szCs w:val="24"/>
        </w:rPr>
        <w:t>e pas de</w:t>
      </w:r>
      <w:r w:rsidRPr="00816223">
        <w:rPr>
          <w:sz w:val="24"/>
          <w:szCs w:val="24"/>
        </w:rPr>
        <w:t xml:space="preserve"> mémoire mais on utilise des listes chainées, le seule moment où on allou</w:t>
      </w:r>
      <w:r w:rsidR="003319EB">
        <w:rPr>
          <w:sz w:val="24"/>
          <w:szCs w:val="24"/>
        </w:rPr>
        <w:t xml:space="preserve">e de la mémoire </w:t>
      </w:r>
      <w:r w:rsidRPr="00816223">
        <w:rPr>
          <w:sz w:val="24"/>
          <w:szCs w:val="24"/>
        </w:rPr>
        <w:t>est au moment de la création des nœuds.</w:t>
      </w:r>
    </w:p>
    <w:p w:rsidR="000D1519" w:rsidRPr="00816223" w:rsidRDefault="0071343E" w:rsidP="008C6808">
      <w:pPr>
        <w:spacing w:line="240" w:lineRule="auto"/>
        <w:jc w:val="both"/>
        <w:rPr>
          <w:sz w:val="24"/>
          <w:szCs w:val="24"/>
        </w:rPr>
      </w:pPr>
      <w:r w:rsidRPr="00816223">
        <w:rPr>
          <w:sz w:val="24"/>
          <w:szCs w:val="24"/>
        </w:rPr>
        <w:t>On a donc analysé l’espace mémoir</w:t>
      </w:r>
      <w:r w:rsidR="000D1519" w:rsidRPr="00816223">
        <w:rPr>
          <w:sz w:val="24"/>
          <w:szCs w:val="24"/>
        </w:rPr>
        <w:t xml:space="preserve">e utilisé durant ces insertions, qui peut aussi </w:t>
      </w:r>
      <w:r w:rsidR="00CD7D06" w:rsidRPr="00816223">
        <w:rPr>
          <w:sz w:val="24"/>
          <w:szCs w:val="24"/>
        </w:rPr>
        <w:t>êt</w:t>
      </w:r>
      <w:r w:rsidR="00CD7D06">
        <w:rPr>
          <w:sz w:val="24"/>
          <w:szCs w:val="24"/>
        </w:rPr>
        <w:t>r</w:t>
      </w:r>
      <w:r w:rsidR="00CD7D06" w:rsidRPr="00816223">
        <w:rPr>
          <w:sz w:val="24"/>
          <w:szCs w:val="24"/>
        </w:rPr>
        <w:t>e</w:t>
      </w:r>
      <w:r w:rsidR="000D1519" w:rsidRPr="00816223">
        <w:rPr>
          <w:sz w:val="24"/>
          <w:szCs w:val="24"/>
        </w:rPr>
        <w:t xml:space="preserve"> c</w:t>
      </w:r>
      <w:r w:rsidR="00CD7D06">
        <w:rPr>
          <w:sz w:val="24"/>
          <w:szCs w:val="24"/>
        </w:rPr>
        <w:t>onsidéré comme le nombre de nœud</w:t>
      </w:r>
      <w:r w:rsidR="00CD7D06" w:rsidRPr="00816223">
        <w:rPr>
          <w:sz w:val="24"/>
          <w:szCs w:val="24"/>
        </w:rPr>
        <w:t>s</w:t>
      </w:r>
      <w:r w:rsidR="000D1519" w:rsidRPr="00816223">
        <w:rPr>
          <w:sz w:val="24"/>
          <w:szCs w:val="24"/>
        </w:rPr>
        <w:t xml:space="preserve"> qui ont était créé ou inséré. On voit qu’à l’insertion numéro 100 par exemple, l’espace mémoire utilisé atteint 100</w:t>
      </w:r>
      <w:r w:rsidR="00CD7D06">
        <w:rPr>
          <w:sz w:val="24"/>
          <w:szCs w:val="24"/>
        </w:rPr>
        <w:t>,</w:t>
      </w:r>
      <w:r w:rsidR="003319EB">
        <w:rPr>
          <w:sz w:val="24"/>
          <w:szCs w:val="24"/>
        </w:rPr>
        <w:t xml:space="preserve"> ce qui est normal</w:t>
      </w:r>
      <w:r w:rsidR="000D1519" w:rsidRPr="00816223">
        <w:rPr>
          <w:sz w:val="24"/>
          <w:szCs w:val="24"/>
        </w:rPr>
        <w:t xml:space="preserve"> car on a inséré 100 éléments. Cet espace mémoire augmente donc au fur et à mesure de l’insertion.</w:t>
      </w:r>
    </w:p>
    <w:p w:rsidR="000D1519" w:rsidRPr="00816223" w:rsidRDefault="000D1519" w:rsidP="008C6808">
      <w:pPr>
        <w:spacing w:line="240" w:lineRule="auto"/>
        <w:jc w:val="both"/>
        <w:rPr>
          <w:sz w:val="24"/>
          <w:szCs w:val="24"/>
        </w:rPr>
      </w:pPr>
      <w:r w:rsidRPr="00816223">
        <w:rPr>
          <w:sz w:val="24"/>
          <w:szCs w:val="24"/>
        </w:rPr>
        <w:t>Mais, comme dit précédemment, dans notre structure on utilise des listes chainées de nœuds</w:t>
      </w:r>
      <w:r w:rsidR="008C6808" w:rsidRPr="00816223">
        <w:rPr>
          <w:sz w:val="24"/>
          <w:szCs w:val="24"/>
        </w:rPr>
        <w:t xml:space="preserve">, on alloue donc de la mémoire quand on en a besoin, ce qui veut dire </w:t>
      </w:r>
      <w:r w:rsidR="003319EB" w:rsidRPr="00816223">
        <w:rPr>
          <w:sz w:val="24"/>
          <w:szCs w:val="24"/>
        </w:rPr>
        <w:t>qu’on n’en</w:t>
      </w:r>
      <w:r w:rsidR="008C6808" w:rsidRPr="00816223">
        <w:rPr>
          <w:sz w:val="24"/>
          <w:szCs w:val="24"/>
        </w:rPr>
        <w:t xml:space="preserve"> gaspille jamais.</w:t>
      </w:r>
    </w:p>
    <w:p w:rsidR="00BE7E1D" w:rsidRDefault="00531DE9" w:rsidP="008C6808">
      <w:pPr>
        <w:spacing w:line="240" w:lineRule="auto"/>
        <w:rPr>
          <w:sz w:val="24"/>
          <w:szCs w:val="24"/>
        </w:rPr>
      </w:pPr>
      <w:r w:rsidRPr="00531DE9">
        <w:rPr>
          <w:noProof/>
        </w:rPr>
        <w:pict>
          <v:shapetype id="_x0000_t202" coordsize="21600,21600" o:spt="202" path="m,l,21600r21600,l21600,xe">
            <v:stroke joinstyle="miter"/>
            <v:path gradientshapeok="t" o:connecttype="rect"/>
          </v:shapetype>
          <v:shape id="_x0000_s1061" type="#_x0000_t202" style="position:absolute;margin-left:10.7pt;margin-top:230.35pt;width:453.65pt;height:21pt;z-index:251660288" wrapcoords="-36 0 -36 21207 21600 21207 21600 0 -36 0" stroked="f">
            <v:textbox style="mso-next-textbox:#_x0000_s1061;mso-fit-shape-to-text:t" inset="0,0,0,0">
              <w:txbxContent>
                <w:p w:rsidR="00616E18" w:rsidRPr="006F3AE9" w:rsidRDefault="00616E18" w:rsidP="003236B9">
                  <w:pPr>
                    <w:pStyle w:val="Lgende"/>
                    <w:jc w:val="center"/>
                    <w:rPr>
                      <w:noProof/>
                      <w:color w:val="365F91" w:themeColor="accent1" w:themeShade="BF"/>
                      <w:sz w:val="44"/>
                      <w:szCs w:val="44"/>
                    </w:rPr>
                  </w:pPr>
                  <w:r>
                    <w:t xml:space="preserve">Figure </w:t>
                  </w:r>
                  <w:fldSimple w:instr=" SEQ Figure \* ARABIC ">
                    <w:r w:rsidR="004D1CCF">
                      <w:rPr>
                        <w:noProof/>
                      </w:rPr>
                      <w:t>4</w:t>
                    </w:r>
                  </w:fldSimple>
                  <w:r>
                    <w:t> : Coût amorti et mémoire utilisé</w:t>
                  </w:r>
                  <w:r w:rsidR="003319EB">
                    <w:t>e</w:t>
                  </w:r>
                  <w:r>
                    <w:t xml:space="preserve"> pour l’insertion des clés dans l’ordre décroissant</w:t>
                  </w:r>
                </w:p>
              </w:txbxContent>
            </v:textbox>
            <w10:wrap type="tight"/>
          </v:shape>
        </w:pict>
      </w:r>
      <w:r w:rsidR="00B33880">
        <w:rPr>
          <w:noProof/>
        </w:rPr>
        <w:drawing>
          <wp:inline distT="0" distB="0" distL="0" distR="0">
            <wp:extent cx="5760720" cy="2734644"/>
            <wp:effectExtent l="19050" t="0" r="0" b="0"/>
            <wp:docPr id="39" name="Image 1" descr="C:\Users\melin\Desktop\SDA\TP3_TAS_Binomiaux\Captures d'écran\insertions décroissantes\binomial_amortized_c_memory_allocation_insert_des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n\Desktop\SDA\TP3_TAS_Binomiaux\Captures d'écran\insertions décroissantes\binomial_amortized_c_memory_allocation_insert_desc_1.png"/>
                    <pic:cNvPicPr>
                      <a:picLocks noChangeAspect="1" noChangeArrowheads="1"/>
                    </pic:cNvPicPr>
                  </pic:nvPicPr>
                  <pic:blipFill>
                    <a:blip r:embed="rId10"/>
                    <a:srcRect/>
                    <a:stretch>
                      <a:fillRect/>
                    </a:stretch>
                  </pic:blipFill>
                  <pic:spPr bwMode="auto">
                    <a:xfrm>
                      <a:off x="0" y="0"/>
                      <a:ext cx="5760720" cy="2734644"/>
                    </a:xfrm>
                    <a:prstGeom prst="rect">
                      <a:avLst/>
                    </a:prstGeom>
                    <a:noFill/>
                    <a:ln w="9525">
                      <a:noFill/>
                      <a:miter lim="800000"/>
                      <a:headEnd/>
                      <a:tailEnd/>
                    </a:ln>
                  </pic:spPr>
                </pic:pic>
              </a:graphicData>
            </a:graphic>
          </wp:inline>
        </w:drawing>
      </w:r>
    </w:p>
    <w:p w:rsidR="008C6808" w:rsidRDefault="008C6808" w:rsidP="008C6808">
      <w:pPr>
        <w:spacing w:line="240" w:lineRule="auto"/>
        <w:rPr>
          <w:b/>
          <w:color w:val="365F91" w:themeColor="accent1" w:themeShade="BF"/>
          <w:sz w:val="44"/>
          <w:szCs w:val="44"/>
        </w:rPr>
      </w:pPr>
      <w:r>
        <w:rPr>
          <w:b/>
          <w:noProof/>
          <w:color w:val="365F91" w:themeColor="accent1" w:themeShade="BF"/>
          <w:sz w:val="44"/>
          <w:szCs w:val="44"/>
        </w:rPr>
        <w:lastRenderedPageBreak/>
        <w:drawing>
          <wp:anchor distT="0" distB="0" distL="114300" distR="114300" simplePos="0" relativeHeight="251661312" behindDoc="1" locked="0" layoutInCell="1" allowOverlap="1">
            <wp:simplePos x="0" y="0"/>
            <wp:positionH relativeFrom="column">
              <wp:posOffset>17145</wp:posOffset>
            </wp:positionH>
            <wp:positionV relativeFrom="paragraph">
              <wp:posOffset>451485</wp:posOffset>
            </wp:positionV>
            <wp:extent cx="5761355" cy="2734945"/>
            <wp:effectExtent l="19050" t="0" r="0" b="0"/>
            <wp:wrapTight wrapText="bothSides">
              <wp:wrapPolygon edited="0">
                <wp:start x="-71" y="0"/>
                <wp:lineTo x="-71" y="21515"/>
                <wp:lineTo x="21569" y="21515"/>
                <wp:lineTo x="21569" y="0"/>
                <wp:lineTo x="-71" y="0"/>
              </wp:wrapPolygon>
            </wp:wrapTight>
            <wp:docPr id="37" name="Image 2" descr="C:\Users\melin\Desktop\SDA\TP3_TAS_Binomiaux\Captures d'écran\insertions décroissantes\binomial_amortized_c_insert_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in\Desktop\SDA\TP3_TAS_Binomiaux\Captures d'écran\insertions décroissantes\binomial_amortized_c_insert_desc.png"/>
                    <pic:cNvPicPr>
                      <a:picLocks noChangeAspect="1" noChangeArrowheads="1"/>
                    </pic:cNvPicPr>
                  </pic:nvPicPr>
                  <pic:blipFill>
                    <a:blip r:embed="rId11"/>
                    <a:srcRect/>
                    <a:stretch>
                      <a:fillRect/>
                    </a:stretch>
                  </pic:blipFill>
                  <pic:spPr bwMode="auto">
                    <a:xfrm>
                      <a:off x="0" y="0"/>
                      <a:ext cx="5761355" cy="2734945"/>
                    </a:xfrm>
                    <a:prstGeom prst="rect">
                      <a:avLst/>
                    </a:prstGeom>
                    <a:noFill/>
                    <a:ln w="9525">
                      <a:noFill/>
                      <a:miter lim="800000"/>
                      <a:headEnd/>
                      <a:tailEnd/>
                    </a:ln>
                  </pic:spPr>
                </pic:pic>
              </a:graphicData>
            </a:graphic>
          </wp:anchor>
        </w:drawing>
      </w:r>
    </w:p>
    <w:p w:rsidR="008C6808" w:rsidRDefault="00531DE9" w:rsidP="008C6808">
      <w:pPr>
        <w:spacing w:line="240" w:lineRule="auto"/>
        <w:rPr>
          <w:noProof/>
        </w:rPr>
      </w:pPr>
      <w:r>
        <w:rPr>
          <w:noProof/>
        </w:rPr>
        <w:pict>
          <v:shape id="_x0000_s1062" type="#_x0000_t202" style="position:absolute;margin-left:.05pt;margin-top:12.05pt;width:453.65pt;height:21pt;z-index:251663360" wrapcoords="-36 0 -36 21207 21600 21207 21600 0 -36 0" stroked="f">
            <v:textbox style="mso-next-textbox:#_x0000_s1062;mso-fit-shape-to-text:t" inset="0,0,0,0">
              <w:txbxContent>
                <w:p w:rsidR="00616E18" w:rsidRPr="00FB5C3A" w:rsidRDefault="00616E18" w:rsidP="00935E40">
                  <w:pPr>
                    <w:pStyle w:val="Lgende"/>
                    <w:jc w:val="center"/>
                    <w:rPr>
                      <w:noProof/>
                      <w:sz w:val="44"/>
                      <w:szCs w:val="44"/>
                    </w:rPr>
                  </w:pPr>
                  <w:r>
                    <w:t xml:space="preserve">Figure </w:t>
                  </w:r>
                  <w:fldSimple w:instr=" SEQ Figure \* ARABIC ">
                    <w:r w:rsidR="004D1CCF">
                      <w:rPr>
                        <w:noProof/>
                      </w:rPr>
                      <w:t>5</w:t>
                    </w:r>
                  </w:fldSimple>
                  <w:r>
                    <w:t> : Coût amorti de l’insertion des clés dans l’ordre décroissant</w:t>
                  </w:r>
                </w:p>
              </w:txbxContent>
            </v:textbox>
            <w10:wrap type="tight"/>
          </v:shape>
        </w:pict>
      </w:r>
    </w:p>
    <w:p w:rsidR="008C6808" w:rsidRDefault="008C6808" w:rsidP="00816223">
      <w:pPr>
        <w:spacing w:line="240" w:lineRule="auto"/>
        <w:jc w:val="both"/>
        <w:rPr>
          <w:sz w:val="24"/>
          <w:szCs w:val="24"/>
        </w:rPr>
      </w:pPr>
      <w:r w:rsidRPr="00816223">
        <w:rPr>
          <w:sz w:val="24"/>
          <w:szCs w:val="24"/>
        </w:rPr>
        <w:t xml:space="preserve">On a aussi affiché le coût réel des insertions, on remarque d’après ces graphes </w:t>
      </w:r>
      <w:r w:rsidR="00816223" w:rsidRPr="00816223">
        <w:rPr>
          <w:sz w:val="24"/>
          <w:szCs w:val="24"/>
        </w:rPr>
        <w:t>qu’il est bien plus perturbé que le</w:t>
      </w:r>
      <w:r w:rsidR="003319EB">
        <w:rPr>
          <w:sz w:val="24"/>
          <w:szCs w:val="24"/>
        </w:rPr>
        <w:t xml:space="preserve"> coût amorti, ce qui est normal</w:t>
      </w:r>
      <w:r w:rsidR="00816223" w:rsidRPr="00816223">
        <w:rPr>
          <w:sz w:val="24"/>
          <w:szCs w:val="24"/>
        </w:rPr>
        <w:t xml:space="preserve"> car en théorie le coût amorti est constant</w:t>
      </w:r>
      <w:r w:rsidR="00816223">
        <w:rPr>
          <w:sz w:val="24"/>
          <w:szCs w:val="24"/>
        </w:rPr>
        <w:t>,</w:t>
      </w:r>
      <w:r w:rsidR="00816223" w:rsidRPr="00816223">
        <w:rPr>
          <w:sz w:val="24"/>
          <w:szCs w:val="24"/>
        </w:rPr>
        <w:t xml:space="preserve"> quant au coût réel il dépend de l’état de la structure et change d’une opération à une autre.</w:t>
      </w:r>
    </w:p>
    <w:p w:rsidR="00816223" w:rsidRPr="00816223" w:rsidRDefault="00816223" w:rsidP="00816223">
      <w:pPr>
        <w:spacing w:line="240" w:lineRule="auto"/>
        <w:jc w:val="both"/>
        <w:rPr>
          <w:sz w:val="24"/>
          <w:szCs w:val="24"/>
        </w:rPr>
      </w:pPr>
    </w:p>
    <w:p w:rsidR="00816223" w:rsidRDefault="00816223" w:rsidP="00816223">
      <w:pPr>
        <w:keepNext/>
        <w:spacing w:line="240" w:lineRule="auto"/>
        <w:jc w:val="both"/>
      </w:pPr>
      <w:r w:rsidRPr="00816223">
        <w:rPr>
          <w:noProof/>
          <w:sz w:val="24"/>
          <w:szCs w:val="24"/>
        </w:rPr>
        <w:drawing>
          <wp:inline distT="0" distB="0" distL="0" distR="0">
            <wp:extent cx="5760720" cy="2735822"/>
            <wp:effectExtent l="19050" t="0" r="0" b="0"/>
            <wp:docPr id="45" name="Image 3" descr="C:\Users\melin\Desktop\SDA\TP3_TAS_Binomiaux\Captures d'écran\insertions décroissantes\binomial_real_c_memory_allocation_insert_des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n\Desktop\SDA\TP3_TAS_Binomiaux\Captures d'écran\insertions décroissantes\binomial_real_c_memory_allocation_insert_desc_2.png"/>
                    <pic:cNvPicPr>
                      <a:picLocks noChangeAspect="1" noChangeArrowheads="1"/>
                    </pic:cNvPicPr>
                  </pic:nvPicPr>
                  <pic:blipFill>
                    <a:blip r:embed="rId12"/>
                    <a:srcRect/>
                    <a:stretch>
                      <a:fillRect/>
                    </a:stretch>
                  </pic:blipFill>
                  <pic:spPr bwMode="auto">
                    <a:xfrm>
                      <a:off x="0" y="0"/>
                      <a:ext cx="5760720" cy="2735822"/>
                    </a:xfrm>
                    <a:prstGeom prst="rect">
                      <a:avLst/>
                    </a:prstGeom>
                    <a:noFill/>
                    <a:ln w="9525">
                      <a:noFill/>
                      <a:miter lim="800000"/>
                      <a:headEnd/>
                      <a:tailEnd/>
                    </a:ln>
                  </pic:spPr>
                </pic:pic>
              </a:graphicData>
            </a:graphic>
          </wp:inline>
        </w:drawing>
      </w:r>
    </w:p>
    <w:p w:rsidR="008C6808" w:rsidRPr="00816223" w:rsidRDefault="00816223" w:rsidP="005F31D3">
      <w:pPr>
        <w:pStyle w:val="Lgende"/>
        <w:jc w:val="center"/>
        <w:rPr>
          <w:sz w:val="24"/>
          <w:szCs w:val="24"/>
        </w:rPr>
      </w:pPr>
      <w:r>
        <w:t xml:space="preserve">Figure </w:t>
      </w:r>
      <w:fldSimple w:instr=" SEQ Figure \* ARABIC ">
        <w:r w:rsidR="004D1CCF">
          <w:rPr>
            <w:noProof/>
          </w:rPr>
          <w:t>6</w:t>
        </w:r>
      </w:fldSimple>
      <w:r>
        <w:t> : Coût réel et mémoire utilisé</w:t>
      </w:r>
      <w:r w:rsidR="003319EB">
        <w:t>e</w:t>
      </w:r>
      <w:r>
        <w:t xml:space="preserve"> pour l’insertion des clés dans l’ordre </w:t>
      </w:r>
      <w:r w:rsidR="005F31D3">
        <w:t>décroissant</w:t>
      </w:r>
    </w:p>
    <w:p w:rsidR="003236B9" w:rsidRPr="000C30F2" w:rsidRDefault="003236B9" w:rsidP="008C6808">
      <w:pPr>
        <w:spacing w:line="240" w:lineRule="auto"/>
        <w:rPr>
          <w:sz w:val="44"/>
          <w:szCs w:val="44"/>
          <w:lang w:eastAsia="en-US"/>
        </w:rPr>
      </w:pPr>
    </w:p>
    <w:p w:rsidR="005F31D3" w:rsidRDefault="008C6808" w:rsidP="005F31D3">
      <w:pPr>
        <w:keepNext/>
        <w:spacing w:line="240" w:lineRule="auto"/>
      </w:pPr>
      <w:r>
        <w:rPr>
          <w:noProof/>
        </w:rPr>
        <w:lastRenderedPageBreak/>
        <w:drawing>
          <wp:inline distT="0" distB="0" distL="0" distR="0">
            <wp:extent cx="5760720" cy="2735822"/>
            <wp:effectExtent l="19050" t="0" r="0" b="0"/>
            <wp:docPr id="44" name="Image 4" descr="C:\Users\melin\Desktop\SDA\TP3_TAS_Binomiaux\Captures d'écran\insertions décroissantes\binomial_real_c_insert_des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in\Desktop\SDA\TP3_TAS_Binomiaux\Captures d'écran\insertions décroissantes\binomial_real_c_insert_desc_1.png"/>
                    <pic:cNvPicPr>
                      <a:picLocks noChangeAspect="1" noChangeArrowheads="1"/>
                    </pic:cNvPicPr>
                  </pic:nvPicPr>
                  <pic:blipFill>
                    <a:blip r:embed="rId13"/>
                    <a:srcRect/>
                    <a:stretch>
                      <a:fillRect/>
                    </a:stretch>
                  </pic:blipFill>
                  <pic:spPr bwMode="auto">
                    <a:xfrm>
                      <a:off x="0" y="0"/>
                      <a:ext cx="5760720" cy="2735822"/>
                    </a:xfrm>
                    <a:prstGeom prst="rect">
                      <a:avLst/>
                    </a:prstGeom>
                    <a:noFill/>
                    <a:ln w="9525">
                      <a:noFill/>
                      <a:miter lim="800000"/>
                      <a:headEnd/>
                      <a:tailEnd/>
                    </a:ln>
                  </pic:spPr>
                </pic:pic>
              </a:graphicData>
            </a:graphic>
          </wp:inline>
        </w:drawing>
      </w:r>
    </w:p>
    <w:p w:rsidR="000B2D2D" w:rsidRDefault="005F31D3" w:rsidP="005F31D3">
      <w:pPr>
        <w:pStyle w:val="Lgende"/>
        <w:jc w:val="center"/>
      </w:pPr>
      <w:r>
        <w:t xml:space="preserve">Figure </w:t>
      </w:r>
      <w:fldSimple w:instr=" SEQ Figure \* ARABIC ">
        <w:r w:rsidR="004D1CCF">
          <w:rPr>
            <w:noProof/>
          </w:rPr>
          <w:t>7</w:t>
        </w:r>
      </w:fldSimple>
      <w:r>
        <w:t> : Coût réel de l’insertion des clés dans l’ordre décroissant</w:t>
      </w:r>
    </w:p>
    <w:p w:rsidR="005F31D3" w:rsidRDefault="005F31D3" w:rsidP="008C6808">
      <w:pPr>
        <w:spacing w:line="240" w:lineRule="auto"/>
      </w:pPr>
    </w:p>
    <w:p w:rsidR="00D245CF" w:rsidRDefault="00D245CF" w:rsidP="00D245CF">
      <w:pPr>
        <w:spacing w:line="240" w:lineRule="auto"/>
        <w:rPr>
          <w:b/>
          <w:color w:val="365F91" w:themeColor="accent1" w:themeShade="BF"/>
          <w:sz w:val="44"/>
          <w:szCs w:val="44"/>
        </w:rPr>
      </w:pPr>
    </w:p>
    <w:p w:rsidR="00D245CF" w:rsidRDefault="00D245CF" w:rsidP="00D245CF">
      <w:pPr>
        <w:spacing w:line="240" w:lineRule="auto"/>
      </w:pPr>
      <w:r>
        <w:rPr>
          <w:b/>
          <w:color w:val="365F91" w:themeColor="accent1" w:themeShade="BF"/>
          <w:sz w:val="44"/>
          <w:szCs w:val="44"/>
        </w:rPr>
        <w:t>Conclusion :</w:t>
      </w:r>
    </w:p>
    <w:p w:rsidR="00616E18" w:rsidRDefault="005A4CD5" w:rsidP="009A6D95">
      <w:pPr>
        <w:spacing w:line="240" w:lineRule="auto"/>
        <w:jc w:val="both"/>
        <w:rPr>
          <w:sz w:val="24"/>
          <w:szCs w:val="24"/>
        </w:rPr>
      </w:pPr>
      <w:r w:rsidRPr="009A6D95">
        <w:rPr>
          <w:sz w:val="24"/>
          <w:szCs w:val="24"/>
        </w:rPr>
        <w:t>En analysant le coût amorti de ces d</w:t>
      </w:r>
      <w:r w:rsidR="009A6D95">
        <w:rPr>
          <w:sz w:val="24"/>
          <w:szCs w:val="24"/>
        </w:rPr>
        <w:t>ifférentes expériences et en le</w:t>
      </w:r>
      <w:r w:rsidRPr="009A6D95">
        <w:rPr>
          <w:sz w:val="24"/>
          <w:szCs w:val="24"/>
        </w:rPr>
        <w:t xml:space="preserve"> comparant au coût amorti obtenu dans l’analyse des tas binaires</w:t>
      </w:r>
      <w:r w:rsidR="003319EB">
        <w:rPr>
          <w:sz w:val="24"/>
          <w:szCs w:val="24"/>
        </w:rPr>
        <w:t>,</w:t>
      </w:r>
      <w:r w:rsidRPr="009A6D95">
        <w:rPr>
          <w:sz w:val="24"/>
          <w:szCs w:val="24"/>
        </w:rPr>
        <w:t xml:space="preserve"> </w:t>
      </w:r>
      <w:r w:rsidR="009A6D95" w:rsidRPr="009A6D95">
        <w:rPr>
          <w:sz w:val="24"/>
          <w:szCs w:val="24"/>
        </w:rPr>
        <w:t>on voit que le coût amorti de l’insertion sur les tas binomiaux ne dépasse pas celui de l’insertion sur les tas binaires, soit il est en dessous soit ils sont pareils</w:t>
      </w:r>
      <w:r w:rsidR="009A6D95">
        <w:rPr>
          <w:sz w:val="24"/>
          <w:szCs w:val="24"/>
        </w:rPr>
        <w:t> </w:t>
      </w:r>
      <w:r w:rsidR="00D245CF">
        <w:rPr>
          <w:sz w:val="24"/>
          <w:szCs w:val="24"/>
        </w:rPr>
        <w:t xml:space="preserve"> </w:t>
      </w:r>
      <w:r w:rsidR="009A6D95" w:rsidRPr="009A6D95">
        <w:rPr>
          <w:sz w:val="24"/>
          <w:szCs w:val="24"/>
        </w:rPr>
        <w:t>et pourtant on pourrait penser que les tas binomiaux sont plus couteux car pour insérer on fait appel à  « Union_Binomial »</w:t>
      </w:r>
      <w:r w:rsidR="009A6D95">
        <w:rPr>
          <w:sz w:val="24"/>
          <w:szCs w:val="24"/>
        </w:rPr>
        <w:t xml:space="preserve"> qui elle même fait appel à deux autres fonctions</w:t>
      </w:r>
      <w:r w:rsidR="009A6D95" w:rsidRPr="009A6D95">
        <w:rPr>
          <w:sz w:val="24"/>
          <w:szCs w:val="24"/>
        </w:rPr>
        <w:t>.</w:t>
      </w:r>
      <w:r w:rsidR="009A6D95">
        <w:rPr>
          <w:sz w:val="24"/>
          <w:szCs w:val="24"/>
        </w:rPr>
        <w:t xml:space="preserve"> Mais ce n’est pas le cas car </w:t>
      </w:r>
      <w:r w:rsidR="009A6D95" w:rsidRPr="009A6D95">
        <w:rPr>
          <w:sz w:val="24"/>
          <w:szCs w:val="24"/>
        </w:rPr>
        <w:t xml:space="preserve"> </w:t>
      </w:r>
      <w:r w:rsidR="009A6D95">
        <w:rPr>
          <w:sz w:val="24"/>
          <w:szCs w:val="24"/>
        </w:rPr>
        <w:t>j</w:t>
      </w:r>
      <w:r w:rsidR="009A6D95" w:rsidRPr="009A6D95">
        <w:rPr>
          <w:sz w:val="24"/>
          <w:szCs w:val="24"/>
        </w:rPr>
        <w:t>ustement c’est le point fort de ce</w:t>
      </w:r>
      <w:r w:rsidR="009A6D95">
        <w:rPr>
          <w:sz w:val="24"/>
          <w:szCs w:val="24"/>
        </w:rPr>
        <w:t xml:space="preserve">tte structure, les tas binomiaux, comme on l’a dit au début, sont aussi appelés tas fusionnables car on peut faire la fusion de deux tas en seulement O(logn) alors que les tas binaires </w:t>
      </w:r>
      <w:r w:rsidR="00D245CF">
        <w:rPr>
          <w:sz w:val="24"/>
          <w:szCs w:val="24"/>
        </w:rPr>
        <w:t xml:space="preserve"> sont peu efficaces car l</w:t>
      </w:r>
      <w:r w:rsidR="000B2D2D" w:rsidRPr="009A6D95">
        <w:rPr>
          <w:sz w:val="24"/>
          <w:szCs w:val="24"/>
        </w:rPr>
        <w:t>a concaténation des deux tableaux contenant les tas binaires à fusionner, puis l’exécution de</w:t>
      </w:r>
      <w:r w:rsidR="009A6D95" w:rsidRPr="009A6D95">
        <w:rPr>
          <w:sz w:val="24"/>
          <w:szCs w:val="24"/>
        </w:rPr>
        <w:t xml:space="preserve"> ENTASSER  </w:t>
      </w:r>
      <w:r w:rsidR="000B2D2D" w:rsidRPr="009A6D95">
        <w:rPr>
          <w:sz w:val="24"/>
          <w:szCs w:val="24"/>
        </w:rPr>
        <w:t>font que UNION prend un temps Q(n) dans le cas le plus défavorable.</w:t>
      </w:r>
    </w:p>
    <w:p w:rsidR="00D245CF" w:rsidRDefault="00D245CF" w:rsidP="009A6D95">
      <w:pPr>
        <w:spacing w:line="240" w:lineRule="auto"/>
        <w:jc w:val="both"/>
        <w:rPr>
          <w:sz w:val="24"/>
          <w:szCs w:val="24"/>
        </w:rPr>
      </w:pPr>
      <w:r>
        <w:rPr>
          <w:sz w:val="24"/>
          <w:szCs w:val="24"/>
        </w:rPr>
        <w:t>Mais en ce</w:t>
      </w:r>
      <w:r w:rsidR="00CD7D06">
        <w:rPr>
          <w:sz w:val="24"/>
          <w:szCs w:val="24"/>
        </w:rPr>
        <w:t xml:space="preserve"> qui concerne</w:t>
      </w:r>
      <w:r>
        <w:rPr>
          <w:sz w:val="24"/>
          <w:szCs w:val="24"/>
        </w:rPr>
        <w:t xml:space="preserve"> la recherche du minimum</w:t>
      </w:r>
      <w:r w:rsidR="00CD7D06">
        <w:rPr>
          <w:sz w:val="24"/>
          <w:szCs w:val="24"/>
        </w:rPr>
        <w:t>,</w:t>
      </w:r>
      <w:r>
        <w:rPr>
          <w:sz w:val="24"/>
          <w:szCs w:val="24"/>
        </w:rPr>
        <w:t xml:space="preserve"> les tas binaires sont bien plus efficaces car il suffit de renvoyer la racine, c’est donc en O(1), par contre pour les tas binomiaux il faut parcourir la liste des racines pour trouver la minimale ce qui se fait en O(logn).</w:t>
      </w:r>
    </w:p>
    <w:p w:rsidR="009A6D95" w:rsidRPr="009A6D95" w:rsidRDefault="009A6D95" w:rsidP="009A6D95">
      <w:pPr>
        <w:spacing w:line="240" w:lineRule="auto"/>
        <w:jc w:val="both"/>
        <w:rPr>
          <w:sz w:val="24"/>
          <w:szCs w:val="24"/>
        </w:rPr>
      </w:pPr>
      <w:r>
        <w:rPr>
          <w:sz w:val="24"/>
          <w:szCs w:val="24"/>
        </w:rPr>
        <w:t xml:space="preserve">Les </w:t>
      </w:r>
      <w:r w:rsidR="007038D3">
        <w:rPr>
          <w:sz w:val="24"/>
          <w:szCs w:val="24"/>
        </w:rPr>
        <w:t>tas binomiaux sont donc</w:t>
      </w:r>
      <w:r>
        <w:rPr>
          <w:sz w:val="24"/>
          <w:szCs w:val="24"/>
        </w:rPr>
        <w:t xml:space="preserve"> meilleure</w:t>
      </w:r>
      <w:r w:rsidR="007038D3">
        <w:rPr>
          <w:sz w:val="24"/>
          <w:szCs w:val="24"/>
        </w:rPr>
        <w:t>s</w:t>
      </w:r>
      <w:r>
        <w:rPr>
          <w:sz w:val="24"/>
          <w:szCs w:val="24"/>
        </w:rPr>
        <w:t xml:space="preserve"> que les tas binaire</w:t>
      </w:r>
      <w:r w:rsidR="00226885">
        <w:rPr>
          <w:sz w:val="24"/>
          <w:szCs w:val="24"/>
        </w:rPr>
        <w:t>s</w:t>
      </w:r>
      <w:r>
        <w:rPr>
          <w:sz w:val="24"/>
          <w:szCs w:val="24"/>
        </w:rPr>
        <w:t xml:space="preserve"> dans le cas de l’union seulement, </w:t>
      </w:r>
      <w:r w:rsidR="007038D3">
        <w:rPr>
          <w:sz w:val="24"/>
          <w:szCs w:val="24"/>
        </w:rPr>
        <w:t xml:space="preserve">on les utilise donc quand on veut </w:t>
      </w:r>
      <w:r>
        <w:rPr>
          <w:sz w:val="24"/>
          <w:szCs w:val="24"/>
        </w:rPr>
        <w:t xml:space="preserve"> </w:t>
      </w:r>
      <w:r w:rsidR="007038D3">
        <w:rPr>
          <w:sz w:val="24"/>
          <w:szCs w:val="24"/>
        </w:rPr>
        <w:t>faire de l’union, par exemple quand on veut fusionner deux processus pour en faire un (car les tâches des processus sont souvent géré</w:t>
      </w:r>
      <w:r w:rsidR="00D245CF">
        <w:rPr>
          <w:sz w:val="24"/>
          <w:szCs w:val="24"/>
        </w:rPr>
        <w:t>e</w:t>
      </w:r>
      <w:r w:rsidR="007038D3">
        <w:rPr>
          <w:sz w:val="24"/>
          <w:szCs w:val="24"/>
        </w:rPr>
        <w:t>s pas des files de priorité et donc par des tas min)</w:t>
      </w:r>
      <w:r w:rsidR="00D434AA">
        <w:rPr>
          <w:sz w:val="24"/>
          <w:szCs w:val="24"/>
        </w:rPr>
        <w:t>, les tas binomiaux sont aussi utilisés</w:t>
      </w:r>
      <w:r w:rsidR="009C06E7">
        <w:rPr>
          <w:sz w:val="24"/>
          <w:szCs w:val="24"/>
        </w:rPr>
        <w:t xml:space="preserve"> pour résoudre le problème de l’arbre couvrant de poids minimal dans un graphe non orienté.</w:t>
      </w:r>
    </w:p>
    <w:p w:rsidR="000B2D2D" w:rsidRPr="00D434AA" w:rsidRDefault="003319EB" w:rsidP="00D434AA">
      <w:pPr>
        <w:spacing w:line="240" w:lineRule="auto"/>
        <w:jc w:val="both"/>
        <w:rPr>
          <w:sz w:val="24"/>
          <w:szCs w:val="24"/>
        </w:rPr>
      </w:pPr>
      <w:r>
        <w:rPr>
          <w:sz w:val="24"/>
          <w:szCs w:val="24"/>
        </w:rPr>
        <w:t>Par contre, tous</w:t>
      </w:r>
      <w:r w:rsidR="00D245CF" w:rsidRPr="00D434AA">
        <w:rPr>
          <w:sz w:val="24"/>
          <w:szCs w:val="24"/>
        </w:rPr>
        <w:t xml:space="preserve"> comme les tas binaires, les tas binomiaux sont </w:t>
      </w:r>
      <w:r w:rsidR="00D434AA" w:rsidRPr="00D434AA">
        <w:rPr>
          <w:sz w:val="24"/>
          <w:szCs w:val="24"/>
        </w:rPr>
        <w:t>inefficaces</w:t>
      </w:r>
      <w:r w:rsidR="00D245CF" w:rsidRPr="00D434AA">
        <w:rPr>
          <w:sz w:val="24"/>
          <w:szCs w:val="24"/>
        </w:rPr>
        <w:t xml:space="preserve"> en </w:t>
      </w:r>
      <w:r w:rsidR="00D434AA" w:rsidRPr="00D434AA">
        <w:rPr>
          <w:sz w:val="24"/>
          <w:szCs w:val="24"/>
        </w:rPr>
        <w:t xml:space="preserve">ce qui concerne  l’opération </w:t>
      </w:r>
      <w:r w:rsidR="00D245CF" w:rsidRPr="00D434AA">
        <w:rPr>
          <w:sz w:val="24"/>
          <w:szCs w:val="24"/>
        </w:rPr>
        <w:t xml:space="preserve"> RECHERCHE</w:t>
      </w:r>
      <w:r w:rsidR="00D434AA" w:rsidRPr="00D434AA">
        <w:rPr>
          <w:sz w:val="24"/>
          <w:szCs w:val="24"/>
        </w:rPr>
        <w:t>R.</w:t>
      </w:r>
      <w:r w:rsidR="00D245CF" w:rsidRPr="00D434AA">
        <w:rPr>
          <w:sz w:val="24"/>
          <w:szCs w:val="24"/>
        </w:rPr>
        <w:t xml:space="preserve"> </w:t>
      </w:r>
    </w:p>
    <w:p w:rsidR="00D245CF" w:rsidRDefault="00D245CF" w:rsidP="00D245CF">
      <w:pPr>
        <w:spacing w:line="240" w:lineRule="auto"/>
        <w:rPr>
          <w:b/>
          <w:color w:val="365F91" w:themeColor="accent1" w:themeShade="BF"/>
          <w:sz w:val="44"/>
          <w:szCs w:val="44"/>
        </w:rPr>
      </w:pPr>
    </w:p>
    <w:p w:rsidR="00D245CF" w:rsidRDefault="00D245CF" w:rsidP="00D245CF">
      <w:pPr>
        <w:spacing w:line="240" w:lineRule="auto"/>
      </w:pPr>
      <w:r>
        <w:rPr>
          <w:b/>
          <w:color w:val="365F91" w:themeColor="accent1" w:themeShade="BF"/>
          <w:sz w:val="44"/>
          <w:szCs w:val="44"/>
        </w:rPr>
        <w:lastRenderedPageBreak/>
        <w:t>Pour aller plus loin : </w:t>
      </w:r>
    </w:p>
    <w:p w:rsidR="00D245CF" w:rsidRPr="00D434AA" w:rsidRDefault="00D245CF" w:rsidP="00D434AA">
      <w:pPr>
        <w:spacing w:line="240" w:lineRule="auto"/>
        <w:jc w:val="both"/>
        <w:rPr>
          <w:sz w:val="24"/>
          <w:szCs w:val="24"/>
        </w:rPr>
      </w:pPr>
      <w:r w:rsidRPr="00D434AA">
        <w:rPr>
          <w:sz w:val="24"/>
          <w:szCs w:val="24"/>
        </w:rPr>
        <w:t>Les tas binomiaux sont dis avantageux car ils sont  utilisés comme élément constitutif dans d'autres structures de données  (tas de Fibonacci, tas mous, etc.)</w:t>
      </w:r>
    </w:p>
    <w:p w:rsidR="000B2D2D" w:rsidRDefault="00D434AA" w:rsidP="00D434AA">
      <w:pPr>
        <w:spacing w:line="240" w:lineRule="auto"/>
        <w:jc w:val="both"/>
        <w:rPr>
          <w:sz w:val="24"/>
          <w:szCs w:val="24"/>
        </w:rPr>
      </w:pPr>
      <w:r w:rsidRPr="00D434AA">
        <w:rPr>
          <w:sz w:val="24"/>
          <w:szCs w:val="24"/>
        </w:rPr>
        <w:t>Les tas de Fi</w:t>
      </w:r>
      <w:r>
        <w:rPr>
          <w:sz w:val="24"/>
          <w:szCs w:val="24"/>
        </w:rPr>
        <w:t>bonacci sont parfaitement adapté</w:t>
      </w:r>
      <w:r w:rsidRPr="00D434AA">
        <w:rPr>
          <w:sz w:val="24"/>
          <w:szCs w:val="24"/>
        </w:rPr>
        <w:t xml:space="preserve">s lorsque le nombre </w:t>
      </w:r>
      <w:r>
        <w:rPr>
          <w:sz w:val="24"/>
          <w:szCs w:val="24"/>
        </w:rPr>
        <w:t xml:space="preserve">d’opérations EXTRAIRE_MIN et SUPPRIMER est petit par rapport aux autres opérations. </w:t>
      </w:r>
    </w:p>
    <w:p w:rsidR="009C06E7" w:rsidRPr="00D434AA" w:rsidRDefault="009C06E7" w:rsidP="00D434AA">
      <w:pPr>
        <w:spacing w:line="240" w:lineRule="auto"/>
        <w:jc w:val="both"/>
        <w:rPr>
          <w:sz w:val="24"/>
          <w:szCs w:val="24"/>
        </w:rPr>
      </w:pPr>
      <w:r>
        <w:rPr>
          <w:sz w:val="24"/>
          <w:szCs w:val="24"/>
        </w:rPr>
        <w:t xml:space="preserve">En effet les tas de Fibonacci, </w:t>
      </w:r>
      <w:r w:rsidRPr="009C06E7">
        <w:rPr>
          <w:sz w:val="24"/>
          <w:szCs w:val="24"/>
        </w:rPr>
        <w:t xml:space="preserve">supportent les mêmes opérations </w:t>
      </w:r>
      <w:r>
        <w:rPr>
          <w:sz w:val="24"/>
          <w:szCs w:val="24"/>
        </w:rPr>
        <w:t xml:space="preserve">que les tas binomiaux </w:t>
      </w:r>
      <w:r w:rsidRPr="009C06E7">
        <w:rPr>
          <w:sz w:val="24"/>
          <w:szCs w:val="24"/>
        </w:rPr>
        <w:t>mais avec l’avantage supplémentaire que les opérations qui ne nécessitent pas la suppression d’un élément s’exécutent avec un temps amorti O(1).</w:t>
      </w:r>
    </w:p>
    <w:sectPr w:rsidR="009C06E7" w:rsidRPr="00D434AA" w:rsidSect="004D1CCF">
      <w:footerReference w:type="default" r:id="rId14"/>
      <w:pgSz w:w="11906" w:h="16838"/>
      <w:pgMar w:top="1276"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472" w:rsidRDefault="001E1472" w:rsidP="007038D3">
      <w:pPr>
        <w:spacing w:after="0" w:line="240" w:lineRule="auto"/>
      </w:pPr>
      <w:r>
        <w:separator/>
      </w:r>
    </w:p>
  </w:endnote>
  <w:endnote w:type="continuationSeparator" w:id="1">
    <w:p w:rsidR="001E1472" w:rsidRDefault="001E1472" w:rsidP="007038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5620314"/>
      <w:docPartObj>
        <w:docPartGallery w:val="Page Numbers (Bottom of Page)"/>
        <w:docPartUnique/>
      </w:docPartObj>
    </w:sdtPr>
    <w:sdtContent>
      <w:p w:rsidR="007038D3" w:rsidRDefault="00531DE9">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7038D3" w:rsidRDefault="00531DE9">
                    <w:pPr>
                      <w:jc w:val="center"/>
                    </w:pPr>
                    <w:fldSimple w:instr=" PAGE    \* MERGEFORMAT ">
                      <w:r w:rsidR="003319EB" w:rsidRPr="003319EB">
                        <w:rPr>
                          <w:noProof/>
                          <w:sz w:val="16"/>
                          <w:szCs w:val="16"/>
                        </w:rPr>
                        <w:t>10</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472" w:rsidRDefault="001E1472" w:rsidP="007038D3">
      <w:pPr>
        <w:spacing w:after="0" w:line="240" w:lineRule="auto"/>
      </w:pPr>
      <w:r>
        <w:separator/>
      </w:r>
    </w:p>
  </w:footnote>
  <w:footnote w:type="continuationSeparator" w:id="1">
    <w:p w:rsidR="001E1472" w:rsidRDefault="001E1472" w:rsidP="007038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C6790"/>
    <w:multiLevelType w:val="hybridMultilevel"/>
    <w:tmpl w:val="ACD27A7E"/>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
    <w:nsid w:val="15C13CD8"/>
    <w:multiLevelType w:val="hybridMultilevel"/>
    <w:tmpl w:val="B53C5DF4"/>
    <w:lvl w:ilvl="0" w:tplc="040C000F">
      <w:start w:val="1"/>
      <w:numFmt w:val="decimal"/>
      <w:lvlText w:val="%1."/>
      <w:lvlJc w:val="left"/>
      <w:pPr>
        <w:ind w:left="3585" w:hanging="360"/>
      </w:pPr>
    </w:lvl>
    <w:lvl w:ilvl="1" w:tplc="040C0019" w:tentative="1">
      <w:start w:val="1"/>
      <w:numFmt w:val="lowerLetter"/>
      <w:lvlText w:val="%2."/>
      <w:lvlJc w:val="left"/>
      <w:pPr>
        <w:ind w:left="4305" w:hanging="360"/>
      </w:pPr>
    </w:lvl>
    <w:lvl w:ilvl="2" w:tplc="040C001B" w:tentative="1">
      <w:start w:val="1"/>
      <w:numFmt w:val="lowerRoman"/>
      <w:lvlText w:val="%3."/>
      <w:lvlJc w:val="right"/>
      <w:pPr>
        <w:ind w:left="5025" w:hanging="180"/>
      </w:pPr>
    </w:lvl>
    <w:lvl w:ilvl="3" w:tplc="040C000F" w:tentative="1">
      <w:start w:val="1"/>
      <w:numFmt w:val="decimal"/>
      <w:lvlText w:val="%4."/>
      <w:lvlJc w:val="left"/>
      <w:pPr>
        <w:ind w:left="5745" w:hanging="360"/>
      </w:pPr>
    </w:lvl>
    <w:lvl w:ilvl="4" w:tplc="040C0019" w:tentative="1">
      <w:start w:val="1"/>
      <w:numFmt w:val="lowerLetter"/>
      <w:lvlText w:val="%5."/>
      <w:lvlJc w:val="left"/>
      <w:pPr>
        <w:ind w:left="6465" w:hanging="360"/>
      </w:pPr>
    </w:lvl>
    <w:lvl w:ilvl="5" w:tplc="040C001B" w:tentative="1">
      <w:start w:val="1"/>
      <w:numFmt w:val="lowerRoman"/>
      <w:lvlText w:val="%6."/>
      <w:lvlJc w:val="right"/>
      <w:pPr>
        <w:ind w:left="7185" w:hanging="180"/>
      </w:pPr>
    </w:lvl>
    <w:lvl w:ilvl="6" w:tplc="040C000F" w:tentative="1">
      <w:start w:val="1"/>
      <w:numFmt w:val="decimal"/>
      <w:lvlText w:val="%7."/>
      <w:lvlJc w:val="left"/>
      <w:pPr>
        <w:ind w:left="7905" w:hanging="360"/>
      </w:pPr>
    </w:lvl>
    <w:lvl w:ilvl="7" w:tplc="040C0019" w:tentative="1">
      <w:start w:val="1"/>
      <w:numFmt w:val="lowerLetter"/>
      <w:lvlText w:val="%8."/>
      <w:lvlJc w:val="left"/>
      <w:pPr>
        <w:ind w:left="8625" w:hanging="360"/>
      </w:pPr>
    </w:lvl>
    <w:lvl w:ilvl="8" w:tplc="040C001B" w:tentative="1">
      <w:start w:val="1"/>
      <w:numFmt w:val="lowerRoman"/>
      <w:lvlText w:val="%9."/>
      <w:lvlJc w:val="right"/>
      <w:pPr>
        <w:ind w:left="9345" w:hanging="180"/>
      </w:pPr>
    </w:lvl>
  </w:abstractNum>
  <w:abstractNum w:abstractNumId="2">
    <w:nsid w:val="2CFE5849"/>
    <w:multiLevelType w:val="hybridMultilevel"/>
    <w:tmpl w:val="65AC15FE"/>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3">
    <w:nsid w:val="35A6631A"/>
    <w:multiLevelType w:val="hybridMultilevel"/>
    <w:tmpl w:val="460CB41E"/>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4">
    <w:nsid w:val="3B5904F0"/>
    <w:multiLevelType w:val="hybridMultilevel"/>
    <w:tmpl w:val="DB32B6F0"/>
    <w:lvl w:ilvl="0" w:tplc="040C000F">
      <w:start w:val="1"/>
      <w:numFmt w:val="decimal"/>
      <w:lvlText w:val="%1."/>
      <w:lvlJc w:val="left"/>
      <w:pPr>
        <w:ind w:left="6450" w:hanging="360"/>
      </w:pPr>
    </w:lvl>
    <w:lvl w:ilvl="1" w:tplc="040C0019" w:tentative="1">
      <w:start w:val="1"/>
      <w:numFmt w:val="lowerLetter"/>
      <w:lvlText w:val="%2."/>
      <w:lvlJc w:val="left"/>
      <w:pPr>
        <w:ind w:left="7170" w:hanging="360"/>
      </w:pPr>
    </w:lvl>
    <w:lvl w:ilvl="2" w:tplc="040C001B" w:tentative="1">
      <w:start w:val="1"/>
      <w:numFmt w:val="lowerRoman"/>
      <w:lvlText w:val="%3."/>
      <w:lvlJc w:val="right"/>
      <w:pPr>
        <w:ind w:left="7890" w:hanging="180"/>
      </w:pPr>
    </w:lvl>
    <w:lvl w:ilvl="3" w:tplc="040C000F" w:tentative="1">
      <w:start w:val="1"/>
      <w:numFmt w:val="decimal"/>
      <w:lvlText w:val="%4."/>
      <w:lvlJc w:val="left"/>
      <w:pPr>
        <w:ind w:left="8610" w:hanging="360"/>
      </w:pPr>
    </w:lvl>
    <w:lvl w:ilvl="4" w:tplc="040C0019" w:tentative="1">
      <w:start w:val="1"/>
      <w:numFmt w:val="lowerLetter"/>
      <w:lvlText w:val="%5."/>
      <w:lvlJc w:val="left"/>
      <w:pPr>
        <w:ind w:left="9330" w:hanging="360"/>
      </w:pPr>
    </w:lvl>
    <w:lvl w:ilvl="5" w:tplc="040C001B" w:tentative="1">
      <w:start w:val="1"/>
      <w:numFmt w:val="lowerRoman"/>
      <w:lvlText w:val="%6."/>
      <w:lvlJc w:val="right"/>
      <w:pPr>
        <w:ind w:left="10050" w:hanging="180"/>
      </w:pPr>
    </w:lvl>
    <w:lvl w:ilvl="6" w:tplc="040C000F" w:tentative="1">
      <w:start w:val="1"/>
      <w:numFmt w:val="decimal"/>
      <w:lvlText w:val="%7."/>
      <w:lvlJc w:val="left"/>
      <w:pPr>
        <w:ind w:left="10770" w:hanging="360"/>
      </w:pPr>
    </w:lvl>
    <w:lvl w:ilvl="7" w:tplc="040C0019" w:tentative="1">
      <w:start w:val="1"/>
      <w:numFmt w:val="lowerLetter"/>
      <w:lvlText w:val="%8."/>
      <w:lvlJc w:val="left"/>
      <w:pPr>
        <w:ind w:left="11490" w:hanging="360"/>
      </w:pPr>
    </w:lvl>
    <w:lvl w:ilvl="8" w:tplc="040C001B" w:tentative="1">
      <w:start w:val="1"/>
      <w:numFmt w:val="lowerRoman"/>
      <w:lvlText w:val="%9."/>
      <w:lvlJc w:val="right"/>
      <w:pPr>
        <w:ind w:left="12210" w:hanging="180"/>
      </w:pPr>
    </w:lvl>
  </w:abstractNum>
  <w:abstractNum w:abstractNumId="5">
    <w:nsid w:val="3DE7183A"/>
    <w:multiLevelType w:val="hybridMultilevel"/>
    <w:tmpl w:val="2F8ECC68"/>
    <w:lvl w:ilvl="0" w:tplc="040C0001">
      <w:start w:val="1"/>
      <w:numFmt w:val="bullet"/>
      <w:lvlText w:val=""/>
      <w:lvlJc w:val="left"/>
      <w:pPr>
        <w:ind w:left="6450" w:hanging="360"/>
      </w:pPr>
      <w:rPr>
        <w:rFonts w:ascii="Symbol" w:hAnsi="Symbol" w:hint="default"/>
      </w:rPr>
    </w:lvl>
    <w:lvl w:ilvl="1" w:tplc="040C0003" w:tentative="1">
      <w:start w:val="1"/>
      <w:numFmt w:val="bullet"/>
      <w:lvlText w:val="o"/>
      <w:lvlJc w:val="left"/>
      <w:pPr>
        <w:ind w:left="7170" w:hanging="360"/>
      </w:pPr>
      <w:rPr>
        <w:rFonts w:ascii="Courier New" w:hAnsi="Courier New" w:cs="Courier New" w:hint="default"/>
      </w:rPr>
    </w:lvl>
    <w:lvl w:ilvl="2" w:tplc="040C0005" w:tentative="1">
      <w:start w:val="1"/>
      <w:numFmt w:val="bullet"/>
      <w:lvlText w:val=""/>
      <w:lvlJc w:val="left"/>
      <w:pPr>
        <w:ind w:left="7890" w:hanging="360"/>
      </w:pPr>
      <w:rPr>
        <w:rFonts w:ascii="Wingdings" w:hAnsi="Wingdings" w:hint="default"/>
      </w:rPr>
    </w:lvl>
    <w:lvl w:ilvl="3" w:tplc="040C0001" w:tentative="1">
      <w:start w:val="1"/>
      <w:numFmt w:val="bullet"/>
      <w:lvlText w:val=""/>
      <w:lvlJc w:val="left"/>
      <w:pPr>
        <w:ind w:left="8610" w:hanging="360"/>
      </w:pPr>
      <w:rPr>
        <w:rFonts w:ascii="Symbol" w:hAnsi="Symbol" w:hint="default"/>
      </w:rPr>
    </w:lvl>
    <w:lvl w:ilvl="4" w:tplc="040C0003" w:tentative="1">
      <w:start w:val="1"/>
      <w:numFmt w:val="bullet"/>
      <w:lvlText w:val="o"/>
      <w:lvlJc w:val="left"/>
      <w:pPr>
        <w:ind w:left="9330" w:hanging="360"/>
      </w:pPr>
      <w:rPr>
        <w:rFonts w:ascii="Courier New" w:hAnsi="Courier New" w:cs="Courier New" w:hint="default"/>
      </w:rPr>
    </w:lvl>
    <w:lvl w:ilvl="5" w:tplc="040C0005" w:tentative="1">
      <w:start w:val="1"/>
      <w:numFmt w:val="bullet"/>
      <w:lvlText w:val=""/>
      <w:lvlJc w:val="left"/>
      <w:pPr>
        <w:ind w:left="10050" w:hanging="360"/>
      </w:pPr>
      <w:rPr>
        <w:rFonts w:ascii="Wingdings" w:hAnsi="Wingdings" w:hint="default"/>
      </w:rPr>
    </w:lvl>
    <w:lvl w:ilvl="6" w:tplc="040C0001" w:tentative="1">
      <w:start w:val="1"/>
      <w:numFmt w:val="bullet"/>
      <w:lvlText w:val=""/>
      <w:lvlJc w:val="left"/>
      <w:pPr>
        <w:ind w:left="10770" w:hanging="360"/>
      </w:pPr>
      <w:rPr>
        <w:rFonts w:ascii="Symbol" w:hAnsi="Symbol" w:hint="default"/>
      </w:rPr>
    </w:lvl>
    <w:lvl w:ilvl="7" w:tplc="040C0003" w:tentative="1">
      <w:start w:val="1"/>
      <w:numFmt w:val="bullet"/>
      <w:lvlText w:val="o"/>
      <w:lvlJc w:val="left"/>
      <w:pPr>
        <w:ind w:left="11490" w:hanging="360"/>
      </w:pPr>
      <w:rPr>
        <w:rFonts w:ascii="Courier New" w:hAnsi="Courier New" w:cs="Courier New" w:hint="default"/>
      </w:rPr>
    </w:lvl>
    <w:lvl w:ilvl="8" w:tplc="040C0005" w:tentative="1">
      <w:start w:val="1"/>
      <w:numFmt w:val="bullet"/>
      <w:lvlText w:val=""/>
      <w:lvlJc w:val="left"/>
      <w:pPr>
        <w:ind w:left="12210" w:hanging="360"/>
      </w:pPr>
      <w:rPr>
        <w:rFonts w:ascii="Wingdings" w:hAnsi="Wingdings" w:hint="default"/>
      </w:rPr>
    </w:lvl>
  </w:abstractNum>
  <w:abstractNum w:abstractNumId="6">
    <w:nsid w:val="58660392"/>
    <w:multiLevelType w:val="hybridMultilevel"/>
    <w:tmpl w:val="387C5A68"/>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364150"/>
    <w:rsid w:val="000A4FD0"/>
    <w:rsid w:val="000B2D2D"/>
    <w:rsid w:val="000D1519"/>
    <w:rsid w:val="001821B6"/>
    <w:rsid w:val="00193286"/>
    <w:rsid w:val="001E1472"/>
    <w:rsid w:val="00226885"/>
    <w:rsid w:val="002913D7"/>
    <w:rsid w:val="003236B9"/>
    <w:rsid w:val="003319EB"/>
    <w:rsid w:val="00364150"/>
    <w:rsid w:val="004820DC"/>
    <w:rsid w:val="004A0939"/>
    <w:rsid w:val="004B36E1"/>
    <w:rsid w:val="004D1CCF"/>
    <w:rsid w:val="004E552E"/>
    <w:rsid w:val="004E71B0"/>
    <w:rsid w:val="00531DE9"/>
    <w:rsid w:val="005A4CD5"/>
    <w:rsid w:val="005B41D0"/>
    <w:rsid w:val="005F31D3"/>
    <w:rsid w:val="00605C79"/>
    <w:rsid w:val="00616E18"/>
    <w:rsid w:val="007038D3"/>
    <w:rsid w:val="0071343E"/>
    <w:rsid w:val="007B178D"/>
    <w:rsid w:val="00816223"/>
    <w:rsid w:val="008308B1"/>
    <w:rsid w:val="0084644C"/>
    <w:rsid w:val="008C280E"/>
    <w:rsid w:val="008C6808"/>
    <w:rsid w:val="00935E40"/>
    <w:rsid w:val="00935EBF"/>
    <w:rsid w:val="00983805"/>
    <w:rsid w:val="009A6D95"/>
    <w:rsid w:val="009C06E7"/>
    <w:rsid w:val="00B33880"/>
    <w:rsid w:val="00BE7E1D"/>
    <w:rsid w:val="00CD7D06"/>
    <w:rsid w:val="00CE165D"/>
    <w:rsid w:val="00CF5169"/>
    <w:rsid w:val="00CF7F78"/>
    <w:rsid w:val="00D20284"/>
    <w:rsid w:val="00D245CF"/>
    <w:rsid w:val="00D434AA"/>
    <w:rsid w:val="00E31543"/>
    <w:rsid w:val="00EF3D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DE9"/>
  </w:style>
  <w:style w:type="paragraph" w:styleId="Titre1">
    <w:name w:val="heading 1"/>
    <w:basedOn w:val="Normal"/>
    <w:next w:val="Normal"/>
    <w:link w:val="Titre1Car"/>
    <w:uiPriority w:val="9"/>
    <w:qFormat/>
    <w:rsid w:val="00364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64150"/>
    <w:pPr>
      <w:spacing w:after="0" w:line="240" w:lineRule="auto"/>
    </w:pPr>
    <w:rPr>
      <w:lang w:eastAsia="en-US"/>
    </w:rPr>
  </w:style>
  <w:style w:type="character" w:customStyle="1" w:styleId="SansinterligneCar">
    <w:name w:val="Sans interligne Car"/>
    <w:basedOn w:val="Policepardfaut"/>
    <w:link w:val="Sansinterligne"/>
    <w:uiPriority w:val="1"/>
    <w:rsid w:val="00364150"/>
    <w:rPr>
      <w:lang w:eastAsia="en-US"/>
    </w:rPr>
  </w:style>
  <w:style w:type="paragraph" w:styleId="Textedebulles">
    <w:name w:val="Balloon Text"/>
    <w:basedOn w:val="Normal"/>
    <w:link w:val="TextedebullesCar"/>
    <w:uiPriority w:val="99"/>
    <w:semiHidden/>
    <w:unhideWhenUsed/>
    <w:rsid w:val="003641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150"/>
    <w:rPr>
      <w:rFonts w:ascii="Tahoma" w:hAnsi="Tahoma" w:cs="Tahoma"/>
      <w:sz w:val="16"/>
      <w:szCs w:val="16"/>
    </w:rPr>
  </w:style>
  <w:style w:type="character" w:customStyle="1" w:styleId="Titre1Car">
    <w:name w:val="Titre 1 Car"/>
    <w:basedOn w:val="Policepardfaut"/>
    <w:link w:val="Titre1"/>
    <w:uiPriority w:val="9"/>
    <w:rsid w:val="0036415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64150"/>
    <w:pPr>
      <w:outlineLvl w:val="9"/>
    </w:pPr>
    <w:rPr>
      <w:lang w:eastAsia="en-US"/>
    </w:rPr>
  </w:style>
  <w:style w:type="paragraph" w:styleId="TM2">
    <w:name w:val="toc 2"/>
    <w:basedOn w:val="Normal"/>
    <w:next w:val="Normal"/>
    <w:autoRedefine/>
    <w:uiPriority w:val="39"/>
    <w:semiHidden/>
    <w:unhideWhenUsed/>
    <w:qFormat/>
    <w:rsid w:val="00364150"/>
    <w:pPr>
      <w:spacing w:after="100"/>
      <w:ind w:left="220"/>
    </w:pPr>
    <w:rPr>
      <w:lang w:eastAsia="en-US"/>
    </w:rPr>
  </w:style>
  <w:style w:type="paragraph" w:styleId="TM1">
    <w:name w:val="toc 1"/>
    <w:basedOn w:val="Normal"/>
    <w:next w:val="Normal"/>
    <w:autoRedefine/>
    <w:uiPriority w:val="39"/>
    <w:unhideWhenUsed/>
    <w:qFormat/>
    <w:rsid w:val="00364150"/>
    <w:pPr>
      <w:spacing w:after="100"/>
    </w:pPr>
    <w:rPr>
      <w:lang w:eastAsia="en-US"/>
    </w:rPr>
  </w:style>
  <w:style w:type="paragraph" w:styleId="TM3">
    <w:name w:val="toc 3"/>
    <w:basedOn w:val="Normal"/>
    <w:next w:val="Normal"/>
    <w:autoRedefine/>
    <w:uiPriority w:val="39"/>
    <w:semiHidden/>
    <w:unhideWhenUsed/>
    <w:qFormat/>
    <w:rsid w:val="00364150"/>
    <w:pPr>
      <w:spacing w:after="100"/>
      <w:ind w:left="440"/>
    </w:pPr>
    <w:rPr>
      <w:lang w:eastAsia="en-US"/>
    </w:rPr>
  </w:style>
  <w:style w:type="paragraph" w:styleId="Lgende">
    <w:name w:val="caption"/>
    <w:basedOn w:val="Normal"/>
    <w:next w:val="Normal"/>
    <w:uiPriority w:val="35"/>
    <w:unhideWhenUsed/>
    <w:qFormat/>
    <w:rsid w:val="003236B9"/>
    <w:pPr>
      <w:spacing w:line="240" w:lineRule="auto"/>
    </w:pPr>
    <w:rPr>
      <w:b/>
      <w:bCs/>
      <w:color w:val="4F81BD" w:themeColor="accent1"/>
      <w:sz w:val="18"/>
      <w:szCs w:val="18"/>
    </w:rPr>
  </w:style>
  <w:style w:type="paragraph" w:styleId="Paragraphedeliste">
    <w:name w:val="List Paragraph"/>
    <w:basedOn w:val="Normal"/>
    <w:uiPriority w:val="34"/>
    <w:qFormat/>
    <w:rsid w:val="004E552E"/>
    <w:pPr>
      <w:ind w:left="720"/>
      <w:contextualSpacing/>
    </w:pPr>
  </w:style>
  <w:style w:type="paragraph" w:styleId="En-tte">
    <w:name w:val="header"/>
    <w:basedOn w:val="Normal"/>
    <w:link w:val="En-tteCar"/>
    <w:uiPriority w:val="99"/>
    <w:semiHidden/>
    <w:unhideWhenUsed/>
    <w:rsid w:val="007038D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038D3"/>
  </w:style>
  <w:style w:type="paragraph" w:styleId="Pieddepage">
    <w:name w:val="footer"/>
    <w:basedOn w:val="Normal"/>
    <w:link w:val="PieddepageCar"/>
    <w:uiPriority w:val="99"/>
    <w:semiHidden/>
    <w:unhideWhenUsed/>
    <w:rsid w:val="007038D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038D3"/>
  </w:style>
  <w:style w:type="paragraph" w:styleId="NormalWeb">
    <w:name w:val="Normal (Web)"/>
    <w:basedOn w:val="Normal"/>
    <w:uiPriority w:val="99"/>
    <w:unhideWhenUsed/>
    <w:rsid w:val="00605C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1950527">
      <w:bodyDiv w:val="1"/>
      <w:marLeft w:val="0"/>
      <w:marRight w:val="0"/>
      <w:marTop w:val="0"/>
      <w:marBottom w:val="0"/>
      <w:divBdr>
        <w:top w:val="none" w:sz="0" w:space="0" w:color="auto"/>
        <w:left w:val="none" w:sz="0" w:space="0" w:color="auto"/>
        <w:bottom w:val="none" w:sz="0" w:space="0" w:color="auto"/>
        <w:right w:val="none" w:sz="0" w:space="0" w:color="auto"/>
      </w:divBdr>
      <w:divsChild>
        <w:div w:id="1175802314">
          <w:marLeft w:val="0"/>
          <w:marRight w:val="0"/>
          <w:marTop w:val="0"/>
          <w:marBottom w:val="0"/>
          <w:divBdr>
            <w:top w:val="none" w:sz="0" w:space="0" w:color="auto"/>
            <w:left w:val="none" w:sz="0" w:space="0" w:color="auto"/>
            <w:bottom w:val="none" w:sz="0" w:space="0" w:color="auto"/>
            <w:right w:val="none" w:sz="0" w:space="0" w:color="auto"/>
          </w:divBdr>
          <w:divsChild>
            <w:div w:id="8619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1129</TotalTime>
  <Pages>1</Pages>
  <Words>1588</Words>
  <Characters>8734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MEDJDOUBI</dc:creator>
  <cp:keywords/>
  <dc:description/>
  <cp:lastModifiedBy>Ferhat</cp:lastModifiedBy>
  <cp:revision>14</cp:revision>
  <dcterms:created xsi:type="dcterms:W3CDTF">2019-12-29T10:58:00Z</dcterms:created>
  <dcterms:modified xsi:type="dcterms:W3CDTF">2019-12-30T20:51:00Z</dcterms:modified>
</cp:coreProperties>
</file>