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rtl w:val="0"/>
        </w:rPr>
      </w:r>
    </w:p>
    <w:p w:rsidR="00000000" w:rsidDel="00000000" w:rsidP="00000000" w:rsidRDefault="00000000" w:rsidRPr="00000000" w14:paraId="00000002">
      <w:pPr>
        <w:rPr>
          <w:highlight w:val="yellow"/>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18"/>
              </w:numPr>
              <w:ind w:left="720" w:hanging="360"/>
              <w:rPr>
                <w:highlight w:val="yellow"/>
              </w:rPr>
            </w:pPr>
            <w:r w:rsidDel="00000000" w:rsidR="00000000" w:rsidRPr="00000000">
              <w:rPr>
                <w:highlight w:val="yellow"/>
                <w:rtl w:val="0"/>
              </w:rPr>
              <w:t xml:space="preserve">Orchestration :  (9)</w:t>
            </w:r>
          </w:p>
          <w:p w:rsidR="00000000" w:rsidDel="00000000" w:rsidP="00000000" w:rsidRDefault="00000000" w:rsidRPr="00000000" w14:paraId="00000006">
            <w:pPr>
              <w:numPr>
                <w:ilvl w:val="1"/>
                <w:numId w:val="18"/>
              </w:numPr>
              <w:ind w:left="1440" w:hanging="360"/>
              <w:rPr>
                <w:highlight w:val="yellow"/>
              </w:rPr>
            </w:pPr>
            <w:r w:rsidDel="00000000" w:rsidR="00000000" w:rsidRPr="00000000">
              <w:rPr>
                <w:highlight w:val="yellow"/>
                <w:rtl w:val="0"/>
              </w:rPr>
              <w:t xml:space="preserve">Définition </w:t>
            </w:r>
          </w:p>
          <w:p w:rsidR="00000000" w:rsidDel="00000000" w:rsidP="00000000" w:rsidRDefault="00000000" w:rsidRPr="00000000" w14:paraId="00000007">
            <w:pPr>
              <w:numPr>
                <w:ilvl w:val="1"/>
                <w:numId w:val="18"/>
              </w:numPr>
              <w:ind w:left="1440" w:hanging="360"/>
              <w:rPr>
                <w:highlight w:val="yellow"/>
              </w:rPr>
            </w:pPr>
            <w:r w:rsidDel="00000000" w:rsidR="00000000" w:rsidRPr="00000000">
              <w:rPr>
                <w:highlight w:val="yellow"/>
                <w:rtl w:val="0"/>
              </w:rPr>
              <w:t xml:space="preserve">Principe de fonctionnement</w:t>
            </w:r>
          </w:p>
          <w:p w:rsidR="00000000" w:rsidDel="00000000" w:rsidP="00000000" w:rsidRDefault="00000000" w:rsidRPr="00000000" w14:paraId="00000008">
            <w:pPr>
              <w:numPr>
                <w:ilvl w:val="1"/>
                <w:numId w:val="18"/>
              </w:numPr>
              <w:ind w:left="1440" w:hanging="360"/>
              <w:rPr>
                <w:highlight w:val="yellow"/>
              </w:rPr>
            </w:pPr>
            <w:r w:rsidDel="00000000" w:rsidR="00000000" w:rsidRPr="00000000">
              <w:rPr>
                <w:highlight w:val="yellow"/>
                <w:rtl w:val="0"/>
              </w:rPr>
              <w:t xml:space="preserve">Avantages et inconvénients</w:t>
            </w:r>
          </w:p>
          <w:p w:rsidR="00000000" w:rsidDel="00000000" w:rsidP="00000000" w:rsidRDefault="00000000" w:rsidRPr="00000000" w14:paraId="00000009">
            <w:pPr>
              <w:numPr>
                <w:ilvl w:val="1"/>
                <w:numId w:val="18"/>
              </w:numPr>
              <w:ind w:left="1440" w:hanging="360"/>
              <w:rPr>
                <w:highlight w:val="yellow"/>
              </w:rPr>
            </w:pPr>
            <w:r w:rsidDel="00000000" w:rsidR="00000000" w:rsidRPr="00000000">
              <w:rPr>
                <w:highlight w:val="yellow"/>
                <w:rtl w:val="0"/>
              </w:rPr>
              <w:t xml:space="preserve">Outils </w:t>
            </w:r>
          </w:p>
          <w:p w:rsidR="00000000" w:rsidDel="00000000" w:rsidP="00000000" w:rsidRDefault="00000000" w:rsidRPr="00000000" w14:paraId="0000000A">
            <w:pPr>
              <w:numPr>
                <w:ilvl w:val="2"/>
                <w:numId w:val="18"/>
              </w:numPr>
              <w:ind w:left="2160" w:hanging="360"/>
              <w:rPr>
                <w:highlight w:val="yellow"/>
              </w:rPr>
            </w:pPr>
            <w:r w:rsidDel="00000000" w:rsidR="00000000" w:rsidRPr="00000000">
              <w:rPr>
                <w:highlight w:val="yellow"/>
                <w:rtl w:val="0"/>
              </w:rPr>
              <w:t xml:space="preserve">Etude comparative</w:t>
            </w:r>
          </w:p>
          <w:p w:rsidR="00000000" w:rsidDel="00000000" w:rsidP="00000000" w:rsidRDefault="00000000" w:rsidRPr="00000000" w14:paraId="0000000B">
            <w:pPr>
              <w:numPr>
                <w:ilvl w:val="2"/>
                <w:numId w:val="18"/>
              </w:numPr>
              <w:ind w:left="2160" w:hanging="360"/>
              <w:rPr>
                <w:highlight w:val="yellow"/>
              </w:rPr>
            </w:pPr>
            <w:r w:rsidDel="00000000" w:rsidR="00000000" w:rsidRPr="00000000">
              <w:rPr>
                <w:highlight w:val="yellow"/>
                <w:rtl w:val="0"/>
              </w:rPr>
              <w:t xml:space="preserve">Kubernetes</w:t>
            </w:r>
          </w:p>
          <w:p w:rsidR="00000000" w:rsidDel="00000000" w:rsidP="00000000" w:rsidRDefault="00000000" w:rsidRPr="00000000" w14:paraId="0000000C">
            <w:pPr>
              <w:numPr>
                <w:ilvl w:val="3"/>
                <w:numId w:val="18"/>
              </w:numPr>
              <w:ind w:left="2880" w:hanging="360"/>
              <w:rPr>
                <w:highlight w:val="yellow"/>
              </w:rPr>
            </w:pPr>
            <w:r w:rsidDel="00000000" w:rsidR="00000000" w:rsidRPr="00000000">
              <w:rPr>
                <w:highlight w:val="yellow"/>
                <w:rtl w:val="0"/>
              </w:rPr>
              <w:t xml:space="preserve">Définition</w:t>
            </w:r>
          </w:p>
          <w:p w:rsidR="00000000" w:rsidDel="00000000" w:rsidP="00000000" w:rsidRDefault="00000000" w:rsidRPr="00000000" w14:paraId="0000000D">
            <w:pPr>
              <w:numPr>
                <w:ilvl w:val="3"/>
                <w:numId w:val="18"/>
              </w:numPr>
              <w:ind w:left="2880" w:hanging="360"/>
              <w:rPr>
                <w:highlight w:val="yellow"/>
              </w:rPr>
            </w:pPr>
            <w:r w:rsidDel="00000000" w:rsidR="00000000" w:rsidRPr="00000000">
              <w:rPr>
                <w:highlight w:val="yellow"/>
                <w:rtl w:val="0"/>
              </w:rPr>
              <w:t xml:space="preserve">Principe de fonctionnement </w:t>
            </w:r>
          </w:p>
          <w:p w:rsidR="00000000" w:rsidDel="00000000" w:rsidP="00000000" w:rsidRDefault="00000000" w:rsidRPr="00000000" w14:paraId="0000000E">
            <w:pPr>
              <w:numPr>
                <w:ilvl w:val="3"/>
                <w:numId w:val="18"/>
              </w:numPr>
              <w:ind w:left="2880" w:hanging="360"/>
              <w:rPr>
                <w:highlight w:val="yellow"/>
              </w:rPr>
            </w:pPr>
            <w:r w:rsidDel="00000000" w:rsidR="00000000" w:rsidRPr="00000000">
              <w:rPr>
                <w:highlight w:val="yellow"/>
                <w:rtl w:val="0"/>
              </w:rPr>
              <w:t xml:space="preserve">Modules</w:t>
            </w:r>
          </w:p>
          <w:p w:rsidR="00000000" w:rsidDel="00000000" w:rsidP="00000000" w:rsidRDefault="00000000" w:rsidRPr="00000000" w14:paraId="0000000F">
            <w:pPr>
              <w:numPr>
                <w:ilvl w:val="3"/>
                <w:numId w:val="18"/>
              </w:numPr>
              <w:ind w:left="2880" w:hanging="360"/>
              <w:rPr>
                <w:highlight w:val="yellow"/>
              </w:rPr>
            </w:pPr>
            <w:r w:rsidDel="00000000" w:rsidR="00000000" w:rsidRPr="00000000">
              <w:rPr>
                <w:highlight w:val="yellow"/>
                <w:rtl w:val="0"/>
              </w:rPr>
              <w:t xml:space="preserve">Avantages et inconvénients</w:t>
            </w:r>
          </w:p>
        </w:tc>
      </w:tr>
    </w:tbl>
    <w:p w:rsidR="00000000" w:rsidDel="00000000" w:rsidP="00000000" w:rsidRDefault="00000000" w:rsidRPr="00000000" w14:paraId="00000010">
      <w:pPr>
        <w:rPr>
          <w:highlight w:val="yellow"/>
        </w:rPr>
      </w:pPr>
      <w:r w:rsidDel="00000000" w:rsidR="00000000" w:rsidRPr="00000000">
        <w:rPr>
          <w:highlight w:val="yellow"/>
          <w:rtl w:val="0"/>
        </w:rPr>
        <w:t xml:space="preserve">DRAFT: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What is Orchestration ?</w:t>
      </w:r>
    </w:p>
    <w:p w:rsidR="00000000" w:rsidDel="00000000" w:rsidP="00000000" w:rsidRDefault="00000000" w:rsidRPr="00000000" w14:paraId="00000012">
      <w:pPr>
        <w:numPr>
          <w:ilvl w:val="0"/>
          <w:numId w:val="12"/>
        </w:numPr>
        <w:ind w:left="1440" w:hanging="360"/>
      </w:pPr>
      <w:r w:rsidDel="00000000" w:rsidR="00000000" w:rsidRPr="00000000">
        <w:rPr>
          <w:rtl w:val="0"/>
        </w:rPr>
        <w:t xml:space="preserve">What are Microservices?</w:t>
      </w:r>
    </w:p>
    <w:p w:rsidR="00000000" w:rsidDel="00000000" w:rsidP="00000000" w:rsidRDefault="00000000" w:rsidRPr="00000000" w14:paraId="00000013">
      <w:pPr>
        <w:numPr>
          <w:ilvl w:val="0"/>
          <w:numId w:val="12"/>
        </w:numPr>
        <w:ind w:left="1440" w:hanging="360"/>
      </w:pPr>
      <w:r w:rsidDel="00000000" w:rsidR="00000000" w:rsidRPr="00000000">
        <w:rPr>
          <w:rtl w:val="0"/>
        </w:rPr>
        <w:t xml:space="preserve">Orchestration vs Choreography ?</w:t>
      </w:r>
    </w:p>
    <w:p w:rsidR="00000000" w:rsidDel="00000000" w:rsidP="00000000" w:rsidRDefault="00000000" w:rsidRPr="00000000" w14:paraId="00000014">
      <w:pPr>
        <w:numPr>
          <w:ilvl w:val="0"/>
          <w:numId w:val="15"/>
        </w:numPr>
        <w:ind w:left="720" w:hanging="360"/>
      </w:pPr>
      <w:r w:rsidDel="00000000" w:rsidR="00000000" w:rsidRPr="00000000">
        <w:rPr>
          <w:rtl w:val="0"/>
        </w:rPr>
        <w:t xml:space="preserve">What is Kubernetes? </w:t>
      </w:r>
    </w:p>
    <w:p w:rsidR="00000000" w:rsidDel="00000000" w:rsidP="00000000" w:rsidRDefault="00000000" w:rsidRPr="00000000" w14:paraId="00000015">
      <w:pPr>
        <w:numPr>
          <w:ilvl w:val="0"/>
          <w:numId w:val="13"/>
        </w:numPr>
        <w:ind w:left="1440" w:hanging="360"/>
      </w:pPr>
      <w:r w:rsidDel="00000000" w:rsidR="00000000" w:rsidRPr="00000000">
        <w:rPr>
          <w:rtl w:val="0"/>
        </w:rPr>
        <w:t xml:space="preserve">Immutable VS mutable infrastructure</w:t>
      </w:r>
    </w:p>
    <w:p w:rsidR="00000000" w:rsidDel="00000000" w:rsidP="00000000" w:rsidRDefault="00000000" w:rsidRPr="00000000" w14:paraId="00000016">
      <w:pPr>
        <w:numPr>
          <w:ilvl w:val="0"/>
          <w:numId w:val="13"/>
        </w:numPr>
        <w:ind w:left="1440" w:hanging="360"/>
      </w:pPr>
      <w:r w:rsidDel="00000000" w:rsidR="00000000" w:rsidRPr="00000000">
        <w:rPr>
          <w:rtl w:val="0"/>
        </w:rPr>
        <w:t xml:space="preserve">Déclarative configuration</w:t>
      </w:r>
    </w:p>
    <w:p w:rsidR="00000000" w:rsidDel="00000000" w:rsidP="00000000" w:rsidRDefault="00000000" w:rsidRPr="00000000" w14:paraId="00000017">
      <w:pPr>
        <w:numPr>
          <w:ilvl w:val="0"/>
          <w:numId w:val="13"/>
        </w:numPr>
        <w:ind w:left="1440" w:hanging="360"/>
      </w:pPr>
      <w:r w:rsidDel="00000000" w:rsidR="00000000" w:rsidRPr="00000000">
        <w:rPr>
          <w:rtl w:val="0"/>
        </w:rPr>
        <w:t xml:space="preserve">Online self-healing systems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b w:val="1"/>
        </w:rPr>
      </w:pPr>
      <w:bookmarkStart w:colFirst="0" w:colLast="0" w:name="_lk1c29amj6az" w:id="0"/>
      <w:bookmarkEnd w:id="0"/>
      <w:r w:rsidDel="00000000" w:rsidR="00000000" w:rsidRPr="00000000">
        <w:rPr>
          <w:rtl w:val="0"/>
        </w:rPr>
        <w:t xml:space="preserve">Orchestration: </w:t>
      </w:r>
      <w:r w:rsidDel="00000000" w:rsidR="00000000" w:rsidRPr="00000000">
        <w:rPr>
          <w:sz w:val="22"/>
          <w:szCs w:val="22"/>
          <w:rtl w:val="0"/>
        </w:rPr>
        <w:t xml:space="preserve">9pg</w:t>
      </w:r>
      <w:r w:rsidDel="00000000" w:rsidR="00000000" w:rsidRPr="00000000">
        <w:rPr>
          <w:rtl w:val="0"/>
        </w:rPr>
      </w:r>
    </w:p>
    <w:p w:rsidR="00000000" w:rsidDel="00000000" w:rsidP="00000000" w:rsidRDefault="00000000" w:rsidRPr="00000000" w14:paraId="0000001A">
      <w:pPr>
        <w:rPr>
          <w:shd w:fill="e8eaed" w:val="clear"/>
        </w:rPr>
      </w:pPr>
      <w:r w:rsidDel="00000000" w:rsidR="00000000" w:rsidRPr="00000000">
        <w:rPr>
          <w:b w:val="1"/>
          <w:shd w:fill="e8eaed" w:val="clear"/>
          <w:rtl w:val="0"/>
        </w:rPr>
        <w:t xml:space="preserve">Introduction</w:t>
      </w:r>
      <w:r w:rsidDel="00000000" w:rsidR="00000000" w:rsidRPr="00000000">
        <w:rPr>
          <w:shd w:fill="e8eaed" w:val="clear"/>
          <w:rtl w:val="0"/>
        </w:rPr>
        <w:t xml:space="preserve">: </w:t>
      </w:r>
    </w:p>
    <w:p w:rsidR="00000000" w:rsidDel="00000000" w:rsidP="00000000" w:rsidRDefault="00000000" w:rsidRPr="00000000" w14:paraId="0000001B">
      <w:pPr>
        <w:numPr>
          <w:ilvl w:val="0"/>
          <w:numId w:val="8"/>
        </w:numPr>
        <w:ind w:left="720" w:hanging="360"/>
        <w:rPr>
          <w:shd w:fill="e8eaed" w:val="clear"/>
        </w:rPr>
      </w:pPr>
      <w:r w:rsidDel="00000000" w:rsidR="00000000" w:rsidRPr="00000000">
        <w:rPr>
          <w:shd w:fill="e8eaed" w:val="clear"/>
          <w:rtl w:val="0"/>
        </w:rPr>
        <w:t xml:space="preserve">containers respond to the concerns of the development team mainly(SIL), but the operations team(SIQ) has other important concerns outside the containers themselves : deployment, scalability, networking, insights. </w:t>
      </w:r>
    </w:p>
    <w:p w:rsidR="00000000" w:rsidDel="00000000" w:rsidP="00000000" w:rsidRDefault="00000000" w:rsidRPr="00000000" w14:paraId="0000001C">
      <w:pPr>
        <w:ind w:left="720" w:firstLine="0"/>
        <w:rPr>
          <w:shd w:fill="e8eaed" w:val="clear"/>
        </w:rPr>
      </w:pPr>
      <w:r w:rsidDel="00000000" w:rsidR="00000000" w:rsidRPr="00000000">
        <w:rPr>
          <w:shd w:fill="e8eaed" w:val="clear"/>
          <w:rtl w:val="0"/>
        </w:rPr>
        <w:t xml:space="preserve">containers solve many dev process related issues like dependencies and compatibility…  but now we need to think about how we’re going to deploy those containers? How are we going to scale the services deployed on those containers when we want to (selon le besoin), using available resources (scheduling, partage de travail, and handling failures)? and we need to handle communication between the containers, with the outside world ? We also want to supervise our system of containers. </w:t>
      </w:r>
    </w:p>
    <w:p w:rsidR="00000000" w:rsidDel="00000000" w:rsidP="00000000" w:rsidRDefault="00000000" w:rsidRPr="00000000" w14:paraId="0000001D">
      <w:pPr>
        <w:ind w:left="720" w:firstLine="0"/>
        <w:rPr>
          <w:shd w:fill="e8eaed" w:val="clear"/>
        </w:rPr>
      </w:pPr>
      <w:r w:rsidDel="00000000" w:rsidR="00000000" w:rsidRPr="00000000">
        <w:rPr>
          <w:shd w:fill="e8eaed" w:val="clear"/>
          <w:rtl w:val="0"/>
        </w:rPr>
        <w:t xml:space="preserve">(mentioned in this video:</w:t>
      </w:r>
      <w:hyperlink r:id="rId6">
        <w:r w:rsidDel="00000000" w:rsidR="00000000" w:rsidRPr="00000000">
          <w:rPr>
            <w:color w:val="1155cc"/>
            <w:u w:val="single"/>
            <w:shd w:fill="e8eaed" w:val="clear"/>
            <w:rtl w:val="0"/>
          </w:rPr>
          <w:t xml:space="preserve">https://www.youtube.com/watch?v=kBF6Bvth0zw</w:t>
        </w:r>
      </w:hyperlink>
      <w:r w:rsidDel="00000000" w:rsidR="00000000" w:rsidRPr="00000000">
        <w:rPr>
          <w:shd w:fill="e8eaed" w:val="clear"/>
          <w:rtl w:val="0"/>
        </w:rPr>
        <w:t xml:space="preserve">)</w:t>
      </w:r>
    </w:p>
    <w:p w:rsidR="00000000" w:rsidDel="00000000" w:rsidP="00000000" w:rsidRDefault="00000000" w:rsidRPr="00000000" w14:paraId="0000001E">
      <w:pPr>
        <w:numPr>
          <w:ilvl w:val="0"/>
          <w:numId w:val="8"/>
        </w:numPr>
        <w:ind w:left="720" w:hanging="360"/>
        <w:rPr>
          <w:shd w:fill="e8eaed" w:val="clear"/>
        </w:rPr>
      </w:pPr>
      <w:r w:rsidDel="00000000" w:rsidR="00000000" w:rsidRPr="00000000">
        <w:rPr>
          <w:shd w:fill="e8eaed" w:val="clear"/>
          <w:rtl w:val="0"/>
        </w:rPr>
        <w:t xml:space="preserve">the need for managing, maintaining and scaling containers ? </w:t>
      </w:r>
    </w:p>
    <w:p w:rsidR="00000000" w:rsidDel="00000000" w:rsidP="00000000" w:rsidRDefault="00000000" w:rsidRPr="00000000" w14:paraId="0000001F">
      <w:pPr>
        <w:numPr>
          <w:ilvl w:val="0"/>
          <w:numId w:val="8"/>
        </w:numPr>
        <w:ind w:left="720" w:hanging="360"/>
        <w:rPr>
          <w:shd w:fill="e8eaed" w:val="clear"/>
        </w:rPr>
      </w:pPr>
      <w:r w:rsidDel="00000000" w:rsidR="00000000" w:rsidRPr="00000000">
        <w:rPr>
          <w:shd w:fill="e8eaed" w:val="clear"/>
          <w:rtl w:val="0"/>
        </w:rPr>
        <w:t xml:space="preserve">the different approaches to managing containers ? </w:t>
      </w:r>
    </w:p>
    <w:p w:rsidR="00000000" w:rsidDel="00000000" w:rsidP="00000000" w:rsidRDefault="00000000" w:rsidRPr="00000000" w14:paraId="00000020">
      <w:pPr>
        <w:numPr>
          <w:ilvl w:val="0"/>
          <w:numId w:val="8"/>
        </w:numPr>
        <w:ind w:left="720" w:hanging="360"/>
        <w:rPr>
          <w:shd w:fill="e8eaed" w:val="clear"/>
        </w:rPr>
      </w:pPr>
      <w:r w:rsidDel="00000000" w:rsidR="00000000" w:rsidRPr="00000000">
        <w:rPr>
          <w:shd w:fill="e8eaed" w:val="clear"/>
          <w:rtl w:val="0"/>
        </w:rPr>
        <w:t xml:space="preserve">Mention that orchestration tools are one of the most widely methods for managing containers </w:t>
      </w:r>
    </w:p>
    <w:p w:rsidR="00000000" w:rsidDel="00000000" w:rsidP="00000000" w:rsidRDefault="00000000" w:rsidRPr="00000000" w14:paraId="00000021">
      <w:pPr>
        <w:rPr>
          <w:shd w:fill="e8eaed" w:val="clear"/>
        </w:rPr>
      </w:pPr>
      <w:r w:rsidDel="00000000" w:rsidR="00000000" w:rsidRPr="00000000">
        <w:rPr>
          <w:rtl w:val="0"/>
        </w:rPr>
      </w:r>
    </w:p>
    <w:p w:rsidR="00000000" w:rsidDel="00000000" w:rsidP="00000000" w:rsidRDefault="00000000" w:rsidRPr="00000000" w14:paraId="00000022">
      <w:pPr>
        <w:rPr>
          <w:shd w:fill="e8eaed" w:val="clear"/>
        </w:rPr>
      </w:pPr>
      <w:r w:rsidDel="00000000" w:rsidR="00000000" w:rsidRPr="00000000">
        <w:rPr>
          <w:rtl w:val="0"/>
        </w:rPr>
      </w:r>
    </w:p>
    <w:p w:rsidR="00000000" w:rsidDel="00000000" w:rsidP="00000000" w:rsidRDefault="00000000" w:rsidRPr="00000000" w14:paraId="00000023">
      <w:pPr>
        <w:ind w:firstLine="720"/>
        <w:jc w:val="both"/>
        <w:rPr>
          <w:shd w:fill="e8eaed" w:val="clear"/>
        </w:rPr>
      </w:pPr>
      <w:r w:rsidDel="00000000" w:rsidR="00000000" w:rsidRPr="00000000">
        <w:rPr>
          <w:shd w:fill="e8eaed" w:val="clear"/>
          <w:rtl w:val="0"/>
        </w:rPr>
        <w:t xml:space="preserve">La conteneurisation est née d'un besoin, et répondent aux préoccupation des équipes de développement, mais de l'utilisation croissantes de ces derniers et de la multiplication des conteneurs par services (notion de micro-services) , d'autres problèmes ont vu le jour : la gestions des différents conteneurs, entre déploiement, évolutivité, mise en réseaux...</w:t>
      </w:r>
    </w:p>
    <w:p w:rsidR="00000000" w:rsidDel="00000000" w:rsidP="00000000" w:rsidRDefault="00000000" w:rsidRPr="00000000" w14:paraId="00000024">
      <w:pPr>
        <w:jc w:val="both"/>
        <w:rPr>
          <w:shd w:fill="e8eaed" w:val="clear"/>
        </w:rPr>
      </w:pPr>
      <w:r w:rsidDel="00000000" w:rsidR="00000000" w:rsidRPr="00000000">
        <w:rPr>
          <w:rtl w:val="0"/>
        </w:rPr>
      </w:r>
    </w:p>
    <w:p w:rsidR="00000000" w:rsidDel="00000000" w:rsidP="00000000" w:rsidRDefault="00000000" w:rsidRPr="00000000" w14:paraId="00000025">
      <w:pPr>
        <w:ind w:firstLine="720"/>
        <w:jc w:val="both"/>
        <w:rPr>
          <w:shd w:fill="e8eaed" w:val="clear"/>
        </w:rPr>
      </w:pPr>
      <w:r w:rsidDel="00000000" w:rsidR="00000000" w:rsidRPr="00000000">
        <w:rPr>
          <w:shd w:fill="e8eaed" w:val="clear"/>
          <w:rtl w:val="0"/>
        </w:rPr>
        <w:t xml:space="preserve">Effectivement, les conteneurs résolvent d'eux-mêmes de nombreux problèmes liés au processus de développement, tels que les dépendances et la compatibilité. De ce fait, la réflexion se porte maintenant sur la manière dont les conteneurs seront déployés. Comment faire évoluer les services déployés selon le besoin, comment s'assurer de la bonne utilisation des ressources fournies, et enfin, comment donner l'accès aux services hébergés.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Définition</w:t>
      </w:r>
      <w:r w:rsidDel="00000000" w:rsidR="00000000" w:rsidRPr="00000000">
        <w:rPr>
          <w:rtl w:val="0"/>
        </w:rPr>
        <w:t xml:space="preserve">: </w:t>
      </w:r>
    </w:p>
    <w:p w:rsidR="00000000" w:rsidDel="00000000" w:rsidP="00000000" w:rsidRDefault="00000000" w:rsidRPr="00000000" w14:paraId="0000002A">
      <w:pPr>
        <w:numPr>
          <w:ilvl w:val="0"/>
          <w:numId w:val="16"/>
        </w:numPr>
        <w:ind w:left="720" w:hanging="360"/>
      </w:pPr>
      <w:r w:rsidDel="00000000" w:rsidR="00000000" w:rsidRPr="00000000">
        <w:rPr>
          <w:rtl w:val="0"/>
        </w:rPr>
        <w:t xml:space="preserve">On cherche une définition exacte avec référence.  “ex: </w:t>
      </w:r>
      <w:r w:rsidDel="00000000" w:rsidR="00000000" w:rsidRPr="00000000">
        <w:rPr>
          <w:color w:val="202124"/>
          <w:sz w:val="24"/>
          <w:szCs w:val="24"/>
          <w:highlight w:val="white"/>
          <w:rtl w:val="0"/>
        </w:rPr>
        <w:t xml:space="preserve">Orchestration is </w:t>
      </w:r>
      <w:r w:rsidDel="00000000" w:rsidR="00000000" w:rsidRPr="00000000">
        <w:rPr>
          <w:b w:val="1"/>
          <w:color w:val="202124"/>
          <w:sz w:val="24"/>
          <w:szCs w:val="24"/>
          <w:highlight w:val="white"/>
          <w:rtl w:val="0"/>
        </w:rPr>
        <w:t xml:space="preserve">the automated configuration, management, and coordination of computer systems, applications, and services</w:t>
      </w:r>
      <w:r w:rsidDel="00000000" w:rsidR="00000000" w:rsidRPr="00000000">
        <w:rPr>
          <w:rtl w:val="0"/>
        </w:rPr>
        <w:t xml:space="preserve">” (https://www.redhat.com/en/topics/automation/what-is-orchestration )</w:t>
      </w:r>
    </w:p>
    <w:p w:rsidR="00000000" w:rsidDel="00000000" w:rsidP="00000000" w:rsidRDefault="00000000" w:rsidRPr="00000000" w14:paraId="0000002B">
      <w:pPr>
        <w:numPr>
          <w:ilvl w:val="0"/>
          <w:numId w:val="16"/>
        </w:numPr>
        <w:ind w:left="720" w:hanging="360"/>
      </w:pPr>
      <w:r w:rsidDel="00000000" w:rsidR="00000000" w:rsidRPr="00000000">
        <w:rPr>
          <w:rtl w:val="0"/>
        </w:rPr>
        <w:t xml:space="preserve">(we add our little explanation)Container orchestration automates the deployment, management, scaling, and networking of containers</w:t>
      </w:r>
    </w:p>
    <w:p w:rsidR="00000000" w:rsidDel="00000000" w:rsidP="00000000" w:rsidRDefault="00000000" w:rsidRPr="00000000" w14:paraId="0000002C">
      <w:pPr>
        <w:rPr/>
      </w:pPr>
      <w:r w:rsidDel="00000000" w:rsidR="00000000" w:rsidRPr="00000000">
        <w:rPr>
          <w:b w:val="1"/>
          <w:rtl w:val="0"/>
        </w:rPr>
        <w:t xml:space="preserve">Principe de fonctionnement</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Avantages et inconvénients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Outils</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Tableau comparatif: </w:t>
      </w:r>
    </w:p>
    <w:p w:rsidR="00000000" w:rsidDel="00000000" w:rsidP="00000000" w:rsidRDefault="00000000" w:rsidRPr="00000000" w14:paraId="00000034">
      <w:pPr>
        <w:widowControl w:val="0"/>
        <w:numPr>
          <w:ilvl w:val="0"/>
          <w:numId w:val="6"/>
        </w:numPr>
        <w:spacing w:line="240" w:lineRule="auto"/>
        <w:ind w:left="720" w:hanging="360"/>
      </w:pPr>
      <w:r w:rsidDel="00000000" w:rsidR="00000000" w:rsidRPr="00000000">
        <w:rPr>
          <w:rtl w:val="0"/>
        </w:rPr>
        <w:t xml:space="preserve">Nom</w:t>
      </w:r>
    </w:p>
    <w:p w:rsidR="00000000" w:rsidDel="00000000" w:rsidP="00000000" w:rsidRDefault="00000000" w:rsidRPr="00000000" w14:paraId="00000035">
      <w:pPr>
        <w:widowControl w:val="0"/>
        <w:numPr>
          <w:ilvl w:val="0"/>
          <w:numId w:val="6"/>
        </w:numPr>
        <w:spacing w:line="240" w:lineRule="auto"/>
        <w:ind w:left="720" w:hanging="360"/>
      </w:pPr>
      <w:r w:rsidDel="00000000" w:rsidR="00000000" w:rsidRPr="00000000">
        <w:rPr>
          <w:rtl w:val="0"/>
        </w:rPr>
        <w:t xml:space="preserve">company</w:t>
      </w:r>
    </w:p>
    <w:p w:rsidR="00000000" w:rsidDel="00000000" w:rsidP="00000000" w:rsidRDefault="00000000" w:rsidRPr="00000000" w14:paraId="00000036">
      <w:pPr>
        <w:widowControl w:val="0"/>
        <w:numPr>
          <w:ilvl w:val="0"/>
          <w:numId w:val="6"/>
        </w:numPr>
        <w:spacing w:line="240" w:lineRule="auto"/>
        <w:ind w:left="720" w:hanging="360"/>
      </w:pPr>
      <w:r w:rsidDel="00000000" w:rsidR="00000000" w:rsidRPr="00000000">
        <w:rPr>
          <w:rtl w:val="0"/>
        </w:rPr>
        <w:t xml:space="preserve">Open Source or not</w:t>
      </w:r>
    </w:p>
    <w:p w:rsidR="00000000" w:rsidDel="00000000" w:rsidP="00000000" w:rsidRDefault="00000000" w:rsidRPr="00000000" w14:paraId="00000037">
      <w:pPr>
        <w:widowControl w:val="0"/>
        <w:numPr>
          <w:ilvl w:val="0"/>
          <w:numId w:val="6"/>
        </w:numPr>
        <w:spacing w:line="240" w:lineRule="auto"/>
        <w:ind w:left="720" w:hanging="360"/>
      </w:pPr>
      <w:r w:rsidDel="00000000" w:rsidR="00000000" w:rsidRPr="00000000">
        <w:rPr>
          <w:rtl w:val="0"/>
        </w:rPr>
        <w:t xml:space="preserve">supported containers</w:t>
      </w:r>
    </w:p>
    <w:p w:rsidR="00000000" w:rsidDel="00000000" w:rsidP="00000000" w:rsidRDefault="00000000" w:rsidRPr="00000000" w14:paraId="00000038">
      <w:pPr>
        <w:widowControl w:val="0"/>
        <w:numPr>
          <w:ilvl w:val="0"/>
          <w:numId w:val="6"/>
        </w:numPr>
        <w:spacing w:line="240" w:lineRule="auto"/>
        <w:ind w:left="720" w:hanging="360"/>
      </w:pPr>
      <w:r w:rsidDel="00000000" w:rsidR="00000000" w:rsidRPr="00000000">
        <w:rPr>
          <w:rtl w:val="0"/>
        </w:rPr>
        <w:t xml:space="preserve">complexité </w:t>
      </w:r>
    </w:p>
    <w:p w:rsidR="00000000" w:rsidDel="00000000" w:rsidP="00000000" w:rsidRDefault="00000000" w:rsidRPr="00000000" w14:paraId="00000039">
      <w:pPr>
        <w:widowControl w:val="0"/>
        <w:numPr>
          <w:ilvl w:val="0"/>
          <w:numId w:val="6"/>
        </w:numPr>
        <w:spacing w:line="240" w:lineRule="auto"/>
        <w:ind w:left="720" w:hanging="360"/>
      </w:pPr>
      <w:r w:rsidDel="00000000" w:rsidR="00000000" w:rsidRPr="00000000">
        <w:rPr>
          <w:rtl w:val="0"/>
        </w:rPr>
        <w:t xml:space="preserve">max number of nodes</w:t>
      </w:r>
    </w:p>
    <w:p w:rsidR="00000000" w:rsidDel="00000000" w:rsidP="00000000" w:rsidRDefault="00000000" w:rsidRPr="00000000" w14:paraId="0000003A">
      <w:pPr>
        <w:widowControl w:val="0"/>
        <w:numPr>
          <w:ilvl w:val="0"/>
          <w:numId w:val="6"/>
        </w:numPr>
        <w:spacing w:line="240" w:lineRule="auto"/>
        <w:ind w:left="720" w:hanging="360"/>
      </w:pPr>
      <w:r w:rsidDel="00000000" w:rsidR="00000000" w:rsidRPr="00000000">
        <w:rPr>
          <w:rtl w:val="0"/>
        </w:rPr>
        <w:t xml:space="preserve">min number of master nodes</w:t>
      </w:r>
    </w:p>
    <w:p w:rsidR="00000000" w:rsidDel="00000000" w:rsidP="00000000" w:rsidRDefault="00000000" w:rsidRPr="00000000" w14:paraId="0000003B">
      <w:pPr>
        <w:rPr/>
      </w:pPr>
      <w:r w:rsidDel="00000000" w:rsidR="00000000" w:rsidRPr="00000000">
        <w:rPr/>
        <w:drawing>
          <wp:inline distB="114300" distT="114300" distL="114300" distR="114300">
            <wp:extent cx="3550518" cy="31670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0518" cy="3167063"/>
                    </a:xfrm>
                    <a:prstGeom prst="rect"/>
                    <a:ln/>
                  </pic:spPr>
                </pic:pic>
              </a:graphicData>
            </a:graphic>
          </wp:inline>
        </w:drawing>
      </w:r>
      <w:r w:rsidDel="00000000" w:rsidR="00000000" w:rsidRPr="00000000">
        <w:rPr/>
        <w:drawing>
          <wp:inline distB="114300" distT="114300" distL="114300" distR="114300">
            <wp:extent cx="5731200" cy="2413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Kubernetes</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Docker Swarm</w:t>
      </w:r>
    </w:p>
    <w:p w:rsidR="00000000" w:rsidDel="00000000" w:rsidP="00000000" w:rsidRDefault="00000000" w:rsidRPr="00000000" w14:paraId="0000003E">
      <w:pPr>
        <w:numPr>
          <w:ilvl w:val="0"/>
          <w:numId w:val="9"/>
        </w:numPr>
        <w:ind w:left="720" w:hanging="360"/>
      </w:pPr>
      <w:r w:rsidDel="00000000" w:rsidR="00000000" w:rsidRPr="00000000">
        <w:rPr>
          <w:color w:val="202124"/>
          <w:sz w:val="24"/>
          <w:szCs w:val="24"/>
          <w:highlight w:val="white"/>
          <w:rtl w:val="0"/>
        </w:rPr>
        <w:t xml:space="preserve">Apache Mesos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202124" w:val="clear"/>
        <w:spacing w:after="180" w:before="180" w:lineRule="auto"/>
        <w:rPr>
          <w:color w:val="bdc1c6"/>
          <w:sz w:val="24"/>
          <w:szCs w:val="24"/>
        </w:rPr>
      </w:pPr>
      <w:r w:rsidDel="00000000" w:rsidR="00000000" w:rsidRPr="00000000">
        <w:rPr>
          <w:color w:val="bdc1c6"/>
          <w:sz w:val="24"/>
          <w:szCs w:val="24"/>
          <w:rtl w:val="0"/>
        </w:rPr>
        <w:t xml:space="preserve">How many nodes can Kubernetes handle?</w:t>
      </w:r>
    </w:p>
    <w:p w:rsidR="00000000" w:rsidDel="00000000" w:rsidP="00000000" w:rsidRDefault="00000000" w:rsidRPr="00000000" w14:paraId="00000041">
      <w:pPr>
        <w:shd w:fill="202124" w:val="clear"/>
        <w:spacing w:after="80" w:before="0" w:line="300" w:lineRule="auto"/>
        <w:rPr>
          <w:color w:val="e8eaed"/>
          <w:sz w:val="30"/>
          <w:szCs w:val="30"/>
        </w:rPr>
      </w:pPr>
      <w:r w:rsidDel="00000000" w:rsidR="00000000" w:rsidRPr="00000000">
        <w:rPr>
          <w:color w:val="e8eaed"/>
          <w:sz w:val="30"/>
          <w:szCs w:val="30"/>
          <w:rtl w:val="0"/>
        </w:rPr>
        <w:t xml:space="preserve">5000 nodes</w:t>
      </w:r>
    </w:p>
    <w:p w:rsidR="00000000" w:rsidDel="00000000" w:rsidP="00000000" w:rsidRDefault="00000000" w:rsidRPr="00000000" w14:paraId="00000042">
      <w:pPr>
        <w:shd w:fill="202124" w:val="clear"/>
        <w:rPr>
          <w:color w:val="bdc1c6"/>
          <w:sz w:val="21"/>
          <w:szCs w:val="21"/>
        </w:rPr>
      </w:pPr>
      <w:r w:rsidDel="00000000" w:rsidR="00000000" w:rsidRPr="00000000">
        <w:rPr>
          <w:b w:val="1"/>
          <w:color w:val="bdc1c6"/>
          <w:sz w:val="21"/>
          <w:szCs w:val="21"/>
          <w:rtl w:val="0"/>
        </w:rPr>
        <w:t xml:space="preserve">Kubernetes is not optimised to handle more than 500 nodes per cluster</w:t>
      </w:r>
      <w:r w:rsidDel="00000000" w:rsidR="00000000" w:rsidRPr="00000000">
        <w:rPr>
          <w:color w:val="bdc1c6"/>
          <w:sz w:val="21"/>
          <w:szCs w:val="21"/>
          <w:rtl w:val="0"/>
        </w:rPr>
        <w:t xml:space="preserve"> (though they claim to manage up to 5000 nodes). Therefore, you should be careful of how many nodes you add to your cluster, and optimise the size of the node with the required number.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shd w:fill="e8eaed" w:val="clear"/>
        </w:rPr>
      </w:pPr>
      <w:r w:rsidDel="00000000" w:rsidR="00000000" w:rsidRPr="00000000">
        <w:rPr>
          <w:shd w:fill="e8eaed" w:val="clear"/>
          <w:rtl w:val="0"/>
        </w:rPr>
        <w:t xml:space="preserve">Ainsi, bien que les conteneurs n'aient besoin que d'un runtime pour s'exécuter, de nombreuses organisations préfèrent les lancer avec un orchestrateur de conteneurs. Parmi ceux-ci, Kubernetes est de loin le plus populaire</w:t>
      </w:r>
    </w:p>
    <w:p w:rsidR="00000000" w:rsidDel="00000000" w:rsidP="00000000" w:rsidRDefault="00000000" w:rsidRPr="00000000" w14:paraId="00000048">
      <w:pPr>
        <w:ind w:firstLine="720"/>
        <w:rPr>
          <w:shd w:fill="e8eaed" w:val="clear"/>
        </w:rPr>
      </w:pPr>
      <w:r w:rsidDel="00000000" w:rsidR="00000000" w:rsidRPr="00000000">
        <w:rPr>
          <w:shd w:fill="e8eaed" w:val="clear"/>
          <w:rtl w:val="0"/>
        </w:rPr>
        <w:t xml:space="preserve">Un orchestrateur de conteneurs gère les aspects opérationnels d'exécution d’applications dans des conteneurs - Comme la découverte de services, le redémarrage des conteneurs en cas d’arrêt, l'allocation des ressources systèmes et la gestion des groupes de conteneurs qui doivent être étroitement liés, pour n'en nommer que quelques-uns.</w:t>
      </w:r>
    </w:p>
    <w:p w:rsidR="00000000" w:rsidDel="00000000" w:rsidP="00000000" w:rsidRDefault="00000000" w:rsidRPr="00000000" w14:paraId="00000049">
      <w:pPr>
        <w:rPr>
          <w:shd w:fill="e8eaed" w:val="clear"/>
        </w:rPr>
      </w:pPr>
      <w:r w:rsidDel="00000000" w:rsidR="00000000" w:rsidRPr="00000000">
        <w:rPr>
          <w:rtl w:val="0"/>
        </w:rPr>
      </w:r>
    </w:p>
    <w:p w:rsidR="00000000" w:rsidDel="00000000" w:rsidP="00000000" w:rsidRDefault="00000000" w:rsidRPr="00000000" w14:paraId="0000004A">
      <w:pPr>
        <w:rPr>
          <w:shd w:fill="e8eaed" w:val="clear"/>
        </w:rPr>
      </w:pPr>
      <w:r w:rsidDel="00000000" w:rsidR="00000000" w:rsidRPr="00000000">
        <w:rPr>
          <w:rtl w:val="0"/>
        </w:rPr>
      </w:r>
    </w:p>
    <w:p w:rsidR="00000000" w:rsidDel="00000000" w:rsidP="00000000" w:rsidRDefault="00000000" w:rsidRPr="00000000" w14:paraId="0000004B">
      <w:pPr>
        <w:pStyle w:val="Title"/>
        <w:rPr>
          <w:shd w:fill="e8eaed" w:val="clear"/>
        </w:rPr>
      </w:pPr>
      <w:bookmarkStart w:colFirst="0" w:colLast="0" w:name="_qnzu2a4m7u4j" w:id="1"/>
      <w:bookmarkEnd w:id="1"/>
      <w:r w:rsidDel="00000000" w:rsidR="00000000" w:rsidRPr="00000000">
        <w:rPr>
          <w:shd w:fill="e8eaed" w:val="clear"/>
          <w:rtl w:val="0"/>
        </w:rPr>
        <w:t xml:space="preserve">Kubernetes:</w:t>
      </w:r>
    </w:p>
    <w:p w:rsidR="00000000" w:rsidDel="00000000" w:rsidP="00000000" w:rsidRDefault="00000000" w:rsidRPr="00000000" w14:paraId="0000004C">
      <w:pPr>
        <w:rPr>
          <w:shd w:fill="e8eaed" w:val="clear"/>
        </w:rPr>
      </w:pPr>
      <w:r w:rsidDel="00000000" w:rsidR="00000000" w:rsidRPr="00000000">
        <w:rPr>
          <w:b w:val="1"/>
          <w:shd w:fill="e8eaed" w:val="clear"/>
          <w:rtl w:val="0"/>
        </w:rPr>
        <w:t xml:space="preserve">Définition</w:t>
      </w:r>
      <w:r w:rsidDel="00000000" w:rsidR="00000000" w:rsidRPr="00000000">
        <w:rPr>
          <w:shd w:fill="e8eaed" w:val="clear"/>
          <w:rtl w:val="0"/>
        </w:rPr>
        <w:t xml:space="preserve">: </w:t>
      </w:r>
    </w:p>
    <w:p w:rsidR="00000000" w:rsidDel="00000000" w:rsidP="00000000" w:rsidRDefault="00000000" w:rsidRPr="00000000" w14:paraId="0000004D">
      <w:pPr>
        <w:rPr>
          <w:shd w:fill="e8eaed" w:val="clear"/>
        </w:rPr>
      </w:pPr>
      <w:r w:rsidDel="00000000" w:rsidR="00000000" w:rsidRPr="00000000">
        <w:rPr>
          <w:rtl w:val="0"/>
        </w:rPr>
      </w:r>
    </w:p>
    <w:p w:rsidR="00000000" w:rsidDel="00000000" w:rsidP="00000000" w:rsidRDefault="00000000" w:rsidRPr="00000000" w14:paraId="0000004E">
      <w:pPr>
        <w:rPr>
          <w:shd w:fill="e8eaed" w:val="clear"/>
        </w:rPr>
      </w:pPr>
      <w:r w:rsidDel="00000000" w:rsidR="00000000" w:rsidRPr="00000000">
        <w:rPr>
          <w:rFonts w:ascii="Roboto" w:cs="Roboto" w:eastAsia="Roboto" w:hAnsi="Roboto"/>
          <w:color w:val="222222"/>
          <w:sz w:val="24"/>
          <w:szCs w:val="24"/>
          <w:shd w:fill="e8eaed" w:val="clear"/>
          <w:rtl w:val="0"/>
        </w:rPr>
        <w:t xml:space="preserve">Kubernetes est une plate-forme open-source extensible et portable pour la gestion de charges de travail (workloads) et de services conteneurisés. Elle favorise à la fois l'écriture de configuration déclarative (déclarative configuration) et l'automatisation. C'est un large écosystème en rapide expansion. Les services, le support et les outils Kubernetes sont largement disponibles.</w:t>
      </w:r>
      <w:r w:rsidDel="00000000" w:rsidR="00000000" w:rsidRPr="00000000">
        <w:rPr>
          <w:rtl w:val="0"/>
        </w:rPr>
      </w:r>
    </w:p>
    <w:p w:rsidR="00000000" w:rsidDel="00000000" w:rsidP="00000000" w:rsidRDefault="00000000" w:rsidRPr="00000000" w14:paraId="0000004F">
      <w:pPr>
        <w:rPr>
          <w:shd w:fill="e8eaed" w:val="clear"/>
        </w:rPr>
      </w:pPr>
      <w:r w:rsidDel="00000000" w:rsidR="00000000" w:rsidRPr="00000000">
        <w:rPr>
          <w:rtl w:val="0"/>
        </w:rPr>
      </w:r>
    </w:p>
    <w:p w:rsidR="00000000" w:rsidDel="00000000" w:rsidP="00000000" w:rsidRDefault="00000000" w:rsidRPr="00000000" w14:paraId="00000050">
      <w:pPr>
        <w:numPr>
          <w:ilvl w:val="0"/>
          <w:numId w:val="1"/>
        </w:numPr>
        <w:ind w:left="720" w:hanging="360"/>
        <w:rPr>
          <w:shd w:fill="e8eaed" w:val="clear"/>
        </w:rPr>
      </w:pPr>
      <w:r w:rsidDel="00000000" w:rsidR="00000000" w:rsidRPr="00000000">
        <w:rPr>
          <w:shd w:fill="e8eaed" w:val="clear"/>
          <w:rtl w:val="0"/>
        </w:rPr>
        <w:t xml:space="preserve">What does it do ?</w:t>
      </w:r>
    </w:p>
    <w:p w:rsidR="00000000" w:rsidDel="00000000" w:rsidP="00000000" w:rsidRDefault="00000000" w:rsidRPr="00000000" w14:paraId="00000051">
      <w:pPr>
        <w:numPr>
          <w:ilvl w:val="0"/>
          <w:numId w:val="5"/>
        </w:numPr>
        <w:ind w:left="720" w:hanging="360"/>
        <w:rPr>
          <w:shd w:fill="e8eaed" w:val="clear"/>
        </w:rPr>
      </w:pPr>
      <w:r w:rsidDel="00000000" w:rsidR="00000000" w:rsidRPr="00000000">
        <w:rPr>
          <w:shd w:fill="e8eaed" w:val="clear"/>
          <w:rtl w:val="0"/>
        </w:rPr>
        <w:t xml:space="preserve">Immutability</w:t>
      </w:r>
    </w:p>
    <w:p w:rsidR="00000000" w:rsidDel="00000000" w:rsidP="00000000" w:rsidRDefault="00000000" w:rsidRPr="00000000" w14:paraId="00000052">
      <w:pPr>
        <w:numPr>
          <w:ilvl w:val="0"/>
          <w:numId w:val="5"/>
        </w:numPr>
        <w:ind w:left="720" w:hanging="360"/>
        <w:rPr>
          <w:shd w:fill="e8eaed" w:val="clear"/>
        </w:rPr>
      </w:pPr>
      <w:r w:rsidDel="00000000" w:rsidR="00000000" w:rsidRPr="00000000">
        <w:rPr>
          <w:shd w:fill="e8eaed" w:val="clear"/>
          <w:rtl w:val="0"/>
        </w:rPr>
        <w:t xml:space="preserve">Déclarative configuration</w:t>
      </w:r>
    </w:p>
    <w:p w:rsidR="00000000" w:rsidDel="00000000" w:rsidP="00000000" w:rsidRDefault="00000000" w:rsidRPr="00000000" w14:paraId="00000053">
      <w:pPr>
        <w:rPr>
          <w:shd w:fill="e8eaed" w:val="clear"/>
        </w:rPr>
      </w:pPr>
      <w:r w:rsidDel="00000000" w:rsidR="00000000" w:rsidRPr="00000000">
        <w:rPr>
          <w:rtl w:val="0"/>
        </w:rPr>
      </w:r>
    </w:p>
    <w:p w:rsidR="00000000" w:rsidDel="00000000" w:rsidP="00000000" w:rsidRDefault="00000000" w:rsidRPr="00000000" w14:paraId="00000054">
      <w:pPr>
        <w:shd w:fill="ffffff" w:val="clear"/>
        <w:spacing w:after="240" w:lineRule="auto"/>
        <w:rPr>
          <w:rFonts w:ascii="Roboto" w:cs="Roboto" w:eastAsia="Roboto" w:hAnsi="Roboto"/>
          <w:color w:val="202124"/>
          <w:sz w:val="24"/>
          <w:szCs w:val="24"/>
          <w:shd w:fill="e8eaed" w:val="clear"/>
        </w:rPr>
      </w:pPr>
      <w:r w:rsidDel="00000000" w:rsidR="00000000" w:rsidRPr="00000000">
        <w:rPr>
          <w:rFonts w:ascii="Roboto" w:cs="Roboto" w:eastAsia="Roboto" w:hAnsi="Roboto"/>
          <w:color w:val="202124"/>
          <w:sz w:val="24"/>
          <w:szCs w:val="24"/>
          <w:shd w:fill="e8eaed" w:val="clear"/>
          <w:rtl w:val="0"/>
        </w:rPr>
        <w:t xml:space="preserve">Kubernetes provides you with:</w:t>
      </w:r>
    </w:p>
    <w:p w:rsidR="00000000" w:rsidDel="00000000" w:rsidP="00000000" w:rsidRDefault="00000000" w:rsidRPr="00000000" w14:paraId="00000055">
      <w:pPr>
        <w:numPr>
          <w:ilvl w:val="0"/>
          <w:numId w:val="10"/>
        </w:numPr>
        <w:shd w:fill="ffffff" w:val="clear"/>
        <w:spacing w:after="0" w:afterAutospacing="0" w:lineRule="auto"/>
        <w:ind w:left="720" w:hanging="360"/>
        <w:rPr>
          <w:color w:val="202124"/>
          <w:shd w:fill="e8eaed" w:val="clear"/>
        </w:rPr>
      </w:pPr>
      <w:r w:rsidDel="00000000" w:rsidR="00000000" w:rsidRPr="00000000">
        <w:rPr>
          <w:rFonts w:ascii="Roboto" w:cs="Roboto" w:eastAsia="Roboto" w:hAnsi="Roboto"/>
          <w:b w:val="1"/>
          <w:color w:val="202124"/>
          <w:sz w:val="24"/>
          <w:szCs w:val="24"/>
          <w:shd w:fill="e8eaed" w:val="clear"/>
          <w:rtl w:val="0"/>
        </w:rPr>
        <w:t xml:space="preserve">Service discovery and load balancing</w:t>
      </w:r>
      <w:r w:rsidDel="00000000" w:rsidR="00000000" w:rsidRPr="00000000">
        <w:rPr>
          <w:rFonts w:ascii="Roboto" w:cs="Roboto" w:eastAsia="Roboto" w:hAnsi="Roboto"/>
          <w:color w:val="202124"/>
          <w:sz w:val="24"/>
          <w:szCs w:val="24"/>
          <w:shd w:fill="e8eaed" w:val="clear"/>
          <w:rtl w:val="0"/>
        </w:rPr>
        <w:t xml:space="preserve"> Kubernetes can expose a container using the DNS name or using their own IP address. If traffic to a container is high, Kubernetes is able to load balance and distribute the network traffic so that the deployment is stable.</w:t>
      </w:r>
    </w:p>
    <w:p w:rsidR="00000000" w:rsidDel="00000000" w:rsidP="00000000" w:rsidRDefault="00000000" w:rsidRPr="00000000" w14:paraId="00000056">
      <w:pPr>
        <w:numPr>
          <w:ilvl w:val="0"/>
          <w:numId w:val="10"/>
        </w:numPr>
        <w:shd w:fill="ffffff" w:val="clear"/>
        <w:spacing w:after="0" w:afterAutospacing="0" w:lineRule="auto"/>
        <w:ind w:left="720" w:hanging="360"/>
        <w:rPr>
          <w:color w:val="202124"/>
          <w:shd w:fill="e8eaed" w:val="clear"/>
        </w:rPr>
      </w:pPr>
      <w:r w:rsidDel="00000000" w:rsidR="00000000" w:rsidRPr="00000000">
        <w:rPr>
          <w:rFonts w:ascii="Roboto" w:cs="Roboto" w:eastAsia="Roboto" w:hAnsi="Roboto"/>
          <w:b w:val="1"/>
          <w:color w:val="202124"/>
          <w:sz w:val="24"/>
          <w:szCs w:val="24"/>
          <w:shd w:fill="e8eaed" w:val="clear"/>
          <w:rtl w:val="0"/>
        </w:rPr>
        <w:t xml:space="preserve">Storage orchestration</w:t>
      </w:r>
      <w:r w:rsidDel="00000000" w:rsidR="00000000" w:rsidRPr="00000000">
        <w:rPr>
          <w:rFonts w:ascii="Roboto" w:cs="Roboto" w:eastAsia="Roboto" w:hAnsi="Roboto"/>
          <w:color w:val="202124"/>
          <w:sz w:val="24"/>
          <w:szCs w:val="24"/>
          <w:shd w:fill="e8eaed" w:val="clear"/>
          <w:rtl w:val="0"/>
        </w:rPr>
        <w:t xml:space="preserve"> Kubernetes allows you to automatically mount a storage system of your choice, such as local storages, public cloud providers, and more.</w:t>
      </w:r>
    </w:p>
    <w:p w:rsidR="00000000" w:rsidDel="00000000" w:rsidP="00000000" w:rsidRDefault="00000000" w:rsidRPr="00000000" w14:paraId="00000057">
      <w:pPr>
        <w:numPr>
          <w:ilvl w:val="0"/>
          <w:numId w:val="10"/>
        </w:numPr>
        <w:shd w:fill="ffffff" w:val="clear"/>
        <w:spacing w:after="0" w:afterAutospacing="0" w:lineRule="auto"/>
        <w:ind w:left="720" w:hanging="360"/>
        <w:rPr>
          <w:color w:val="202124"/>
          <w:shd w:fill="e8eaed" w:val="clear"/>
        </w:rPr>
      </w:pPr>
      <w:r w:rsidDel="00000000" w:rsidR="00000000" w:rsidRPr="00000000">
        <w:rPr>
          <w:rFonts w:ascii="Roboto" w:cs="Roboto" w:eastAsia="Roboto" w:hAnsi="Roboto"/>
          <w:b w:val="1"/>
          <w:color w:val="202124"/>
          <w:sz w:val="24"/>
          <w:szCs w:val="24"/>
          <w:shd w:fill="e8eaed" w:val="clear"/>
          <w:rtl w:val="0"/>
        </w:rPr>
        <w:t xml:space="preserve">Automated rollouts and rollbacks</w:t>
      </w:r>
      <w:r w:rsidDel="00000000" w:rsidR="00000000" w:rsidRPr="00000000">
        <w:rPr>
          <w:rFonts w:ascii="Roboto" w:cs="Roboto" w:eastAsia="Roboto" w:hAnsi="Roboto"/>
          <w:color w:val="202124"/>
          <w:sz w:val="24"/>
          <w:szCs w:val="24"/>
          <w:shd w:fill="e8eaed" w:val="clear"/>
          <w:rtl w:val="0"/>
        </w:rPr>
        <w:t xml:space="preserve"> You can describe the desired state for your deployed containers using Kubernetes, and it can change the actual state to the desired state at a controlled rate. For example, you can automate Kubernetes to create new containers for your deployment, remove existing containers and adopt all their resources to the new container. (</w:t>
      </w:r>
      <w:r w:rsidDel="00000000" w:rsidR="00000000" w:rsidRPr="00000000">
        <w:rPr>
          <w:shd w:fill="e8eaed" w:val="clear"/>
          <w:rtl w:val="0"/>
        </w:rPr>
        <w:t xml:space="preserve">Déclarative configuration</w:t>
      </w:r>
      <w:r w:rsidDel="00000000" w:rsidR="00000000" w:rsidRPr="00000000">
        <w:rPr>
          <w:rFonts w:ascii="Roboto" w:cs="Roboto" w:eastAsia="Roboto" w:hAnsi="Roboto"/>
          <w:color w:val="202124"/>
          <w:sz w:val="24"/>
          <w:szCs w:val="24"/>
          <w:shd w:fill="e8eaed" w:val="clear"/>
          <w:rtl w:val="0"/>
        </w:rPr>
        <w:t xml:space="preserve">)</w:t>
      </w:r>
    </w:p>
    <w:p w:rsidR="00000000" w:rsidDel="00000000" w:rsidP="00000000" w:rsidRDefault="00000000" w:rsidRPr="00000000" w14:paraId="00000058">
      <w:pPr>
        <w:numPr>
          <w:ilvl w:val="0"/>
          <w:numId w:val="10"/>
        </w:numPr>
        <w:shd w:fill="ffffff" w:val="clear"/>
        <w:spacing w:after="0" w:afterAutospacing="0" w:lineRule="auto"/>
        <w:ind w:left="720" w:hanging="360"/>
        <w:rPr>
          <w:color w:val="202124"/>
          <w:shd w:fill="e8eaed" w:val="clear"/>
        </w:rPr>
      </w:pPr>
      <w:r w:rsidDel="00000000" w:rsidR="00000000" w:rsidRPr="00000000">
        <w:rPr>
          <w:rFonts w:ascii="Roboto" w:cs="Roboto" w:eastAsia="Roboto" w:hAnsi="Roboto"/>
          <w:b w:val="1"/>
          <w:color w:val="202124"/>
          <w:sz w:val="24"/>
          <w:szCs w:val="24"/>
          <w:shd w:fill="e8eaed" w:val="clear"/>
          <w:rtl w:val="0"/>
        </w:rPr>
        <w:t xml:space="preserve">Automatic bin packing</w:t>
      </w:r>
      <w:r w:rsidDel="00000000" w:rsidR="00000000" w:rsidRPr="00000000">
        <w:rPr>
          <w:rFonts w:ascii="Roboto" w:cs="Roboto" w:eastAsia="Roboto" w:hAnsi="Roboto"/>
          <w:color w:val="202124"/>
          <w:sz w:val="24"/>
          <w:szCs w:val="24"/>
          <w:shd w:fill="e8eaed" w:val="clear"/>
          <w:rtl w:val="0"/>
        </w:rPr>
        <w:t xml:space="preserve"> You provide Kubernetes with a cluster of nodes that it can use to run containerized tasks. You tell Kubernetes how much CPU and memory (RAM) each container needs. Kubernetes can fit containers onto your nodes to make the best use of your resources.</w:t>
      </w:r>
    </w:p>
    <w:p w:rsidR="00000000" w:rsidDel="00000000" w:rsidP="00000000" w:rsidRDefault="00000000" w:rsidRPr="00000000" w14:paraId="00000059">
      <w:pPr>
        <w:numPr>
          <w:ilvl w:val="0"/>
          <w:numId w:val="10"/>
        </w:numPr>
        <w:shd w:fill="ffffff" w:val="clear"/>
        <w:spacing w:after="0" w:afterAutospacing="0" w:lineRule="auto"/>
        <w:ind w:left="720" w:hanging="360"/>
        <w:rPr>
          <w:color w:val="202124"/>
          <w:shd w:fill="e8eaed" w:val="clear"/>
        </w:rPr>
      </w:pPr>
      <w:r w:rsidDel="00000000" w:rsidR="00000000" w:rsidRPr="00000000">
        <w:rPr>
          <w:rFonts w:ascii="Roboto" w:cs="Roboto" w:eastAsia="Roboto" w:hAnsi="Roboto"/>
          <w:b w:val="1"/>
          <w:color w:val="202124"/>
          <w:sz w:val="24"/>
          <w:szCs w:val="24"/>
          <w:shd w:fill="e8eaed" w:val="clear"/>
          <w:rtl w:val="0"/>
        </w:rPr>
        <w:t xml:space="preserve">Self-healing</w:t>
      </w:r>
      <w:r w:rsidDel="00000000" w:rsidR="00000000" w:rsidRPr="00000000">
        <w:rPr>
          <w:rFonts w:ascii="Roboto" w:cs="Roboto" w:eastAsia="Roboto" w:hAnsi="Roboto"/>
          <w:color w:val="202124"/>
          <w:sz w:val="24"/>
          <w:szCs w:val="24"/>
          <w:shd w:fill="e8eaed" w:val="clear"/>
          <w:rtl w:val="0"/>
        </w:rPr>
        <w:t xml:space="preserve"> Kubernetes restarts containers that fail, replaces containers, kills containers that don't respond to your user-defined health check, and doesn't advertise them to clients until they are ready to serve.</w:t>
      </w:r>
    </w:p>
    <w:p w:rsidR="00000000" w:rsidDel="00000000" w:rsidP="00000000" w:rsidRDefault="00000000" w:rsidRPr="00000000" w14:paraId="0000005A">
      <w:pPr>
        <w:numPr>
          <w:ilvl w:val="0"/>
          <w:numId w:val="10"/>
        </w:numPr>
        <w:shd w:fill="ffffff" w:val="clear"/>
        <w:spacing w:after="240" w:lineRule="auto"/>
        <w:ind w:left="720" w:hanging="360"/>
        <w:rPr>
          <w:color w:val="202124"/>
          <w:shd w:fill="e8eaed" w:val="clear"/>
        </w:rPr>
      </w:pPr>
      <w:r w:rsidDel="00000000" w:rsidR="00000000" w:rsidRPr="00000000">
        <w:rPr>
          <w:rFonts w:ascii="Roboto" w:cs="Roboto" w:eastAsia="Roboto" w:hAnsi="Roboto"/>
          <w:b w:val="1"/>
          <w:color w:val="202124"/>
          <w:sz w:val="24"/>
          <w:szCs w:val="24"/>
          <w:shd w:fill="e8eaed" w:val="clear"/>
          <w:rtl w:val="0"/>
        </w:rPr>
        <w:t xml:space="preserve">Secret and configuration management</w:t>
      </w:r>
      <w:r w:rsidDel="00000000" w:rsidR="00000000" w:rsidRPr="00000000">
        <w:rPr>
          <w:rFonts w:ascii="Roboto" w:cs="Roboto" w:eastAsia="Roboto" w:hAnsi="Roboto"/>
          <w:color w:val="202124"/>
          <w:sz w:val="24"/>
          <w:szCs w:val="24"/>
          <w:shd w:fill="e8eaed" w:val="clear"/>
          <w:rtl w:val="0"/>
        </w:rPr>
        <w:t xml:space="preserve"> Kubernetes lets you store and manage sensitive information, such as passwords, OAuth tokens, and SSH keys. You can deploy and update secrets and application configuration without rebuilding your container images, and without exposing secrets in your stack configuration.</w:t>
      </w:r>
    </w:p>
    <w:p w:rsidR="00000000" w:rsidDel="00000000" w:rsidP="00000000" w:rsidRDefault="00000000" w:rsidRPr="00000000" w14:paraId="0000005B">
      <w:pPr>
        <w:rPr>
          <w:sz w:val="26"/>
          <w:szCs w:val="26"/>
        </w:rPr>
      </w:pPr>
      <w:r w:rsidDel="00000000" w:rsidR="00000000" w:rsidRPr="00000000">
        <w:rPr>
          <w:b w:val="1"/>
          <w:sz w:val="26"/>
          <w:szCs w:val="26"/>
          <w:rtl w:val="0"/>
        </w:rPr>
        <w:t xml:space="preserve">Principe de fonctionnement</w:t>
      </w:r>
      <w:r w:rsidDel="00000000" w:rsidR="00000000" w:rsidRPr="00000000">
        <w:rPr>
          <w:sz w:val="26"/>
          <w:szCs w:val="26"/>
          <w:rtl w:val="0"/>
        </w:rPr>
        <w:t xml:space="preserve">: </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Modules</w:t>
      </w:r>
      <w:r w:rsidDel="00000000" w:rsidR="00000000" w:rsidRPr="00000000">
        <w:rPr>
          <w:rtl w:val="0"/>
        </w:rPr>
        <w:t xml:space="preserve"> / Terminologie :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1"/>
        </w:numPr>
        <w:ind w:left="720" w:hanging="360"/>
      </w:pPr>
      <w:r w:rsidDel="00000000" w:rsidR="00000000" w:rsidRPr="00000000">
        <w:rPr>
          <w:rtl w:val="0"/>
        </w:rPr>
        <w:t xml:space="preserve">Cluster : L’ensemble des machines sur lesquelles Kubernetes est déployé</w:t>
      </w:r>
    </w:p>
    <w:p w:rsidR="00000000" w:rsidDel="00000000" w:rsidP="00000000" w:rsidRDefault="00000000" w:rsidRPr="00000000" w14:paraId="00000060">
      <w:pPr>
        <w:numPr>
          <w:ilvl w:val="0"/>
          <w:numId w:val="11"/>
        </w:numPr>
        <w:ind w:left="720" w:hanging="360"/>
      </w:pPr>
      <w:r w:rsidDel="00000000" w:rsidR="00000000" w:rsidRPr="00000000">
        <w:rPr>
          <w:rtl w:val="0"/>
        </w:rPr>
        <w:t xml:space="preserve">Nodes : Une unique machine du cluster, le cluster peut se composer d’un seul pod - cas plutôt rare dans la pratique–</w:t>
      </w:r>
    </w:p>
    <w:p w:rsidR="00000000" w:rsidDel="00000000" w:rsidP="00000000" w:rsidRDefault="00000000" w:rsidRPr="00000000" w14:paraId="00000061">
      <w:pPr>
        <w:ind w:left="720" w:firstLine="0"/>
        <w:rPr/>
      </w:pPr>
      <w:r w:rsidDel="00000000" w:rsidR="00000000" w:rsidRPr="00000000">
        <w:rPr>
          <w:rtl w:val="0"/>
        </w:rPr>
        <w:t xml:space="preserve">Un noeud peut se voir attribuer des rôles : </w:t>
      </w:r>
    </w:p>
    <w:p w:rsidR="00000000" w:rsidDel="00000000" w:rsidP="00000000" w:rsidRDefault="00000000" w:rsidRPr="00000000" w14:paraId="00000062">
      <w:pPr>
        <w:numPr>
          <w:ilvl w:val="0"/>
          <w:numId w:val="14"/>
        </w:numPr>
        <w:ind w:left="1440" w:hanging="360"/>
      </w:pPr>
      <w:r w:rsidDel="00000000" w:rsidR="00000000" w:rsidRPr="00000000">
        <w:rPr>
          <w:rtl w:val="0"/>
        </w:rPr>
        <w:t xml:space="preserve">Master : </w:t>
      </w:r>
    </w:p>
    <w:p w:rsidR="00000000" w:rsidDel="00000000" w:rsidP="00000000" w:rsidRDefault="00000000" w:rsidRPr="00000000" w14:paraId="00000063">
      <w:pPr>
        <w:numPr>
          <w:ilvl w:val="0"/>
          <w:numId w:val="14"/>
        </w:numPr>
        <w:ind w:left="1440" w:hanging="360"/>
      </w:pPr>
      <w:r w:rsidDel="00000000" w:rsidR="00000000" w:rsidRPr="00000000">
        <w:rPr>
          <w:rtl w:val="0"/>
        </w:rPr>
        <w:t xml:space="preserve">worker: kublet</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0"/>
          <w:numId w:val="11"/>
        </w:numPr>
        <w:ind w:left="720" w:hanging="360"/>
      </w:pPr>
      <w:r w:rsidDel="00000000" w:rsidR="00000000" w:rsidRPr="00000000">
        <w:rPr>
          <w:rtl w:val="0"/>
        </w:rPr>
        <w:t xml:space="preserve">Kubernetes Scheduler</w:t>
      </w:r>
    </w:p>
    <w:p w:rsidR="00000000" w:rsidDel="00000000" w:rsidP="00000000" w:rsidRDefault="00000000" w:rsidRPr="00000000" w14:paraId="00000066">
      <w:pPr>
        <w:numPr>
          <w:ilvl w:val="0"/>
          <w:numId w:val="11"/>
        </w:numPr>
        <w:ind w:left="720" w:hanging="360"/>
      </w:pPr>
      <w:r w:rsidDel="00000000" w:rsidR="00000000" w:rsidRPr="00000000">
        <w:rPr>
          <w:rtl w:val="0"/>
        </w:rPr>
        <w:t xml:space="preserve">Services &amp; Pods</w:t>
      </w:r>
    </w:p>
    <w:p w:rsidR="00000000" w:rsidDel="00000000" w:rsidP="00000000" w:rsidRDefault="00000000" w:rsidRPr="00000000" w14:paraId="00000067">
      <w:pPr>
        <w:numPr>
          <w:ilvl w:val="0"/>
          <w:numId w:val="11"/>
        </w:numPr>
        <w:ind w:left="720" w:hanging="360"/>
      </w:pPr>
      <w:r w:rsidDel="00000000" w:rsidR="00000000" w:rsidRPr="00000000">
        <w:rPr>
          <w:rtl w:val="0"/>
        </w:rPr>
        <w:t xml:space="preserve">Namespaces &amp; labels and label selectors</w:t>
      </w:r>
    </w:p>
    <w:p w:rsidR="00000000" w:rsidDel="00000000" w:rsidP="00000000" w:rsidRDefault="00000000" w:rsidRPr="00000000" w14:paraId="00000068">
      <w:pPr>
        <w:numPr>
          <w:ilvl w:val="0"/>
          <w:numId w:val="11"/>
        </w:numPr>
        <w:ind w:left="720" w:hanging="360"/>
      </w:pPr>
      <w:r w:rsidDel="00000000" w:rsidR="00000000" w:rsidRPr="00000000">
        <w:rPr>
          <w:rtl w:val="0"/>
        </w:rPr>
        <w:t xml:space="preserve">Etcd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Base de données clé-valeur consistante et hautement disponible utilisée comme mémoire de sauvegarde pour toutes les données du cluster.</w:t>
      </w:r>
    </w:p>
    <w:p w:rsidR="00000000" w:rsidDel="00000000" w:rsidP="00000000" w:rsidRDefault="00000000" w:rsidRPr="00000000" w14:paraId="0000006B">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C">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D">
      <w:pPr>
        <w:numPr>
          <w:ilvl w:val="0"/>
          <w:numId w:val="11"/>
        </w:numPr>
        <w:ind w:left="720" w:hanging="360"/>
      </w:pPr>
      <w:r w:rsidDel="00000000" w:rsidR="00000000" w:rsidRPr="00000000">
        <w:rPr>
          <w:rtl w:val="0"/>
        </w:rPr>
        <w:t xml:space="preserve">Serveur API</w:t>
      </w:r>
    </w:p>
    <w:p w:rsidR="00000000" w:rsidDel="00000000" w:rsidP="00000000" w:rsidRDefault="00000000" w:rsidRPr="00000000" w14:paraId="0000006E">
      <w:pPr>
        <w:numPr>
          <w:ilvl w:val="0"/>
          <w:numId w:val="11"/>
        </w:numPr>
        <w:ind w:left="720" w:hanging="360"/>
      </w:pPr>
      <w:r w:rsidDel="00000000" w:rsidR="00000000" w:rsidRPr="00000000">
        <w:rPr>
          <w:rtl w:val="0"/>
        </w:rPr>
        <w:t xml:space="preserve">Controllers : </w:t>
      </w:r>
    </w:p>
    <w:p w:rsidR="00000000" w:rsidDel="00000000" w:rsidP="00000000" w:rsidRDefault="00000000" w:rsidRPr="00000000" w14:paraId="0000006F">
      <w:pPr>
        <w:numPr>
          <w:ilvl w:val="0"/>
          <w:numId w:val="4"/>
        </w:numPr>
        <w:ind w:left="1440" w:hanging="360"/>
      </w:pPr>
      <w:r w:rsidDel="00000000" w:rsidR="00000000" w:rsidRPr="00000000">
        <w:rPr>
          <w:rtl w:val="0"/>
        </w:rPr>
        <w:t xml:space="preserve">Réplication</w:t>
      </w:r>
    </w:p>
    <w:p w:rsidR="00000000" w:rsidDel="00000000" w:rsidP="00000000" w:rsidRDefault="00000000" w:rsidRPr="00000000" w14:paraId="00000070">
      <w:pPr>
        <w:numPr>
          <w:ilvl w:val="0"/>
          <w:numId w:val="4"/>
        </w:numPr>
        <w:ind w:left="1440" w:hanging="360"/>
      </w:pPr>
      <w:r w:rsidDel="00000000" w:rsidR="00000000" w:rsidRPr="00000000">
        <w:rPr>
          <w:rtl w:val="0"/>
        </w:rPr>
        <w:t xml:space="preserve">DeamonSet</w:t>
      </w:r>
    </w:p>
    <w:p w:rsidR="00000000" w:rsidDel="00000000" w:rsidP="00000000" w:rsidRDefault="00000000" w:rsidRPr="00000000" w14:paraId="00000071">
      <w:pPr>
        <w:numPr>
          <w:ilvl w:val="0"/>
          <w:numId w:val="4"/>
        </w:numPr>
        <w:ind w:left="1440" w:hanging="360"/>
      </w:pPr>
      <w:r w:rsidDel="00000000" w:rsidR="00000000" w:rsidRPr="00000000">
        <w:rPr>
          <w:rtl w:val="0"/>
        </w:rPr>
        <w:t xml:space="preserve">JobController</w:t>
      </w:r>
    </w:p>
    <w:p w:rsidR="00000000" w:rsidDel="00000000" w:rsidP="00000000" w:rsidRDefault="00000000" w:rsidRPr="00000000" w14:paraId="00000072">
      <w:pPr>
        <w:numPr>
          <w:ilvl w:val="0"/>
          <w:numId w:val="11"/>
        </w:numPr>
        <w:ind w:left="720" w:hanging="360"/>
      </w:pPr>
      <w:r w:rsidDel="00000000" w:rsidR="00000000" w:rsidRPr="00000000">
        <w:rPr>
          <w:rtl w:val="0"/>
        </w:rPr>
        <w:t xml:space="preserve">Ingress &amp; Load Balancers</w:t>
      </w:r>
    </w:p>
    <w:p w:rsidR="00000000" w:rsidDel="00000000" w:rsidP="00000000" w:rsidRDefault="00000000" w:rsidRPr="00000000" w14:paraId="00000073">
      <w:pPr>
        <w:numPr>
          <w:ilvl w:val="0"/>
          <w:numId w:val="11"/>
        </w:numPr>
        <w:ind w:left="720" w:hanging="360"/>
      </w:pPr>
      <w:r w:rsidDel="00000000" w:rsidR="00000000" w:rsidRPr="00000000">
        <w:rPr>
          <w:rtl w:val="0"/>
        </w:rPr>
        <w:t xml:space="preserve">API (REST) and API server</w:t>
      </w:r>
    </w:p>
    <w:p w:rsidR="00000000" w:rsidDel="00000000" w:rsidP="00000000" w:rsidRDefault="00000000" w:rsidRPr="00000000" w14:paraId="00000074">
      <w:pPr>
        <w:numPr>
          <w:ilvl w:val="0"/>
          <w:numId w:val="11"/>
        </w:numPr>
        <w:ind w:left="720" w:hanging="360"/>
      </w:pPr>
      <w:r w:rsidDel="00000000" w:rsidR="00000000" w:rsidRPr="00000000">
        <w:rPr>
          <w:rtl w:val="0"/>
        </w:rPr>
        <w:t xml:space="preserve">kube-proxy</w:t>
      </w:r>
    </w:p>
    <w:p w:rsidR="00000000" w:rsidDel="00000000" w:rsidP="00000000" w:rsidRDefault="00000000" w:rsidRPr="00000000" w14:paraId="00000075">
      <w:pPr>
        <w:numPr>
          <w:ilvl w:val="0"/>
          <w:numId w:val="11"/>
        </w:numPr>
        <w:ind w:left="720" w:hanging="360"/>
      </w:pPr>
      <w:r w:rsidDel="00000000" w:rsidR="00000000" w:rsidRPr="00000000">
        <w:rPr>
          <w:rtl w:val="0"/>
        </w:rPr>
        <w:t xml:space="preserve">cAdvisor</w:t>
      </w:r>
    </w:p>
    <w:p w:rsidR="00000000" w:rsidDel="00000000" w:rsidP="00000000" w:rsidRDefault="00000000" w:rsidRPr="00000000" w14:paraId="00000076">
      <w:pPr>
        <w:numPr>
          <w:ilvl w:val="0"/>
          <w:numId w:val="11"/>
        </w:numPr>
        <w:ind w:left="720" w:hanging="360"/>
      </w:pPr>
      <w:r w:rsidDel="00000000" w:rsidR="00000000" w:rsidRPr="00000000">
        <w:rPr>
          <w:rtl w:val="0"/>
        </w:rPr>
        <w:t xml:space="preserve">Kubectl, yaml, and Configurations</w:t>
      </w:r>
    </w:p>
    <w:p w:rsidR="00000000" w:rsidDel="00000000" w:rsidP="00000000" w:rsidRDefault="00000000" w:rsidRPr="00000000" w14:paraId="00000077">
      <w:pPr>
        <w:numPr>
          <w:ilvl w:val="0"/>
          <w:numId w:val="11"/>
        </w:numPr>
        <w:ind w:left="720" w:hanging="360"/>
      </w:pPr>
      <w:r w:rsidDel="00000000" w:rsidR="00000000" w:rsidRPr="00000000">
        <w:rPr>
          <w:rtl w:val="0"/>
        </w:rPr>
        <w:t xml:space="preserve">Network Policies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Architecture:</w:t>
      </w:r>
    </w:p>
    <w:p w:rsidR="00000000" w:rsidDel="00000000" w:rsidP="00000000" w:rsidRDefault="00000000" w:rsidRPr="00000000" w14:paraId="00000081">
      <w:pPr>
        <w:ind w:left="720" w:firstLine="0"/>
        <w:rPr/>
      </w:pPr>
      <w:r w:rsidDel="00000000" w:rsidR="00000000" w:rsidRPr="00000000">
        <w:rPr/>
        <w:drawing>
          <wp:inline distB="114300" distT="114300" distL="114300" distR="114300">
            <wp:extent cx="4891088" cy="367092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91088" cy="367092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Avantages :</w:t>
      </w:r>
      <w:r w:rsidDel="00000000" w:rsidR="00000000" w:rsidRPr="00000000">
        <w:rPr>
          <w:rtl w:val="0"/>
        </w:rPr>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Velocity </w:t>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Scaling (of both software and teams) </w:t>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Abstracting your infrastructure</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Efficiency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7"/>
        </w:numPr>
        <w:ind w:left="720" w:hanging="360"/>
      </w:pPr>
      <w:r w:rsidDel="00000000" w:rsidR="00000000" w:rsidRPr="00000000">
        <w:rPr>
          <w:rtl w:val="0"/>
        </w:rPr>
        <w:t xml:space="preserve">Application availability: Highly redundant cluster configurations reduce application downtime » </w:t>
      </w:r>
    </w:p>
    <w:p w:rsidR="00000000" w:rsidDel="00000000" w:rsidP="00000000" w:rsidRDefault="00000000" w:rsidRPr="00000000" w14:paraId="0000008B">
      <w:pPr>
        <w:numPr>
          <w:ilvl w:val="0"/>
          <w:numId w:val="17"/>
        </w:numPr>
        <w:ind w:left="720" w:hanging="360"/>
      </w:pPr>
      <w:r w:rsidDel="00000000" w:rsidR="00000000" w:rsidRPr="00000000">
        <w:rPr>
          <w:rtl w:val="0"/>
        </w:rPr>
        <w:t xml:space="preserve">Disaster recovery: Deployment across multiple regions and clouds ensures application survivability during a disaster or outage » </w:t>
      </w:r>
    </w:p>
    <w:p w:rsidR="00000000" w:rsidDel="00000000" w:rsidP="00000000" w:rsidRDefault="00000000" w:rsidRPr="00000000" w14:paraId="0000008C">
      <w:pPr>
        <w:numPr>
          <w:ilvl w:val="0"/>
          <w:numId w:val="17"/>
        </w:numPr>
        <w:ind w:left="720" w:hanging="360"/>
      </w:pPr>
      <w:r w:rsidDel="00000000" w:rsidR="00000000" w:rsidRPr="00000000">
        <w:rPr>
          <w:rtl w:val="0"/>
        </w:rPr>
        <w:t xml:space="preserve">Reduced latency: Rapid scale out capabilities maximize application performance and reduce latency during peak demand » </w:t>
      </w:r>
    </w:p>
    <w:p w:rsidR="00000000" w:rsidDel="00000000" w:rsidP="00000000" w:rsidRDefault="00000000" w:rsidRPr="00000000" w14:paraId="0000008D">
      <w:pPr>
        <w:numPr>
          <w:ilvl w:val="0"/>
          <w:numId w:val="17"/>
        </w:numPr>
        <w:ind w:left="720" w:hanging="360"/>
      </w:pPr>
      <w:r w:rsidDel="00000000" w:rsidR="00000000" w:rsidRPr="00000000">
        <w:rPr>
          <w:rtl w:val="0"/>
        </w:rPr>
        <w:t xml:space="preserve">Edge deployments: Clusters can be deployed at scale with a small infrastructure footprint common in many edge environments » </w:t>
      </w:r>
    </w:p>
    <w:p w:rsidR="00000000" w:rsidDel="00000000" w:rsidP="00000000" w:rsidRDefault="00000000" w:rsidRPr="00000000" w14:paraId="0000008E">
      <w:pPr>
        <w:numPr>
          <w:ilvl w:val="0"/>
          <w:numId w:val="17"/>
        </w:numPr>
        <w:ind w:left="720" w:hanging="360"/>
      </w:pPr>
      <w:r w:rsidDel="00000000" w:rsidR="00000000" w:rsidRPr="00000000">
        <w:rPr>
          <w:rtl w:val="0"/>
        </w:rPr>
        <w:t xml:space="preserve">CapEx reduction: Clusters can scale on-demand to meet capacity requirements as needed, thereby reducing the need for upfront investment in infrastructure » </w:t>
      </w:r>
    </w:p>
    <w:p w:rsidR="00000000" w:rsidDel="00000000" w:rsidP="00000000" w:rsidRDefault="00000000" w:rsidRPr="00000000" w14:paraId="0000008F">
      <w:pPr>
        <w:numPr>
          <w:ilvl w:val="0"/>
          <w:numId w:val="17"/>
        </w:numPr>
        <w:ind w:left="720" w:hanging="360"/>
      </w:pPr>
      <w:r w:rsidDel="00000000" w:rsidR="00000000" w:rsidRPr="00000000">
        <w:rPr>
          <w:rtl w:val="0"/>
        </w:rPr>
        <w:t xml:space="preserve">Choice and flexibility: Open-source container and cluster technology available across clouds helps avoid vendor lock-in and promote maximum choice and flexibility in best-of-breed deployments » </w:t>
      </w:r>
    </w:p>
    <w:p w:rsidR="00000000" w:rsidDel="00000000" w:rsidP="00000000" w:rsidRDefault="00000000" w:rsidRPr="00000000" w14:paraId="00000090">
      <w:pPr>
        <w:numPr>
          <w:ilvl w:val="0"/>
          <w:numId w:val="17"/>
        </w:numPr>
        <w:ind w:left="720" w:hanging="360"/>
      </w:pPr>
      <w:r w:rsidDel="00000000" w:rsidR="00000000" w:rsidRPr="00000000">
        <w:rPr>
          <w:rtl w:val="0"/>
        </w:rPr>
        <w:t xml:space="preserve">Industry mandates: Clusters can be configured and managed to address specific security, privacy, and geopolitical data residency requirements, among others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Inconvénients</w:t>
      </w:r>
      <w:r w:rsidDel="00000000" w:rsidR="00000000" w:rsidRPr="00000000">
        <w:rPr>
          <w:rtl w:val="0"/>
        </w:rPr>
        <w:t xml:space="preserve">: </w:t>
      </w:r>
    </w:p>
    <w:p w:rsidR="00000000" w:rsidDel="00000000" w:rsidP="00000000" w:rsidRDefault="00000000" w:rsidRPr="00000000" w14:paraId="00000094">
      <w:pPr>
        <w:numPr>
          <w:ilvl w:val="0"/>
          <w:numId w:val="9"/>
        </w:numPr>
        <w:ind w:left="720" w:hanging="360"/>
      </w:pPr>
      <w:r w:rsidDel="00000000" w:rsidR="00000000" w:rsidRPr="00000000">
        <w:rPr>
          <w:rtl w:val="0"/>
        </w:rPr>
        <w:t xml:space="preserve">Centralized Approach: (effects scalability)</w:t>
      </w:r>
    </w:p>
    <w:p w:rsidR="00000000" w:rsidDel="00000000" w:rsidP="00000000" w:rsidRDefault="00000000" w:rsidRPr="00000000" w14:paraId="00000095">
      <w:pPr>
        <w:numPr>
          <w:ilvl w:val="0"/>
          <w:numId w:val="9"/>
        </w:numPr>
        <w:ind w:left="720" w:hanging="360"/>
      </w:pPr>
      <w:r w:rsidDel="00000000" w:rsidR="00000000" w:rsidRPr="00000000">
        <w:rPr>
          <w:rtl w:val="0"/>
        </w:rPr>
        <w:t xml:space="preserve">Network Traffic  and performance degradation</w:t>
      </w:r>
    </w:p>
    <w:p w:rsidR="00000000" w:rsidDel="00000000" w:rsidP="00000000" w:rsidRDefault="00000000" w:rsidRPr="00000000" w14:paraId="00000096">
      <w:pPr>
        <w:numPr>
          <w:ilvl w:val="0"/>
          <w:numId w:val="9"/>
        </w:numPr>
        <w:ind w:left="720" w:hanging="360"/>
      </w:pPr>
      <w:r w:rsidDel="00000000" w:rsidR="00000000" w:rsidRPr="00000000">
        <w:rPr>
          <w:rtl w:val="0"/>
        </w:rPr>
        <w:t xml:space="preserve">High coupling (dependencies) , reliance on REST API</w:t>
      </w:r>
    </w:p>
    <w:p w:rsidR="00000000" w:rsidDel="00000000" w:rsidP="00000000" w:rsidRDefault="00000000" w:rsidRPr="00000000" w14:paraId="00000097">
      <w:pPr>
        <w:numPr>
          <w:ilvl w:val="0"/>
          <w:numId w:val="9"/>
        </w:numPr>
        <w:ind w:left="720" w:hanging="360"/>
      </w:pPr>
      <w:r w:rsidDel="00000000" w:rsidR="00000000" w:rsidRPr="00000000">
        <w:rPr>
          <w:rtl w:val="0"/>
        </w:rPr>
        <w:t xml:space="preserve">complexité ?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kBF6Bvth0zw"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