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line="240" w:lineRule="auto"/>
        <w:rPr/>
      </w:pPr>
      <w:bookmarkStart w:colFirst="0" w:colLast="0" w:name="_92eedv9whw34" w:id="0"/>
      <w:bookmarkEnd w:id="0"/>
      <w:r w:rsidDel="00000000" w:rsidR="00000000" w:rsidRPr="00000000">
        <w:rPr>
          <w:rtl w:val="0"/>
        </w:rPr>
        <w:t xml:space="preserve">Résultats des tests: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Les tableaux suivants décrivent le scénario de test établi, avec les commandes utilisées et les résultats obtenus, qui vérifie le bon fonctionnement des applications conteneurisée:</w:t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Linux Terminal: </w:t>
      </w:r>
    </w:p>
    <w:tbl>
      <w:tblPr>
        <w:tblStyle w:val="Table1"/>
        <w:tblW w:w="10185.15340909091" w:type="dxa"/>
        <w:jc w:val="left"/>
        <w:tblInd w:w="-1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9.846590909091"/>
        <w:gridCol w:w="6021.494318181818"/>
        <w:gridCol w:w="2753.8125"/>
        <w:tblGridChange w:id="0">
          <w:tblGrid>
            <w:gridCol w:w="1409.846590909091"/>
            <w:gridCol w:w="6021.494318181818"/>
            <w:gridCol w:w="2753.8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right="-1372.3228346456694"/>
              <w:rPr/>
            </w:pPr>
            <w:r w:rsidDel="00000000" w:rsidR="00000000" w:rsidRPr="00000000">
              <w:rPr>
                <w:rtl w:val="0"/>
              </w:rPr>
              <w:t xml:space="preserve">Explication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Créer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right="-1126.41732283464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18498" cy="2001383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498" cy="2001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On commence par la commande: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 build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 crée l’image décrite par le dockerfile. 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utilise l’option: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-t</w:t>
            </w:r>
            <w:r w:rsidDel="00000000" w:rsidR="00000000" w:rsidRPr="00000000">
              <w:rPr>
                <w:rtl w:val="0"/>
              </w:rPr>
              <w:t xml:space="preserve"> pour spécifier le nom de l’image, dans notre cas c’est: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dockernized-bash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Et on spécifie le chemin vers le dockerfile qui se trouve dans le répertoire courant représenté par le “dot”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. </w:t>
            </w: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résultat de cette commande et l'exécution des commandes qui se trouve dans le dockerfile et la création de l’image.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Lister les images créées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19575" cy="9017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Pour vérifier que l'image a été créée, on utilise la commande: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 images</w:t>
            </w:r>
            <w:r w:rsidDel="00000000" w:rsidR="00000000" w:rsidRPr="00000000">
              <w:rPr>
                <w:rtl w:val="0"/>
              </w:rPr>
              <w:t xml:space="preserve"> qui liste les images sur le système.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Lorsque l’image est bien créée elle apparaît dans la liste des images comme montré dans la capture.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Exécuter le conteneur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57663" cy="981789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663" cy="9817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Pour démarrer le conteneur on utilise la commande: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 run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On spécifie le nom d'image: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dockernized-bash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Avec les options: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-t</w:t>
            </w:r>
            <w:r w:rsidDel="00000000" w:rsidR="00000000" w:rsidRPr="00000000">
              <w:rPr>
                <w:rtl w:val="0"/>
              </w:rPr>
              <w:t xml:space="preserve"> : pour allouer un pseudo-terminal.   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-i</w:t>
            </w:r>
            <w:r w:rsidDel="00000000" w:rsidR="00000000" w:rsidRPr="00000000">
              <w:rPr>
                <w:rtl w:val="0"/>
              </w:rPr>
              <w:t xml:space="preserve">: pour démarrer le conteneur en mode interactif qui permet d'accéder au terminal du conteneur en cours d'exécution.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résultat de cette commande qu’on on peut voir sur la capture ce qu’on ouvre un terminal sur le système de conteneur, et qu’on est sur le répertoire root “/”, maintenant on peut exécuter 'n'importe quelle commande.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 exécuter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apt-get update</w:t>
            </w:r>
            <w:r w:rsidDel="00000000" w:rsidR="00000000" w:rsidRPr="00000000">
              <w:rPr>
                <w:rtl w:val="0"/>
              </w:rPr>
              <w:t xml:space="preserve"> pour obtenir les informations sur les packages à installer ou mettre à jour. Et qui est recommandée pour pouvoir installer des des packages par la suite. 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Tester la commande ping à l'intérieur du conteneur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10033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Sur le conteneur on installer la commande: ping , qu’on l’utilise pour vérifier la connexion internet on pingant: 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google.com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Executer un script à l'intérieur du conteneur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4699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Sur le conteneur on crée un script appelé “</w:t>
            </w:r>
            <w:r w:rsidDel="00000000" w:rsidR="00000000" w:rsidRPr="00000000">
              <w:rPr>
                <w:i w:val="1"/>
                <w:rtl w:val="0"/>
              </w:rPr>
              <w:t xml:space="preserve">script</w:t>
            </w:r>
            <w:r w:rsidDel="00000000" w:rsidR="00000000" w:rsidRPr="00000000">
              <w:rPr>
                <w:rtl w:val="0"/>
              </w:rPr>
              <w:t xml:space="preserve">” qui exécute une commande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echo.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On peut configurer les permission d'accès, et rendre le fichier exécutable, avec la commande: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chmod 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script s'exécute avec succès. 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Afficher la liste des conteneurs créés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50692" cy="326126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692" cy="326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Pour lister les conteneurs créer on utilise la commande: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 ps</w:t>
            </w:r>
            <w:r w:rsidDel="00000000" w:rsidR="00000000" w:rsidRPr="00000000">
              <w:rPr>
                <w:rtl w:val="0"/>
              </w:rPr>
              <w:t xml:space="preserve"> avec l’option: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-a</w:t>
            </w:r>
            <w:r w:rsidDel="00000000" w:rsidR="00000000" w:rsidRPr="00000000">
              <w:rPr>
                <w:rtl w:val="0"/>
              </w:rPr>
              <w:t xml:space="preserve">: pour afficher tous les conteneurs (même qui ne sont pas en cours d'exécution)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Packet Tracer: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520.0" w:type="dxa"/>
        <w:jc w:val="left"/>
        <w:tblInd w:w="-1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6870"/>
        <w:gridCol w:w="3120"/>
        <w:tblGridChange w:id="0">
          <w:tblGrid>
            <w:gridCol w:w="1530"/>
            <w:gridCol w:w="687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right="-1372.3228346456694"/>
              <w:rPr/>
            </w:pPr>
            <w:r w:rsidDel="00000000" w:rsidR="00000000" w:rsidRPr="00000000">
              <w:rPr>
                <w:rtl w:val="0"/>
              </w:rPr>
              <w:t xml:space="preserve">Explication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création de l'image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right="-1126.41732283464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6238" cy="2775657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1693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238" cy="2775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On commence par la commande: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docker-compose build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 crée l’image en utilisant le fichier </w:t>
            </w:r>
            <w:r w:rsidDel="00000000" w:rsidR="00000000" w:rsidRPr="00000000">
              <w:rPr>
                <w:b w:val="1"/>
                <w:rtl w:val="0"/>
              </w:rPr>
              <w:t xml:space="preserve">docker-compose.yml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résultat de cette commande est l'exécution des commandes du </w:t>
            </w:r>
            <w:r w:rsidDel="00000000" w:rsidR="00000000" w:rsidRPr="00000000">
              <w:rPr>
                <w:b w:val="1"/>
                <w:rtl w:val="0"/>
              </w:rPr>
              <w:t xml:space="preserve">dockerfile </w:t>
            </w:r>
            <w:r w:rsidDel="00000000" w:rsidR="00000000" w:rsidRPr="00000000">
              <w:rPr>
                <w:rtl w:val="0"/>
              </w:rPr>
              <w:t xml:space="preserve">qui se trouve dans le chemin indiqué par le champ build de </w:t>
            </w:r>
            <w:r w:rsidDel="00000000" w:rsidR="00000000" w:rsidRPr="00000000">
              <w:rPr>
                <w:b w:val="1"/>
                <w:rtl w:val="0"/>
              </w:rPr>
              <w:t xml:space="preserve">docker-compose</w:t>
            </w:r>
            <w:r w:rsidDel="00000000" w:rsidR="00000000" w:rsidRPr="00000000">
              <w:rPr>
                <w:rtl w:val="0"/>
              </w:rPr>
              <w:t xml:space="preserve">, et la création de l’image.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création du conteneur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19965" cy="2514833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965" cy="2514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On utilise la commande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docker-compose up 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pour créer le conteneur et démarrer les services définie dans le fichier </w:t>
            </w:r>
            <w:r w:rsidDel="00000000" w:rsidR="00000000" w:rsidRPr="00000000">
              <w:rPr>
                <w:b w:val="1"/>
                <w:rtl w:val="0"/>
              </w:rPr>
              <w:t xml:space="preserve">docker-compose.yml, </w:t>
            </w:r>
            <w:r w:rsidDel="00000000" w:rsidR="00000000" w:rsidRPr="00000000">
              <w:rPr>
                <w:rtl w:val="0"/>
              </w:rPr>
              <w:t xml:space="preserve">dans le mode attaché ou attaché mode (ajouter l’option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-d</w:t>
            </w:r>
            <w:r w:rsidDel="00000000" w:rsidR="00000000" w:rsidRPr="00000000">
              <w:rPr>
                <w:rtl w:val="0"/>
              </w:rPr>
              <w:t xml:space="preserve"> pour le mode détache ou detached mode )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démarrer packet tracer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4572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25146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Pour démarrer le conteneur on peut utiliser la commande: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docker start, 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spécifiant le nom de conteneur: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packettracer_app_1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résultat de cette commande est le démarrage de l’application Packet Tracer comme on peut voir dans la capture.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25019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25019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25146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25146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Sur l’application conteneurisé Packet Tracer on ouvre le fichier de TP (fichier .pkt) qui se trouve dans le volume: 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/home/student/Tps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fichier de TP s'ouvre avec succès, et on peut voir que l</w:t>
            </w:r>
            <w:commentRangeStart w:id="0"/>
            <w:r w:rsidDel="00000000" w:rsidR="00000000" w:rsidRPr="00000000">
              <w:rPr>
                <w:rtl w:val="0"/>
              </w:rPr>
              <w:t xml:space="preserve">es liaisons entre les éléments de la topologie fonctionnent correctement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Yasmine BENHAMADI" w:id="0" w:date="2022-04-13T19:49:45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i'n trying to say that the link is UP but not sure how XDD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