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A3" w:rsidRPr="002212D8" w:rsidRDefault="00AE77A3" w:rsidP="00AE77A3">
      <w:pPr>
        <w:rPr>
          <w:b/>
          <w:sz w:val="36"/>
          <w:u w:val="single"/>
        </w:rPr>
      </w:pPr>
      <w:r w:rsidRPr="002212D8">
        <w:rPr>
          <w:b/>
          <w:sz w:val="36"/>
          <w:u w:val="single"/>
        </w:rPr>
        <w:t xml:space="preserve">Podnikové informační systémy – cvičení </w:t>
      </w:r>
      <w:r w:rsidR="007272D9">
        <w:rPr>
          <w:b/>
          <w:sz w:val="36"/>
          <w:u w:val="single"/>
        </w:rPr>
        <w:t>1</w:t>
      </w:r>
      <w:r w:rsidR="00B75C38">
        <w:rPr>
          <w:b/>
          <w:sz w:val="36"/>
          <w:u w:val="single"/>
        </w:rPr>
        <w:t>1</w:t>
      </w:r>
    </w:p>
    <w:p w:rsidR="00AE77A3" w:rsidRDefault="00AE77A3" w:rsidP="00AE77A3"/>
    <w:p w:rsidR="00AE77A3" w:rsidRPr="002212D8" w:rsidRDefault="00AE77A3" w:rsidP="00AE77A3">
      <w:pPr>
        <w:ind w:left="360"/>
        <w:rPr>
          <w:b/>
          <w:color w:val="7030A0"/>
          <w:sz w:val="28"/>
        </w:rPr>
      </w:pPr>
      <w:r w:rsidRPr="002212D8">
        <w:rPr>
          <w:b/>
          <w:color w:val="7030A0"/>
          <w:sz w:val="28"/>
        </w:rPr>
        <w:t>Ú</w:t>
      </w:r>
      <w:r>
        <w:rPr>
          <w:b/>
          <w:color w:val="7030A0"/>
          <w:sz w:val="28"/>
        </w:rPr>
        <w:t>koly</w:t>
      </w:r>
    </w:p>
    <w:p w:rsidR="00DB5486" w:rsidRPr="00910B07" w:rsidRDefault="00DB5486" w:rsidP="00A80576">
      <w:pPr>
        <w:pStyle w:val="Odstavecseseznamem"/>
        <w:numPr>
          <w:ilvl w:val="0"/>
          <w:numId w:val="1"/>
        </w:numPr>
        <w:rPr>
          <w:highlight w:val="yellow"/>
        </w:rPr>
      </w:pPr>
      <w:r w:rsidRPr="00910B07">
        <w:rPr>
          <w:highlight w:val="yellow"/>
        </w:rPr>
        <w:t>Přihlaste se do QI systému</w:t>
      </w:r>
    </w:p>
    <w:p w:rsidR="00650BD3" w:rsidRPr="00910B07" w:rsidRDefault="00A80576" w:rsidP="00A80576">
      <w:pPr>
        <w:pStyle w:val="Odstavecseseznamem"/>
        <w:numPr>
          <w:ilvl w:val="0"/>
          <w:numId w:val="1"/>
        </w:numPr>
        <w:rPr>
          <w:highlight w:val="yellow"/>
        </w:rPr>
      </w:pPr>
      <w:r w:rsidRPr="00910B07">
        <w:rPr>
          <w:highlight w:val="yellow"/>
        </w:rPr>
        <w:t>Výsledk</w:t>
      </w:r>
      <w:r w:rsidR="00650BD3" w:rsidRPr="00910B07">
        <w:rPr>
          <w:highlight w:val="yellow"/>
        </w:rPr>
        <w:t>em</w:t>
      </w:r>
      <w:r w:rsidRPr="00910B07">
        <w:rPr>
          <w:highlight w:val="yellow"/>
        </w:rPr>
        <w:t xml:space="preserve"> z dnešního cvičení bud</w:t>
      </w:r>
      <w:r w:rsidR="00650BD3" w:rsidRPr="00910B07">
        <w:rPr>
          <w:highlight w:val="yellow"/>
        </w:rPr>
        <w:t>ou</w:t>
      </w:r>
      <w:r w:rsidRPr="00910B07">
        <w:rPr>
          <w:highlight w:val="yellow"/>
        </w:rPr>
        <w:t xml:space="preserve"> </w:t>
      </w:r>
      <w:r w:rsidR="00B62A85" w:rsidRPr="00910B07">
        <w:rPr>
          <w:highlight w:val="yellow"/>
        </w:rPr>
        <w:t>čtyři</w:t>
      </w:r>
      <w:r w:rsidRPr="00910B07">
        <w:rPr>
          <w:highlight w:val="yellow"/>
        </w:rPr>
        <w:t xml:space="preserve"> soubor</w:t>
      </w:r>
      <w:r w:rsidR="00650BD3" w:rsidRPr="00910B07">
        <w:rPr>
          <w:highlight w:val="yellow"/>
        </w:rPr>
        <w:t>y.</w:t>
      </w:r>
    </w:p>
    <w:p w:rsidR="00E357F2" w:rsidRPr="00910B07" w:rsidRDefault="00F42B98" w:rsidP="00A80576">
      <w:pPr>
        <w:pStyle w:val="Odstavecseseznamem"/>
        <w:numPr>
          <w:ilvl w:val="0"/>
          <w:numId w:val="1"/>
        </w:numPr>
        <w:rPr>
          <w:highlight w:val="yellow"/>
        </w:rPr>
      </w:pPr>
      <w:r w:rsidRPr="00910B07">
        <w:rPr>
          <w:highlight w:val="yellow"/>
        </w:rPr>
        <w:t xml:space="preserve">Úkol 1 – je vyexportovat do souboru organizační strukturu firmy </w:t>
      </w:r>
      <w:proofErr w:type="spellStart"/>
      <w:r w:rsidRPr="00910B07">
        <w:rPr>
          <w:highlight w:val="yellow"/>
        </w:rPr>
        <w:t>Bikenet</w:t>
      </w:r>
      <w:proofErr w:type="spellEnd"/>
      <w:r w:rsidRPr="00910B07">
        <w:rPr>
          <w:highlight w:val="yellow"/>
        </w:rPr>
        <w:t>. (</w:t>
      </w:r>
      <w:r w:rsidRPr="00910B07">
        <w:rPr>
          <w:i/>
          <w:highlight w:val="yellow"/>
        </w:rPr>
        <w:t>Položka menu Organizace a řízení)</w:t>
      </w:r>
    </w:p>
    <w:p w:rsidR="00A80576" w:rsidRDefault="00F42B98" w:rsidP="00650BD3">
      <w:pPr>
        <w:pStyle w:val="Odstavecseseznamem"/>
        <w:ind w:left="1068"/>
      </w:pPr>
      <w:r>
        <w:rPr>
          <w:noProof/>
        </w:rPr>
        <w:drawing>
          <wp:inline distT="0" distB="0" distL="0" distR="0">
            <wp:extent cx="5382140" cy="2708275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8E1D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310" cy="27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98" w:rsidRDefault="00F42B98" w:rsidP="00650BD3">
      <w:pPr>
        <w:pStyle w:val="Odstavecseseznamem"/>
        <w:ind w:left="1068"/>
      </w:pPr>
      <w:r w:rsidRPr="00910B07">
        <w:rPr>
          <w:highlight w:val="yellow"/>
        </w:rPr>
        <w:t>Ukázka části tiskové sestavy</w:t>
      </w:r>
    </w:p>
    <w:p w:rsidR="00920489" w:rsidRPr="008B7E76" w:rsidRDefault="00F42B98" w:rsidP="00802F9A">
      <w:pPr>
        <w:pStyle w:val="Odstavecseseznamem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8B7E76">
        <w:rPr>
          <w:highlight w:val="yellow"/>
        </w:rPr>
        <w:t>Úkol 2</w:t>
      </w:r>
    </w:p>
    <w:p w:rsidR="00501E2A" w:rsidRPr="008B7E76" w:rsidRDefault="00B62A85" w:rsidP="00B62A85">
      <w:pPr>
        <w:ind w:left="1068"/>
        <w:rPr>
          <w:highlight w:val="yellow"/>
        </w:rPr>
      </w:pPr>
      <w:r w:rsidRPr="008B7E76">
        <w:rPr>
          <w:highlight w:val="yellow"/>
        </w:rPr>
        <w:t xml:space="preserve">Zpracujte vybrané části obchodního případu, patřícího do základního (nadřízeného) procesu </w:t>
      </w:r>
      <w:r w:rsidRPr="008B7E76">
        <w:rPr>
          <w:i/>
          <w:highlight w:val="yellow"/>
        </w:rPr>
        <w:t>Prodej kol</w:t>
      </w:r>
      <w:r w:rsidRPr="008B7E76">
        <w:rPr>
          <w:highlight w:val="yellow"/>
        </w:rPr>
        <w:t>. Podle času, který máte k dispozici, si můžete buď založit kompletní vlastní obchodní případ, nebo využít existující údaje/transakce. (</w:t>
      </w:r>
      <w:r w:rsidRPr="008B7E76">
        <w:rPr>
          <w:i/>
          <w:highlight w:val="yellow"/>
        </w:rPr>
        <w:t xml:space="preserve">Položka menu Procesy a </w:t>
      </w:r>
      <w:proofErr w:type="spellStart"/>
      <w:r w:rsidRPr="008B7E76">
        <w:rPr>
          <w:i/>
          <w:highlight w:val="yellow"/>
        </w:rPr>
        <w:t>workflow</w:t>
      </w:r>
      <w:proofErr w:type="spellEnd"/>
      <w:r w:rsidRPr="008B7E76">
        <w:rPr>
          <w:highlight w:val="yellow"/>
        </w:rPr>
        <w:t>)</w:t>
      </w:r>
    </w:p>
    <w:p w:rsidR="00B62A85" w:rsidRPr="008B7E76" w:rsidRDefault="00B62A85" w:rsidP="00B62A85">
      <w:pPr>
        <w:pStyle w:val="Odstavecseseznamem"/>
        <w:numPr>
          <w:ilvl w:val="1"/>
          <w:numId w:val="1"/>
        </w:numPr>
        <w:rPr>
          <w:highlight w:val="yellow"/>
        </w:rPr>
      </w:pPr>
      <w:r w:rsidRPr="008B7E76">
        <w:rPr>
          <w:highlight w:val="yellow"/>
        </w:rPr>
        <w:t>Jakým způsobem se vytvářejí dodací listy, skladové výdejky a faktury? Uložte do wordovského souboru, kde budou vaše identifikační údaje.</w:t>
      </w:r>
    </w:p>
    <w:p w:rsidR="00B62A85" w:rsidRPr="007A32F3" w:rsidRDefault="00B62A85" w:rsidP="00B62A85">
      <w:pPr>
        <w:pStyle w:val="Odstavecseseznamem"/>
        <w:numPr>
          <w:ilvl w:val="1"/>
          <w:numId w:val="1"/>
        </w:numPr>
        <w:rPr>
          <w:highlight w:val="yellow"/>
        </w:rPr>
      </w:pPr>
      <w:r w:rsidRPr="007A32F3">
        <w:rPr>
          <w:highlight w:val="yellow"/>
        </w:rPr>
        <w:t>Najděte vykrytou přijatou objednávku č. POSU-2012-000001 a exportujte ji do souboru.</w:t>
      </w:r>
    </w:p>
    <w:p w:rsidR="00B62A85" w:rsidRPr="00777E9A" w:rsidRDefault="00B62A85" w:rsidP="00B62A85">
      <w:pPr>
        <w:pStyle w:val="Odstavecseseznamem"/>
        <w:numPr>
          <w:ilvl w:val="1"/>
          <w:numId w:val="1"/>
        </w:numPr>
        <w:rPr>
          <w:highlight w:val="yellow"/>
        </w:rPr>
      </w:pPr>
      <w:r w:rsidRPr="00777E9A">
        <w:rPr>
          <w:highlight w:val="yellow"/>
        </w:rPr>
        <w:t>Zjistěte, zda některá z existujících nabídek, reagujících na zákaznickou poptávku, vedla až k realizovanému obchodnímu případu. Pokud ano, vytiskněte výslednou fakturu.</w:t>
      </w:r>
    </w:p>
    <w:p w:rsidR="00B62A85" w:rsidRDefault="00B62A85" w:rsidP="00B62A85">
      <w:r>
        <w:rPr>
          <w:noProof/>
        </w:rPr>
        <w:lastRenderedPageBreak/>
        <w:drawing>
          <wp:inline distT="0" distB="0" distL="0" distR="0">
            <wp:extent cx="5760720" cy="38925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8A9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5" w:rsidRDefault="00B62A85" w:rsidP="00B62A85">
      <w:r>
        <w:t>Ukázka souboru.</w:t>
      </w:r>
    </w:p>
    <w:p w:rsidR="00A80576" w:rsidRDefault="00A80576" w:rsidP="00A80576">
      <w:pPr>
        <w:pStyle w:val="Odstavecseseznamem"/>
        <w:numPr>
          <w:ilvl w:val="0"/>
          <w:numId w:val="1"/>
        </w:numPr>
      </w:pPr>
      <w:bookmarkStart w:id="1" w:name="_Hlk66468760"/>
      <w:r w:rsidRPr="00A80576">
        <w:t>Soubor pojmenujte login</w:t>
      </w:r>
      <w:r>
        <w:t>_</w:t>
      </w:r>
      <w:r w:rsidR="00B62A85">
        <w:t>struktora_</w:t>
      </w:r>
      <w:r w:rsidRPr="00A80576">
        <w:t>cv_</w:t>
      </w:r>
      <w:r w:rsidR="00B62A85">
        <w:t>1</w:t>
      </w:r>
      <w:r w:rsidR="00B75C38">
        <w:t>1</w:t>
      </w:r>
      <w:r w:rsidRPr="00A80576">
        <w:t>.</w:t>
      </w:r>
      <w:r w:rsidR="00DB5486">
        <w:t>pdf</w:t>
      </w:r>
      <w:r w:rsidR="00B62A85">
        <w:t>, login_cv_1</w:t>
      </w:r>
      <w:r w:rsidR="00B75C38">
        <w:t>1</w:t>
      </w:r>
      <w:r w:rsidR="00B62A85">
        <w:t>.docx, login_objednavka_cv_1</w:t>
      </w:r>
      <w:r w:rsidR="00B75C38">
        <w:t>1</w:t>
      </w:r>
      <w:r w:rsidR="00B62A85">
        <w:t>.pdf, login_faktura_cv_1</w:t>
      </w:r>
      <w:r w:rsidR="00B75C38">
        <w:t>1</w:t>
      </w:r>
      <w:r w:rsidR="00B62A85">
        <w:t>.pdf</w:t>
      </w:r>
      <w:r w:rsidR="00DB5486">
        <w:t>.</w:t>
      </w:r>
      <w:bookmarkEnd w:id="1"/>
    </w:p>
    <w:p w:rsidR="00802F9A" w:rsidRDefault="00802F9A" w:rsidP="00802F9A">
      <w:pPr>
        <w:pStyle w:val="Odstavecseseznamem"/>
        <w:ind w:left="284"/>
      </w:pPr>
    </w:p>
    <w:sectPr w:rsidR="00802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764E"/>
    <w:multiLevelType w:val="hybridMultilevel"/>
    <w:tmpl w:val="FE06D14C"/>
    <w:lvl w:ilvl="0" w:tplc="E68C2EB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5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362D6B"/>
    <w:multiLevelType w:val="hybridMultilevel"/>
    <w:tmpl w:val="A38A7D68"/>
    <w:lvl w:ilvl="0" w:tplc="E33024B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A3"/>
    <w:rsid w:val="003D697A"/>
    <w:rsid w:val="00501E2A"/>
    <w:rsid w:val="00506974"/>
    <w:rsid w:val="00516911"/>
    <w:rsid w:val="00551F82"/>
    <w:rsid w:val="005D2363"/>
    <w:rsid w:val="00650BD3"/>
    <w:rsid w:val="006E0593"/>
    <w:rsid w:val="007272D9"/>
    <w:rsid w:val="00777E9A"/>
    <w:rsid w:val="007A32F3"/>
    <w:rsid w:val="00802F9A"/>
    <w:rsid w:val="00891BB4"/>
    <w:rsid w:val="008B7E76"/>
    <w:rsid w:val="00910B07"/>
    <w:rsid w:val="00920489"/>
    <w:rsid w:val="00A04506"/>
    <w:rsid w:val="00A80576"/>
    <w:rsid w:val="00AE77A3"/>
    <w:rsid w:val="00B62A85"/>
    <w:rsid w:val="00B75C38"/>
    <w:rsid w:val="00BF5949"/>
    <w:rsid w:val="00D131D2"/>
    <w:rsid w:val="00DB5486"/>
    <w:rsid w:val="00E357F2"/>
    <w:rsid w:val="00F42B98"/>
    <w:rsid w:val="00FC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03A99-4C66-47A0-ACD0-6E894FE1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E77A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154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Hana Vojáčková, Ph.D.</dc:creator>
  <cp:keywords/>
  <dc:description/>
  <cp:lastModifiedBy>Kryštof Malinda</cp:lastModifiedBy>
  <cp:revision>4</cp:revision>
  <dcterms:created xsi:type="dcterms:W3CDTF">2022-03-22T18:36:00Z</dcterms:created>
  <dcterms:modified xsi:type="dcterms:W3CDTF">2024-04-25T08:25:00Z</dcterms:modified>
</cp:coreProperties>
</file>