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4 PILLARS OF ENTERPRISE AI</w:t>
      </w:r>
    </w:p>
    <w:p w:rsidR="00000000" w:rsidDel="00000000" w:rsidP="00000000" w:rsidRDefault="00000000" w:rsidRPr="00000000" w14:paraId="00000002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How All 4 Connect</w:t>
      </w:r>
    </w:p>
    <w:p w:rsidR="00000000" w:rsidDel="00000000" w:rsidP="00000000" w:rsidRDefault="00000000" w:rsidRPr="00000000" w14:paraId="00000003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EX: Think of these 4 concepts as building an “AI brand marketing assistant” for your business:</w:t>
      </w:r>
    </w:p>
    <w:p w:rsidR="00000000" w:rsidDel="00000000" w:rsidP="00000000" w:rsidRDefault="00000000" w:rsidRPr="00000000" w14:paraId="00000004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142875</wp:posOffset>
            </wp:positionH>
            <wp:positionV relativeFrom="paragraph">
              <wp:posOffset>241461</wp:posOffset>
            </wp:positionV>
            <wp:extent cx="5438775" cy="21717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2171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Context engineering tells the AI who it is and how to act – like a job description.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RAG gives it access to your company's own files and data – like a filing cabinet it can search.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Prompt engineering gives it the specific task to do – like a daily to-do note.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Agentic AI is what actually does the work on its own – like an employee who takes the goal and runs with it.</w:t>
      </w:r>
    </w:p>
    <w:p w:rsidR="00000000" w:rsidDel="00000000" w:rsidP="00000000" w:rsidRDefault="00000000" w:rsidRPr="00000000" w14:paraId="00000010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1. Retrieval-Augmented Generation (RAG)</w:t>
      </w:r>
    </w:p>
    <w:p w:rsidR="00000000" w:rsidDel="00000000" w:rsidP="00000000" w:rsidRDefault="00000000" w:rsidRPr="00000000" w14:paraId="00000011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Definition: A framework that connects Large Language Models (LLMs) to external, authoritative business databases without requiring expensive model retraining.</w:t>
      </w:r>
    </w:p>
    <w:p w:rsidR="00000000" w:rsidDel="00000000" w:rsidP="00000000" w:rsidRDefault="00000000" w:rsidRPr="00000000" w14:paraId="00000012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RAG lets the AI look things up in your company's own documents instead of guessing from what it already knows.</w:t>
      </w:r>
    </w:p>
    <w:p w:rsidR="00000000" w:rsidDel="00000000" w:rsidP="00000000" w:rsidRDefault="00000000" w:rsidRPr="00000000" w14:paraId="00000013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Why it's useful: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Cheaper -  you just update the documents, no need to retrain the AI.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More accurate -  answers are based on real company data, not made up.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Safer -  your private data stays protected; it's not fed into a public AI model.</w:t>
      </w:r>
    </w:p>
    <w:p w:rsidR="00000000" w:rsidDel="00000000" w:rsidP="00000000" w:rsidRDefault="00000000" w:rsidRPr="00000000" w14:paraId="00000017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2. Prompt Engineering</w:t>
      </w:r>
    </w:p>
    <w:p w:rsidR="00000000" w:rsidDel="00000000" w:rsidP="00000000" w:rsidRDefault="00000000" w:rsidRPr="00000000" w14:paraId="00000019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Definition: The practice of structuring, refining, and designing text inputs to guide LLMs toward accurate, high-quality, and formatted outputs.</w:t>
      </w:r>
    </w:p>
    <w:p w:rsidR="00000000" w:rsidDel="00000000" w:rsidP="00000000" w:rsidRDefault="00000000" w:rsidRPr="00000000" w14:paraId="0000001A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This is just writing clear instructions for the AI, so you get the output you actually want.</w:t>
      </w:r>
    </w:p>
    <w:p w:rsidR="00000000" w:rsidDel="00000000" w:rsidP="00000000" w:rsidRDefault="00000000" w:rsidRPr="00000000" w14:paraId="0000001B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A simple formula to remember: Role + Task + Context + Rules + Format.</w:t>
      </w:r>
    </w:p>
    <w:p w:rsidR="00000000" w:rsidDel="00000000" w:rsidP="00000000" w:rsidRDefault="00000000" w:rsidRPr="00000000" w14:paraId="0000001C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Two easy tricks: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Show examples – give the AI 1-2 samples to copy the style of.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Ask it to think step-by-step – helpful for anything that needs reasoning, like numbers or strategy.</w:t>
      </w:r>
    </w:p>
    <w:p w:rsidR="00000000" w:rsidDel="00000000" w:rsidP="00000000" w:rsidRDefault="00000000" w:rsidRPr="00000000" w14:paraId="0000001F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3. Context Engineering</w:t>
      </w:r>
    </w:p>
    <w:p w:rsidR="00000000" w:rsidDel="00000000" w:rsidP="00000000" w:rsidRDefault="00000000" w:rsidRPr="00000000" w14:paraId="00000020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Definition: The systematic management of the entire information environment around an AI model (memory, system messages, conversation history, and dynamic rules).</w:t>
      </w:r>
    </w:p>
    <w:p w:rsidR="00000000" w:rsidDel="00000000" w:rsidP="00000000" w:rsidRDefault="00000000" w:rsidRPr="00000000" w14:paraId="00000021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This is about managing everything the AI needs to remember and follow – not just one task, but the whole environment around it (memory, rules, and past conversation).</w:t>
      </w:r>
    </w:p>
    <w:p w:rsidR="00000000" w:rsidDel="00000000" w:rsidP="00000000" w:rsidRDefault="00000000" w:rsidRPr="00000000" w14:paraId="00000022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Why it matters: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Keeps the AI from "forgetting" instructions in long conversations.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Keeps its tone, brand voice, and safety rules consistent every time.</w:t>
      </w:r>
    </w:p>
    <w:p w:rsidR="00000000" w:rsidDel="00000000" w:rsidP="00000000" w:rsidRDefault="00000000" w:rsidRPr="00000000" w14:paraId="00000025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Simple way to remember the difference: Prompt engineering = one memo. Context engineering = the whole company rulebook.</w:t>
      </w:r>
    </w:p>
    <w:p w:rsidR="00000000" w:rsidDel="00000000" w:rsidP="00000000" w:rsidRDefault="00000000" w:rsidRPr="00000000" w14:paraId="00000026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4. Agentic AI</w:t>
      </w:r>
    </w:p>
    <w:p w:rsidR="00000000" w:rsidDel="00000000" w:rsidP="00000000" w:rsidRDefault="00000000" w:rsidRPr="00000000" w14:paraId="00000027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Definition: An advanced AI architecture capable of autonomous decision-making, planning, tool usage, and execution to achieve high-level goals.</w:t>
      </w:r>
    </w:p>
    <w:p w:rsidR="00000000" w:rsidDel="00000000" w:rsidP="00000000" w:rsidRDefault="00000000" w:rsidRPr="00000000" w14:paraId="00000028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This is AI that can work on its own – not just answer one question, but take a goal and get it done.</w:t>
      </w:r>
    </w:p>
    <w:p w:rsidR="00000000" w:rsidDel="00000000" w:rsidP="00000000" w:rsidRDefault="00000000" w:rsidRPr="00000000" w14:paraId="00000029">
      <w:pPr>
        <w:spacing w:line="276" w:lineRule="auto"/>
        <w:jc w:val="left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How it works: it gets a goal → makes a plan → uses tools to help (like RAG or a calculator) → checks its own results → fixes mistakes → repeats until done.</w:t>
      </w:r>
    </w:p>
    <w:p w:rsidR="00000000" w:rsidDel="00000000" w:rsidP="00000000" w:rsidRDefault="00000000" w:rsidRPr="00000000" w14:paraId="0000002A">
      <w:pPr>
        <w:spacing w:line="276" w:lineRule="auto"/>
        <w:jc w:val="left"/>
        <w:rPr/>
      </w:pPr>
      <w:r w:rsidDel="00000000" w:rsidR="00000000" w:rsidRPr="00000000">
        <w:rPr>
          <w:rtl w:val="0"/>
        </w:rPr>
        <w:t xml:space="preserve">Why it matters for business: it lets a company get more done without having to hire more people to do it.</w:t>
      </w:r>
    </w:p>
    <w:p w:rsidR="00000000" w:rsidDel="00000000" w:rsidP="00000000" w:rsidRDefault="00000000" w:rsidRPr="00000000" w14:paraId="0000002B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76" w:lineRule="auto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vi"/>
      </w:rPr>
    </w:rPrDefault>
    <w:pPrDefault>
      <w:pPr>
        <w:spacing w:after="240" w:before="24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="276" w:lineRule="auto"/>
      <w:ind w:left="720" w:firstLine="0"/>
    </w:pPr>
    <w:rPr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