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6AAD" w14:textId="77777777" w:rsidR="001D0381" w:rsidRDefault="00000000">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137F6ED" wp14:editId="5B088AC8">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42628" name="图片 23"/>
                    <pic:cNvPicPr>
                      <a:picLocks noChangeAspect="1"/>
                    </pic:cNvPicPr>
                  </pic:nvPicPr>
                  <pic:blipFill>
                    <a:blip r:embed="rId8" cstate="print"/>
                    <a:stretch>
                      <a:fillRect/>
                    </a:stretch>
                  </pic:blipFill>
                  <pic:spPr>
                    <a:xfrm>
                      <a:off x="0" y="0"/>
                      <a:ext cx="3921483" cy="776571"/>
                    </a:xfrm>
                    <a:prstGeom prst="rect">
                      <a:avLst/>
                    </a:prstGeom>
                  </pic:spPr>
                </pic:pic>
              </a:graphicData>
            </a:graphic>
          </wp:inline>
        </w:drawing>
      </w:r>
    </w:p>
    <w:p w14:paraId="3FAC733F" w14:textId="77777777" w:rsidR="001D0381" w:rsidRDefault="00000000">
      <w:pPr>
        <w:spacing w:line="400" w:lineRule="atLeast"/>
        <w:jc w:val="center"/>
        <w:rPr>
          <w:rFonts w:ascii="宋体" w:hAnsi="宋体" w:hint="eastAsia"/>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p w14:paraId="55CE103A" w14:textId="77777777" w:rsidR="001D0381" w:rsidRPr="00B33D76" w:rsidRDefault="00000000" w:rsidP="00B33D76">
      <w:pPr>
        <w:pStyle w:val="1"/>
        <w:spacing w:after="0" w:line="360" w:lineRule="atLeast"/>
        <w:jc w:val="center"/>
        <w:rPr>
          <w:rFonts w:ascii="宋体" w:eastAsia="宋体" w:hAnsi="宋体" w:hint="eastAsia"/>
          <w:sz w:val="56"/>
          <w:szCs w:val="56"/>
        </w:rPr>
      </w:pPr>
      <w:r>
        <w:rPr>
          <w:rFonts w:ascii="宋体" w:eastAsia="宋体" w:hAnsi="宋体"/>
          <w:sz w:val="56"/>
          <w:szCs w:val="56"/>
        </w:rPr>
        <w:t>中期报告</w:t>
      </w:r>
    </w:p>
    <w:p w14:paraId="5D5160D4" w14:textId="77777777" w:rsidR="001D0381" w:rsidRDefault="00000000">
      <w:pPr>
        <w:tabs>
          <w:tab w:val="left" w:pos="377"/>
        </w:tabs>
        <w:snapToGrid w:val="0"/>
        <w:spacing w:line="300" w:lineRule="auto"/>
        <w:jc w:val="center"/>
        <w:rPr>
          <w:rFonts w:ascii="宋体" w:hAnsi="宋体" w:hint="eastAsia"/>
          <w:b/>
          <w:sz w:val="44"/>
          <w:szCs w:val="44"/>
        </w:rPr>
      </w:pPr>
      <w:r>
        <w:rPr>
          <w:rFonts w:ascii="华文细黑" w:eastAsia="华文细黑" w:hAnsi="华文细黑"/>
          <w:b/>
          <w:sz w:val="44"/>
          <w:szCs w:val="44"/>
          <w:lang w:bidi="en-US"/>
        </w:rPr>
        <w:t>ReL4中基于硬件加速的异步系统调用的设计与实现</w:t>
      </w:r>
    </w:p>
    <w:p w14:paraId="15FC841A" w14:textId="77777777" w:rsidR="00F97E8A" w:rsidRDefault="00000000" w:rsidP="00F97E8A">
      <w:pPr>
        <w:snapToGrid w:val="0"/>
        <w:spacing w:line="300" w:lineRule="auto"/>
        <w:jc w:val="center"/>
        <w:rPr>
          <w:b/>
          <w:color w:val="000000"/>
          <w:sz w:val="32"/>
          <w:szCs w:val="32"/>
        </w:rPr>
      </w:pPr>
      <w:r w:rsidRPr="00ED4409">
        <w:rPr>
          <w:rFonts w:hint="eastAsia"/>
          <w:b/>
          <w:color w:val="000000"/>
          <w:sz w:val="32"/>
          <w:szCs w:val="32"/>
        </w:rPr>
        <w:t>Design and Implementation of Asynchronous System Call based on Hardware Acceleration in Rel4</w:t>
      </w:r>
    </w:p>
    <w:tbl>
      <w:tblPr>
        <w:tblW w:w="0" w:type="auto"/>
        <w:jc w:val="center"/>
        <w:tblLayout w:type="fixed"/>
        <w:tblLook w:val="04A0" w:firstRow="1" w:lastRow="0" w:firstColumn="1" w:lastColumn="0" w:noHBand="0" w:noVBand="1"/>
      </w:tblPr>
      <w:tblGrid>
        <w:gridCol w:w="2101"/>
        <w:gridCol w:w="4415"/>
      </w:tblGrid>
      <w:tr w:rsidR="00CF17E3" w14:paraId="4095BC12" w14:textId="77777777" w:rsidTr="00337CDF">
        <w:trPr>
          <w:trHeight w:val="680"/>
          <w:jc w:val="center"/>
        </w:trPr>
        <w:tc>
          <w:tcPr>
            <w:tcW w:w="2101" w:type="dxa"/>
            <w:shd w:val="clear" w:color="auto" w:fill="auto"/>
            <w:vAlign w:val="bottom"/>
          </w:tcPr>
          <w:p w14:paraId="1364A02E" w14:textId="77777777" w:rsidR="00711F06" w:rsidRDefault="00000000" w:rsidP="00337CDF">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shd w:val="clear" w:color="auto" w:fill="auto"/>
            <w:vAlign w:val="bottom"/>
          </w:tcPr>
          <w:p w14:paraId="1661CA2C" w14:textId="77777777" w:rsidR="00711F06" w:rsidRDefault="00000000" w:rsidP="00337CDF">
            <w:pPr>
              <w:jc w:val="center"/>
              <w:rPr>
                <w:sz w:val="32"/>
                <w:szCs w:val="32"/>
              </w:rPr>
            </w:pPr>
            <w:r>
              <w:rPr>
                <w:rFonts w:ascii="宋体" w:hAnsi="宋体"/>
                <w:sz w:val="32"/>
                <w:szCs w:val="32"/>
              </w:rPr>
              <w:t>计算机学院</w:t>
            </w:r>
          </w:p>
        </w:tc>
      </w:tr>
      <w:tr w:rsidR="00CF17E3" w14:paraId="0C00E673" w14:textId="77777777" w:rsidTr="00337CDF">
        <w:trPr>
          <w:trHeight w:val="680"/>
          <w:jc w:val="center"/>
        </w:trPr>
        <w:tc>
          <w:tcPr>
            <w:tcW w:w="2101" w:type="dxa"/>
            <w:shd w:val="clear" w:color="auto" w:fill="auto"/>
            <w:vAlign w:val="bottom"/>
          </w:tcPr>
          <w:p w14:paraId="4B5CE052" w14:textId="77777777" w:rsidR="00711F06" w:rsidRDefault="00000000" w:rsidP="00337CDF">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shd w:val="clear" w:color="auto" w:fill="auto"/>
            <w:vAlign w:val="bottom"/>
          </w:tcPr>
          <w:p w14:paraId="45168534" w14:textId="77777777" w:rsidR="00711F06" w:rsidRDefault="00000000" w:rsidP="00337CDF">
            <w:pPr>
              <w:jc w:val="center"/>
              <w:rPr>
                <w:sz w:val="32"/>
                <w:szCs w:val="32"/>
              </w:rPr>
            </w:pPr>
            <w:r>
              <w:rPr>
                <w:rFonts w:ascii="宋体" w:hAnsi="宋体"/>
                <w:sz w:val="32"/>
                <w:szCs w:val="32"/>
              </w:rPr>
              <w:t>计算机科学与技术</w:t>
            </w:r>
          </w:p>
        </w:tc>
      </w:tr>
      <w:tr w:rsidR="00CF17E3" w14:paraId="7E7D36E2" w14:textId="77777777" w:rsidTr="00337CDF">
        <w:trPr>
          <w:trHeight w:val="680"/>
          <w:jc w:val="center"/>
        </w:trPr>
        <w:tc>
          <w:tcPr>
            <w:tcW w:w="2101" w:type="dxa"/>
            <w:shd w:val="clear" w:color="auto" w:fill="auto"/>
            <w:vAlign w:val="bottom"/>
          </w:tcPr>
          <w:p w14:paraId="199572FE" w14:textId="77777777" w:rsidR="00711F06" w:rsidRDefault="00000000" w:rsidP="00337CDF">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shd w:val="clear" w:color="auto" w:fill="auto"/>
            <w:vAlign w:val="bottom"/>
          </w:tcPr>
          <w:p w14:paraId="15692A01" w14:textId="77777777" w:rsidR="00711F06" w:rsidRDefault="00000000" w:rsidP="00337CDF">
            <w:pPr>
              <w:jc w:val="center"/>
              <w:rPr>
                <w:sz w:val="32"/>
                <w:szCs w:val="32"/>
              </w:rPr>
            </w:pPr>
            <w:r>
              <w:rPr>
                <w:rFonts w:ascii="宋体" w:hAnsi="宋体" w:hint="eastAsia"/>
                <w:sz w:val="32"/>
                <w:szCs w:val="32"/>
              </w:rPr>
              <w:t>07112103</w:t>
            </w:r>
          </w:p>
        </w:tc>
      </w:tr>
      <w:tr w:rsidR="00CF17E3" w14:paraId="3933B7DF" w14:textId="77777777" w:rsidTr="00337CDF">
        <w:trPr>
          <w:trHeight w:val="680"/>
          <w:jc w:val="center"/>
        </w:trPr>
        <w:tc>
          <w:tcPr>
            <w:tcW w:w="2101" w:type="dxa"/>
            <w:shd w:val="clear" w:color="auto" w:fill="auto"/>
            <w:vAlign w:val="bottom"/>
          </w:tcPr>
          <w:p w14:paraId="24AF8A18" w14:textId="77777777" w:rsidR="00711F06" w:rsidRDefault="00000000" w:rsidP="00337CDF">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shd w:val="clear" w:color="auto" w:fill="auto"/>
            <w:vAlign w:val="bottom"/>
          </w:tcPr>
          <w:p w14:paraId="7D517649" w14:textId="77777777" w:rsidR="00711F06" w:rsidRDefault="00000000" w:rsidP="00337CDF">
            <w:pPr>
              <w:jc w:val="center"/>
              <w:rPr>
                <w:sz w:val="32"/>
                <w:szCs w:val="32"/>
              </w:rPr>
            </w:pPr>
            <w:r>
              <w:rPr>
                <w:rFonts w:ascii="宋体" w:hAnsi="宋体" w:hint="eastAsia"/>
                <w:sz w:val="32"/>
                <w:szCs w:val="32"/>
              </w:rPr>
              <w:t>王菁芃</w:t>
            </w:r>
          </w:p>
        </w:tc>
      </w:tr>
      <w:tr w:rsidR="00CF17E3" w14:paraId="6ACD1326" w14:textId="77777777" w:rsidTr="00337CDF">
        <w:trPr>
          <w:trHeight w:val="680"/>
          <w:jc w:val="center"/>
        </w:trPr>
        <w:tc>
          <w:tcPr>
            <w:tcW w:w="2101" w:type="dxa"/>
            <w:shd w:val="clear" w:color="auto" w:fill="auto"/>
            <w:vAlign w:val="bottom"/>
          </w:tcPr>
          <w:p w14:paraId="1021A87A" w14:textId="77777777" w:rsidR="00711F06" w:rsidRDefault="00000000" w:rsidP="00337CDF">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shd w:val="clear" w:color="auto" w:fill="auto"/>
            <w:vAlign w:val="bottom"/>
          </w:tcPr>
          <w:p w14:paraId="76490837" w14:textId="77777777" w:rsidR="00711F06" w:rsidRDefault="00000000" w:rsidP="00337CDF">
            <w:pPr>
              <w:jc w:val="center"/>
              <w:rPr>
                <w:sz w:val="32"/>
                <w:szCs w:val="32"/>
              </w:rPr>
            </w:pPr>
            <w:r>
              <w:rPr>
                <w:rFonts w:ascii="宋体" w:hAnsi="宋体" w:hint="eastAsia"/>
                <w:sz w:val="32"/>
                <w:szCs w:val="32"/>
              </w:rPr>
              <w:t>1120211759</w:t>
            </w:r>
          </w:p>
        </w:tc>
      </w:tr>
      <w:tr w:rsidR="00CF17E3" w14:paraId="075268C8" w14:textId="77777777" w:rsidTr="00337CDF">
        <w:trPr>
          <w:trHeight w:val="680"/>
          <w:jc w:val="center"/>
        </w:trPr>
        <w:tc>
          <w:tcPr>
            <w:tcW w:w="2101" w:type="dxa"/>
            <w:shd w:val="clear" w:color="auto" w:fill="auto"/>
            <w:vAlign w:val="bottom"/>
          </w:tcPr>
          <w:p w14:paraId="58648BAB" w14:textId="77777777" w:rsidR="00711F06" w:rsidRDefault="00000000" w:rsidP="00337CDF">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shd w:val="clear" w:color="auto" w:fill="auto"/>
            <w:vAlign w:val="bottom"/>
          </w:tcPr>
          <w:p w14:paraId="244F0A7F" w14:textId="77777777" w:rsidR="00711F06" w:rsidRDefault="00000000" w:rsidP="00337CDF">
            <w:pPr>
              <w:jc w:val="center"/>
              <w:rPr>
                <w:sz w:val="32"/>
                <w:szCs w:val="32"/>
              </w:rPr>
            </w:pPr>
            <w:proofErr w:type="gramStart"/>
            <w:r>
              <w:rPr>
                <w:rFonts w:ascii="宋体" w:hAnsi="宋体"/>
                <w:sz w:val="32"/>
                <w:szCs w:val="32"/>
              </w:rPr>
              <w:t>陆慧梅</w:t>
            </w:r>
            <w:proofErr w:type="gramEnd"/>
            <w:r>
              <w:rPr>
                <w:rFonts w:ascii="宋体" w:hAnsi="宋体" w:hint="eastAsia"/>
                <w:sz w:val="32"/>
                <w:szCs w:val="32"/>
              </w:rPr>
              <w:t xml:space="preserve">   </w:t>
            </w:r>
          </w:p>
        </w:tc>
      </w:tr>
    </w:tbl>
    <w:p w14:paraId="7F8A6E6F" w14:textId="77777777" w:rsidR="00711F06" w:rsidRDefault="00000000">
      <w:r>
        <w:br w:type="page"/>
      </w:r>
    </w:p>
    <w:tbl>
      <w:tblPr>
        <w:tblStyle w:val="a9"/>
        <w:tblW w:w="0" w:type="auto"/>
        <w:tblLayout w:type="fixed"/>
        <w:tblLook w:val="04A0" w:firstRow="1" w:lastRow="0" w:firstColumn="1" w:lastColumn="0" w:noHBand="0" w:noVBand="1"/>
      </w:tblPr>
      <w:tblGrid>
        <w:gridCol w:w="8522"/>
      </w:tblGrid>
      <w:tr w:rsidR="00CF17E3" w14:paraId="7007EE67" w14:textId="77777777">
        <w:trPr>
          <w:trHeight w:val="1134"/>
        </w:trPr>
        <w:tc>
          <w:tcPr>
            <w:tcW w:w="8522" w:type="dxa"/>
          </w:tcPr>
          <w:p w14:paraId="43BD6607" w14:textId="5A3DCF67" w:rsidR="00CF17E3" w:rsidRPr="001B598F" w:rsidRDefault="00000000" w:rsidP="001B598F">
            <w:pPr>
              <w:autoSpaceDE w:val="0"/>
              <w:autoSpaceDN w:val="0"/>
              <w:adjustRightInd w:val="0"/>
              <w:spacing w:line="480" w:lineRule="auto"/>
              <w:rPr>
                <w:rFonts w:ascii="宋体" w:hAnsi="宋体" w:hint="eastAsia"/>
                <w:b/>
                <w:kern w:val="0"/>
                <w:sz w:val="28"/>
                <w:szCs w:val="32"/>
              </w:rPr>
            </w:pPr>
            <w:r>
              <w:rPr>
                <w:rFonts w:ascii="宋体" w:hAnsi="宋体" w:hint="eastAsia"/>
                <w:b/>
                <w:kern w:val="0"/>
                <w:sz w:val="28"/>
                <w:szCs w:val="32"/>
              </w:rPr>
              <w:lastRenderedPageBreak/>
              <w:t>一、毕业设计（论文）主要研究内容、进展情况及取得成果</w:t>
            </w:r>
          </w:p>
          <w:p w14:paraId="540000AB"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（一）目前进度总体完成情况</w:t>
            </w:r>
          </w:p>
          <w:p w14:paraId="1F269011" w14:textId="77777777" w:rsidR="00CF17E3" w:rsidRDefault="00000000">
            <w:pPr>
              <w:widowControl/>
              <w:spacing w:before="240" w:after="240"/>
              <w:jc w:val="left"/>
              <w:rPr>
                <w:rFonts w:ascii="宋体" w:hAnsi="宋体" w:cs="宋体" w:hint="eastAsia"/>
                <w:kern w:val="0"/>
                <w:sz w:val="24"/>
              </w:rPr>
            </w:pPr>
            <w:r>
              <w:rPr>
                <w:rFonts w:ascii="Segoe UI Symbol" w:eastAsia="Segoe UI Symbol" w:hAnsi="Segoe UI Symbol" w:cs="Segoe UI Symbol"/>
                <w:kern w:val="0"/>
                <w:sz w:val="24"/>
              </w:rPr>
              <w:t>☑</w:t>
            </w:r>
            <w:r>
              <w:rPr>
                <w:rFonts w:ascii="宋体" w:hAnsi="宋体" w:cs="宋体"/>
                <w:kern w:val="0"/>
                <w:sz w:val="24"/>
              </w:rPr>
              <w:t xml:space="preserve"> 学习Rust异步编程基础</w:t>
            </w:r>
          </w:p>
          <w:p w14:paraId="25719DE4" w14:textId="77777777" w:rsidR="00CF17E3" w:rsidRDefault="00000000">
            <w:pPr>
              <w:widowControl/>
              <w:spacing w:before="240" w:after="240"/>
              <w:jc w:val="left"/>
              <w:rPr>
                <w:rFonts w:ascii="宋体" w:hAnsi="宋体" w:cs="宋体" w:hint="eastAsia"/>
                <w:kern w:val="0"/>
                <w:sz w:val="24"/>
              </w:rPr>
            </w:pPr>
            <w:r>
              <w:rPr>
                <w:rFonts w:ascii="Segoe UI Symbol" w:eastAsia="Segoe UI Symbol" w:hAnsi="Segoe UI Symbol" w:cs="Segoe UI Symbol"/>
                <w:kern w:val="0"/>
                <w:sz w:val="24"/>
              </w:rPr>
              <w:t>☑</w:t>
            </w:r>
            <w:r>
              <w:rPr>
                <w:rFonts w:ascii="宋体" w:hAnsi="宋体" w:cs="宋体"/>
                <w:kern w:val="0"/>
                <w:sz w:val="24"/>
              </w:rPr>
              <w:t xml:space="preserve"> 学习ReL4和seL4的相关论文、背景知识和熟悉相关代码。</w:t>
            </w:r>
          </w:p>
          <w:p w14:paraId="12C2F2C5" w14:textId="77777777" w:rsidR="00CF17E3" w:rsidRDefault="00000000">
            <w:pPr>
              <w:widowControl/>
              <w:spacing w:before="240" w:after="240"/>
              <w:jc w:val="left"/>
              <w:rPr>
                <w:rFonts w:ascii="宋体" w:hAnsi="宋体" w:cs="宋体" w:hint="eastAsia"/>
                <w:kern w:val="0"/>
                <w:sz w:val="24"/>
              </w:rPr>
            </w:pPr>
            <w:r>
              <w:rPr>
                <w:rFonts w:ascii="Segoe UI Symbol" w:eastAsia="Segoe UI Symbol" w:hAnsi="Segoe UI Symbol" w:cs="Segoe UI Symbol"/>
                <w:kern w:val="0"/>
                <w:sz w:val="24"/>
              </w:rPr>
              <w:t>☑</w:t>
            </w:r>
            <w:r>
              <w:rPr>
                <w:rFonts w:ascii="宋体" w:hAnsi="宋体" w:cs="宋体"/>
                <w:kern w:val="0"/>
                <w:sz w:val="24"/>
              </w:rPr>
              <w:t xml:space="preserve"> 学习TAIC硬件设计及使用，熟悉相关代码。</w:t>
            </w:r>
          </w:p>
          <w:p w14:paraId="5BE83938" w14:textId="77777777" w:rsidR="00CF17E3" w:rsidRDefault="00000000">
            <w:pPr>
              <w:widowControl/>
              <w:spacing w:before="240" w:after="240"/>
              <w:jc w:val="left"/>
              <w:rPr>
                <w:rFonts w:ascii="宋体" w:hAnsi="宋体" w:cs="宋体" w:hint="eastAsia"/>
                <w:kern w:val="0"/>
                <w:sz w:val="24"/>
              </w:rPr>
            </w:pPr>
            <w:r>
              <w:rPr>
                <w:rFonts w:ascii="Segoe UI Symbol" w:eastAsia="Segoe UI Symbol" w:hAnsi="Segoe UI Symbol" w:cs="Segoe UI Symbol"/>
                <w:kern w:val="0"/>
                <w:sz w:val="24"/>
              </w:rPr>
              <w:t>☑</w:t>
            </w:r>
            <w:r>
              <w:rPr>
                <w:rFonts w:ascii="宋体" w:hAnsi="宋体" w:cs="宋体"/>
                <w:kern w:val="0"/>
                <w:sz w:val="24"/>
              </w:rPr>
              <w:t xml:space="preserve"> 修改Rel4 内核中的异步运行时，适配</w:t>
            </w:r>
            <w:proofErr w:type="spellStart"/>
            <w:r>
              <w:rPr>
                <w:rFonts w:ascii="宋体" w:hAnsi="宋体" w:cs="宋体"/>
                <w:kern w:val="0"/>
                <w:sz w:val="24"/>
              </w:rPr>
              <w:t>taic</w:t>
            </w:r>
            <w:proofErr w:type="spellEnd"/>
          </w:p>
          <w:p w14:paraId="76E80862" w14:textId="77777777" w:rsidR="00CF17E3" w:rsidRDefault="00000000">
            <w:pPr>
              <w:widowControl/>
              <w:spacing w:before="240" w:after="240"/>
              <w:jc w:val="left"/>
              <w:rPr>
                <w:rFonts w:ascii="宋体" w:hAnsi="宋体" w:cs="宋体" w:hint="eastAsia"/>
                <w:kern w:val="0"/>
                <w:sz w:val="24"/>
              </w:rPr>
            </w:pPr>
            <w:r>
              <w:rPr>
                <w:rFonts w:ascii="Segoe UI Symbol" w:eastAsia="Segoe UI Symbol" w:hAnsi="Segoe UI Symbol" w:cs="Segoe UI Symbol"/>
                <w:kern w:val="0"/>
                <w:sz w:val="24"/>
              </w:rPr>
              <w:t>☑</w:t>
            </w:r>
            <w:r>
              <w:rPr>
                <w:rFonts w:ascii="宋体" w:hAnsi="宋体" w:cs="宋体"/>
                <w:kern w:val="0"/>
                <w:sz w:val="24"/>
              </w:rPr>
              <w:t xml:space="preserve"> 修改系统调用测试函数，跑通异步系统调用测试</w:t>
            </w:r>
          </w:p>
          <w:p w14:paraId="3E969F26"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 xml:space="preserve">□ 在 FPGA 中分析 </w:t>
            </w:r>
            <w:proofErr w:type="spellStart"/>
            <w:r>
              <w:rPr>
                <w:rFonts w:ascii="宋体" w:hAnsi="宋体" w:cs="宋体"/>
                <w:kern w:val="0"/>
                <w:sz w:val="24"/>
              </w:rPr>
              <w:t>taic</w:t>
            </w:r>
            <w:proofErr w:type="spellEnd"/>
            <w:r>
              <w:rPr>
                <w:rFonts w:ascii="宋体" w:hAnsi="宋体" w:cs="宋体"/>
                <w:kern w:val="0"/>
                <w:sz w:val="24"/>
              </w:rPr>
              <w:t xml:space="preserve"> 对rel4异步功能的性能提升（在下阶段中进行）</w:t>
            </w:r>
          </w:p>
          <w:p w14:paraId="33643EE9"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 完成毕业论文，提交软件及相关文档（在下阶段中进行）</w:t>
            </w:r>
          </w:p>
          <w:p w14:paraId="27CE3CC6" w14:textId="77777777" w:rsidR="00CF17E3" w:rsidRDefault="00000000">
            <w:pPr>
              <w:pStyle w:val="2"/>
              <w:keepNext w:val="0"/>
              <w:keepLines w:val="0"/>
              <w:widowControl/>
              <w:spacing w:before="299" w:after="299"/>
              <w:jc w:val="left"/>
              <w:rPr>
                <w:rFonts w:ascii="宋体" w:hAnsi="宋体" w:cs="宋体" w:hint="eastAsia"/>
                <w:kern w:val="0"/>
                <w:sz w:val="36"/>
                <w:szCs w:val="36"/>
              </w:rPr>
            </w:pPr>
            <w:r>
              <w:rPr>
                <w:rFonts w:ascii="宋体" w:eastAsia="宋体" w:hAnsi="宋体" w:cs="宋体"/>
                <w:color w:val="auto"/>
                <w:kern w:val="0"/>
                <w:sz w:val="36"/>
                <w:szCs w:val="36"/>
              </w:rPr>
              <w:t>（二）主要研究内容综述</w:t>
            </w:r>
          </w:p>
          <w:p w14:paraId="2DFE4063"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1.Rust异步编程的学习，rel4/</w:t>
            </w:r>
            <w:proofErr w:type="spellStart"/>
            <w:r>
              <w:rPr>
                <w:rFonts w:ascii="宋体" w:eastAsia="宋体" w:hAnsi="宋体" w:cs="宋体"/>
                <w:color w:val="auto"/>
                <w:kern w:val="0"/>
                <w:sz w:val="28"/>
                <w:szCs w:val="28"/>
              </w:rPr>
              <w:t>taic</w:t>
            </w:r>
            <w:proofErr w:type="spellEnd"/>
            <w:r>
              <w:rPr>
                <w:rFonts w:ascii="宋体" w:eastAsia="宋体" w:hAnsi="宋体" w:cs="宋体"/>
                <w:color w:val="auto"/>
                <w:kern w:val="0"/>
                <w:sz w:val="28"/>
                <w:szCs w:val="28"/>
              </w:rPr>
              <w:t>项目复现</w:t>
            </w:r>
          </w:p>
          <w:p w14:paraId="0DF8E23F"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在前期准备阶段，我从官方文档、</w:t>
            </w:r>
            <w:proofErr w:type="gramStart"/>
            <w:r>
              <w:rPr>
                <w:rFonts w:ascii="宋体" w:hAnsi="宋体" w:cs="宋体"/>
                <w:kern w:val="0"/>
                <w:sz w:val="24"/>
              </w:rPr>
              <w:t>社区博客入手</w:t>
            </w:r>
            <w:proofErr w:type="gramEnd"/>
            <w:r>
              <w:rPr>
                <w:rFonts w:ascii="宋体" w:hAnsi="宋体" w:cs="宋体"/>
                <w:kern w:val="0"/>
                <w:sz w:val="24"/>
              </w:rPr>
              <w:t xml:space="preserve">，学习了Rust语言中的异步编程模型，熟悉其底层的 </w:t>
            </w:r>
            <w:r>
              <w:rPr>
                <w:rFonts w:ascii="Courier New" w:eastAsia="Courier New" w:hAnsi="Courier New" w:cs="Courier New"/>
                <w:kern w:val="0"/>
                <w:sz w:val="20"/>
                <w:szCs w:val="20"/>
              </w:rPr>
              <w:t>Future</w:t>
            </w:r>
            <w:r>
              <w:rPr>
                <w:rFonts w:ascii="宋体" w:hAnsi="宋体" w:cs="宋体"/>
                <w:kern w:val="0"/>
                <w:sz w:val="24"/>
              </w:rPr>
              <w:t>、</w:t>
            </w:r>
            <w:proofErr w:type="spellStart"/>
            <w:r>
              <w:rPr>
                <w:rFonts w:ascii="Courier New" w:eastAsia="Courier New" w:hAnsi="Courier New" w:cs="Courier New"/>
                <w:kern w:val="0"/>
                <w:sz w:val="20"/>
                <w:szCs w:val="20"/>
              </w:rPr>
              <w:t>Waker</w:t>
            </w:r>
            <w:proofErr w:type="spellEnd"/>
            <w:r>
              <w:rPr>
                <w:rFonts w:ascii="宋体" w:hAnsi="宋体" w:cs="宋体"/>
                <w:kern w:val="0"/>
                <w:sz w:val="24"/>
              </w:rPr>
              <w:t xml:space="preserve"> 等核心机制。重点关注了 </w:t>
            </w:r>
            <w:r>
              <w:rPr>
                <w:rFonts w:ascii="Courier New" w:eastAsia="Courier New" w:hAnsi="Courier New" w:cs="Courier New"/>
                <w:kern w:val="0"/>
                <w:sz w:val="20"/>
                <w:szCs w:val="20"/>
              </w:rPr>
              <w:t>Future</w:t>
            </w:r>
            <w:r>
              <w:rPr>
                <w:rFonts w:ascii="宋体" w:hAnsi="宋体" w:cs="宋体"/>
                <w:kern w:val="0"/>
                <w:sz w:val="24"/>
              </w:rPr>
              <w:t xml:space="preserve"> 的生命周期管理、</w:t>
            </w:r>
            <w:r>
              <w:rPr>
                <w:rFonts w:ascii="Courier New" w:eastAsia="Courier New" w:hAnsi="Courier New" w:cs="Courier New"/>
                <w:kern w:val="0"/>
                <w:sz w:val="20"/>
                <w:szCs w:val="20"/>
              </w:rPr>
              <w:t>Pin</w:t>
            </w:r>
            <w:r>
              <w:rPr>
                <w:rFonts w:ascii="宋体" w:hAnsi="宋体" w:cs="宋体"/>
                <w:kern w:val="0"/>
                <w:sz w:val="24"/>
              </w:rPr>
              <w:t xml:space="preserve"> 与 </w:t>
            </w:r>
            <w:r>
              <w:rPr>
                <w:rFonts w:ascii="Courier New" w:eastAsia="Courier New" w:hAnsi="Courier New" w:cs="Courier New"/>
                <w:kern w:val="0"/>
                <w:sz w:val="20"/>
                <w:szCs w:val="20"/>
              </w:rPr>
              <w:t>Unpin</w:t>
            </w:r>
            <w:r>
              <w:rPr>
                <w:rFonts w:ascii="宋体" w:hAnsi="宋体" w:cs="宋体"/>
                <w:kern w:val="0"/>
                <w:sz w:val="24"/>
              </w:rPr>
              <w:t xml:space="preserve"> trait 的使用规范，以及任务调度中 </w:t>
            </w:r>
            <w:proofErr w:type="spellStart"/>
            <w:r>
              <w:rPr>
                <w:rFonts w:ascii="Courier New" w:eastAsia="Courier New" w:hAnsi="Courier New" w:cs="Courier New"/>
                <w:kern w:val="0"/>
                <w:sz w:val="20"/>
                <w:szCs w:val="20"/>
              </w:rPr>
              <w:t>Waker</w:t>
            </w:r>
            <w:proofErr w:type="spellEnd"/>
            <w:r>
              <w:rPr>
                <w:rFonts w:ascii="宋体" w:hAnsi="宋体" w:cs="宋体"/>
                <w:kern w:val="0"/>
                <w:sz w:val="24"/>
              </w:rPr>
              <w:t xml:space="preserve"> 机制的注册与触发方式。</w:t>
            </w:r>
          </w:p>
          <w:p w14:paraId="200C3AEB"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同时，我分析了ReL4操作系统中的异步任务调度实现。其通过在用户态和内核态引入异步运行时，实现了在seL4系统中实现异步编程。其异步通信模型使用了用户态中断机制，通过系统调用与事件队列相结合，实现了兼容seL4的异步通知机制。其中seL4_Signal/seL4_Send会向目标发送用户态中断以唤醒目标协程。seL4_Wait基于异步运行时和用户态中断实现。seL4_Wait会在</w:t>
            </w:r>
            <w:proofErr w:type="gramStart"/>
            <w:r>
              <w:rPr>
                <w:rFonts w:ascii="宋体" w:hAnsi="宋体" w:cs="宋体"/>
                <w:kern w:val="0"/>
                <w:sz w:val="24"/>
              </w:rPr>
              <w:t>该协程</w:t>
            </w:r>
            <w:proofErr w:type="gramEnd"/>
            <w:r>
              <w:rPr>
                <w:rFonts w:ascii="宋体" w:hAnsi="宋体" w:cs="宋体"/>
                <w:kern w:val="0"/>
                <w:sz w:val="24"/>
              </w:rPr>
              <w:t>中阻塞并等待的用户态中断，当用户态中断到来时由异步运行时调度</w:t>
            </w:r>
            <w:proofErr w:type="gramStart"/>
            <w:r>
              <w:rPr>
                <w:rFonts w:ascii="宋体" w:hAnsi="宋体" w:cs="宋体"/>
                <w:kern w:val="0"/>
                <w:sz w:val="24"/>
              </w:rPr>
              <w:t>该协程，当实现</w:t>
            </w:r>
            <w:proofErr w:type="gramEnd"/>
            <w:r>
              <w:rPr>
                <w:rFonts w:ascii="宋体" w:hAnsi="宋体" w:cs="宋体"/>
                <w:kern w:val="0"/>
                <w:sz w:val="24"/>
              </w:rPr>
              <w:t>非阻塞的等待通知。</w:t>
            </w:r>
          </w:p>
          <w:p w14:paraId="103D0D69"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随后，我在</w:t>
            </w:r>
            <w:proofErr w:type="gramStart"/>
            <w:r>
              <w:rPr>
                <w:rFonts w:ascii="宋体" w:hAnsi="宋体" w:cs="宋体"/>
                <w:kern w:val="0"/>
                <w:sz w:val="24"/>
              </w:rPr>
              <w:t>本地对</w:t>
            </w:r>
            <w:proofErr w:type="gramEnd"/>
            <w:r>
              <w:rPr>
                <w:rFonts w:ascii="宋体" w:hAnsi="宋体" w:cs="宋体"/>
                <w:kern w:val="0"/>
                <w:sz w:val="24"/>
              </w:rPr>
              <w:t>两个项目的环境进行了构建，对现有的ReL4项目和</w:t>
            </w:r>
            <w:proofErr w:type="spellStart"/>
            <w:r>
              <w:rPr>
                <w:rFonts w:ascii="宋体" w:hAnsi="宋体" w:cs="宋体"/>
                <w:kern w:val="0"/>
                <w:sz w:val="24"/>
              </w:rPr>
              <w:t>Taic</w:t>
            </w:r>
            <w:proofErr w:type="spellEnd"/>
            <w:r>
              <w:rPr>
                <w:rFonts w:ascii="宋体" w:hAnsi="宋体" w:cs="宋体"/>
                <w:kern w:val="0"/>
                <w:sz w:val="24"/>
              </w:rPr>
              <w:t>的项</w:t>
            </w:r>
            <w:r>
              <w:rPr>
                <w:rFonts w:ascii="宋体" w:hAnsi="宋体" w:cs="宋体"/>
                <w:kern w:val="0"/>
                <w:sz w:val="24"/>
              </w:rPr>
              <w:lastRenderedPageBreak/>
              <w:t>目成果进行了复现。通过对代码的走读，深入理解了原seL4项目中的能力机制与通知机制，部分内核对象以及它们在微内核权限管理与进程间通信中的角色。与此同时，我也系统性地梳理了Rel4中用户态异步运行时的结构设计，包括任务生成、就绪队列管理、唤醒机制以及</w:t>
            </w:r>
            <w:proofErr w:type="gramStart"/>
            <w:r>
              <w:rPr>
                <w:rFonts w:ascii="宋体" w:hAnsi="宋体" w:cs="宋体"/>
                <w:kern w:val="0"/>
                <w:sz w:val="24"/>
              </w:rPr>
              <w:t>协程状态</w:t>
            </w:r>
            <w:proofErr w:type="gramEnd"/>
            <w:r>
              <w:rPr>
                <w:rFonts w:ascii="宋体" w:hAnsi="宋体" w:cs="宋体"/>
                <w:kern w:val="0"/>
                <w:sz w:val="24"/>
              </w:rPr>
              <w:t>维护等核心部分，进一步明确了本项目中需要改造的目标模块与技术要点。</w:t>
            </w:r>
          </w:p>
          <w:p w14:paraId="113825ED"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2.兼容TAIC硬件</w:t>
            </w:r>
            <w:proofErr w:type="gramStart"/>
            <w:r>
              <w:rPr>
                <w:rFonts w:ascii="宋体" w:eastAsia="宋体" w:hAnsi="宋体" w:cs="宋体"/>
                <w:color w:val="auto"/>
                <w:kern w:val="0"/>
                <w:sz w:val="28"/>
                <w:szCs w:val="28"/>
              </w:rPr>
              <w:t>调度器</w:t>
            </w:r>
            <w:proofErr w:type="gramEnd"/>
            <w:r>
              <w:rPr>
                <w:rFonts w:ascii="宋体" w:eastAsia="宋体" w:hAnsi="宋体" w:cs="宋体"/>
                <w:color w:val="auto"/>
                <w:kern w:val="0"/>
                <w:sz w:val="28"/>
                <w:szCs w:val="28"/>
              </w:rPr>
              <w:t>的异步系统调用</w:t>
            </w:r>
          </w:p>
          <w:p w14:paraId="3213B217"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在完成Rel4与TAIC硬件项目的基础环境搭建与理解之后，我开始着手对Rel4内核中的异步运行时进行实质性的改造，目标是实现TAIC硬件</w:t>
            </w:r>
            <w:proofErr w:type="gramStart"/>
            <w:r>
              <w:rPr>
                <w:rFonts w:ascii="宋体" w:hAnsi="宋体" w:cs="宋体"/>
                <w:kern w:val="0"/>
                <w:sz w:val="24"/>
              </w:rPr>
              <w:t>调度器</w:t>
            </w:r>
            <w:proofErr w:type="gramEnd"/>
            <w:r>
              <w:rPr>
                <w:rFonts w:ascii="宋体" w:hAnsi="宋体" w:cs="宋体"/>
                <w:kern w:val="0"/>
                <w:sz w:val="24"/>
              </w:rPr>
              <w:t>对异步任务调度流程的接入。Rel4原本的异步运行时主要依赖软件层面维护的就绪队列来</w:t>
            </w:r>
            <w:proofErr w:type="gramStart"/>
            <w:r>
              <w:rPr>
                <w:rFonts w:ascii="宋体" w:hAnsi="宋体" w:cs="宋体"/>
                <w:kern w:val="0"/>
                <w:sz w:val="24"/>
              </w:rPr>
              <w:t>管理协程的</w:t>
            </w:r>
            <w:proofErr w:type="gramEnd"/>
            <w:r>
              <w:rPr>
                <w:rFonts w:ascii="宋体" w:hAnsi="宋体" w:cs="宋体"/>
                <w:kern w:val="0"/>
                <w:sz w:val="24"/>
              </w:rPr>
              <w:t>调度与唤醒，该结构虽然逻辑清晰，但在高并发场景下容易成为性能瓶颈。因此，为了充分利用TAIC硬件提供的异步调度能力，我将异步运行时中的就绪队列（ready queue）</w:t>
            </w:r>
            <w:proofErr w:type="gramStart"/>
            <w:r>
              <w:rPr>
                <w:rFonts w:ascii="宋体" w:hAnsi="宋体" w:cs="宋体"/>
                <w:kern w:val="0"/>
                <w:sz w:val="24"/>
              </w:rPr>
              <w:t>与协程唤醒</w:t>
            </w:r>
            <w:proofErr w:type="gramEnd"/>
            <w:r>
              <w:rPr>
                <w:rFonts w:ascii="宋体" w:hAnsi="宋体" w:cs="宋体"/>
                <w:kern w:val="0"/>
                <w:sz w:val="24"/>
              </w:rPr>
              <w:t>逻辑进行了重构和替换。</w:t>
            </w:r>
          </w:p>
          <w:p w14:paraId="38A3F0A7"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首先，为了</w:t>
            </w:r>
            <w:proofErr w:type="gramStart"/>
            <w:r>
              <w:rPr>
                <w:rFonts w:ascii="宋体" w:hAnsi="宋体" w:cs="宋体"/>
                <w:kern w:val="0"/>
                <w:sz w:val="24"/>
              </w:rPr>
              <w:t>更方面</w:t>
            </w:r>
            <w:proofErr w:type="gramEnd"/>
            <w:r>
              <w:rPr>
                <w:rFonts w:ascii="宋体" w:hAnsi="宋体" w:cs="宋体"/>
                <w:kern w:val="0"/>
                <w:sz w:val="24"/>
              </w:rPr>
              <w:t>的在内核中使用TAIC，我将硬件驱动</w:t>
            </w:r>
            <w:proofErr w:type="spellStart"/>
            <w:r>
              <w:rPr>
                <w:rFonts w:ascii="Courier New" w:eastAsia="Courier New" w:hAnsi="Courier New" w:cs="Courier New"/>
                <w:kern w:val="0"/>
                <w:sz w:val="20"/>
                <w:szCs w:val="20"/>
              </w:rPr>
              <w:t>taic_driver</w:t>
            </w:r>
            <w:proofErr w:type="spellEnd"/>
            <w:r>
              <w:rPr>
                <w:rFonts w:ascii="宋体" w:hAnsi="宋体" w:cs="宋体"/>
                <w:kern w:val="0"/>
                <w:sz w:val="24"/>
              </w:rPr>
              <w:t>引入内核并基于原有的接口进行了简单封装。</w:t>
            </w:r>
            <w:proofErr w:type="spellStart"/>
            <w:r>
              <w:rPr>
                <w:rFonts w:ascii="Courier New" w:eastAsia="Courier New" w:hAnsi="Courier New" w:cs="Courier New"/>
                <w:kern w:val="0"/>
                <w:sz w:val="20"/>
                <w:szCs w:val="20"/>
              </w:rPr>
              <w:t>taic_driver</w:t>
            </w:r>
            <w:proofErr w:type="spellEnd"/>
            <w:r>
              <w:rPr>
                <w:rFonts w:ascii="宋体" w:hAnsi="宋体" w:cs="宋体"/>
                <w:kern w:val="0"/>
                <w:sz w:val="24"/>
              </w:rPr>
              <w:t xml:space="preserve"> 在本项目中作为内核与硬件</w:t>
            </w:r>
            <w:proofErr w:type="gramStart"/>
            <w:r>
              <w:rPr>
                <w:rFonts w:ascii="宋体" w:hAnsi="宋体" w:cs="宋体"/>
                <w:kern w:val="0"/>
                <w:sz w:val="24"/>
              </w:rPr>
              <w:t>调度器</w:t>
            </w:r>
            <w:proofErr w:type="gramEnd"/>
            <w:r>
              <w:rPr>
                <w:rFonts w:ascii="宋体" w:hAnsi="宋体" w:cs="宋体"/>
                <w:kern w:val="0"/>
                <w:sz w:val="24"/>
              </w:rPr>
              <w:t>通信职责的重要中间层，任务入队、出队、通道配置、中断控制等功能接口。</w:t>
            </w:r>
          </w:p>
          <w:p w14:paraId="0453F769"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其次，在就绪队列部分，我</w:t>
            </w:r>
            <w:proofErr w:type="gramStart"/>
            <w:r>
              <w:rPr>
                <w:rFonts w:ascii="宋体" w:hAnsi="宋体" w:cs="宋体"/>
                <w:kern w:val="0"/>
                <w:sz w:val="24"/>
              </w:rPr>
              <w:t>移除了</w:t>
            </w:r>
            <w:proofErr w:type="gramEnd"/>
            <w:r>
              <w:rPr>
                <w:rFonts w:ascii="宋体" w:hAnsi="宋体" w:cs="宋体"/>
                <w:kern w:val="0"/>
                <w:sz w:val="24"/>
              </w:rPr>
              <w:t xml:space="preserve">原本由Rust容器结构或实现的就绪队列，改为 </w:t>
            </w:r>
            <w:proofErr w:type="spellStart"/>
            <w:r>
              <w:rPr>
                <w:rFonts w:ascii="Courier New" w:eastAsia="Courier New" w:hAnsi="Courier New" w:cs="Courier New"/>
                <w:kern w:val="0"/>
                <w:sz w:val="20"/>
                <w:szCs w:val="20"/>
              </w:rPr>
              <w:t>taic_driver</w:t>
            </w:r>
            <w:proofErr w:type="spellEnd"/>
            <w:r>
              <w:rPr>
                <w:rFonts w:ascii="宋体" w:hAnsi="宋体" w:cs="宋体"/>
                <w:kern w:val="0"/>
                <w:sz w:val="24"/>
              </w:rPr>
              <w:t xml:space="preserve"> 中抽象的</w:t>
            </w:r>
            <w:proofErr w:type="spellStart"/>
            <w:r>
              <w:rPr>
                <w:rFonts w:ascii="Courier New" w:eastAsia="Courier New" w:hAnsi="Courier New" w:cs="Courier New"/>
                <w:kern w:val="0"/>
                <w:sz w:val="20"/>
                <w:szCs w:val="20"/>
              </w:rPr>
              <w:t>LocalQueue</w:t>
            </w:r>
            <w:proofErr w:type="spellEnd"/>
            <w:r>
              <w:rPr>
                <w:rFonts w:ascii="宋体" w:hAnsi="宋体" w:cs="宋体"/>
                <w:kern w:val="0"/>
                <w:sz w:val="24"/>
              </w:rPr>
              <w:t>对象。通过对该对象读写方法的调用，可以访问TAIC硬件内部维护的调度队列资源。在这一基础上，我将原有的异步运行时中执行器里</w:t>
            </w:r>
            <w:proofErr w:type="gramStart"/>
            <w:r>
              <w:rPr>
                <w:rFonts w:ascii="宋体" w:hAnsi="宋体" w:cs="宋体"/>
                <w:kern w:val="0"/>
                <w:sz w:val="24"/>
              </w:rPr>
              <w:t>生成协程的</w:t>
            </w:r>
            <w:proofErr w:type="gramEnd"/>
            <w:r>
              <w:rPr>
                <w:rFonts w:ascii="Courier New" w:eastAsia="Courier New" w:hAnsi="Courier New" w:cs="Courier New"/>
                <w:kern w:val="0"/>
                <w:sz w:val="20"/>
                <w:szCs w:val="20"/>
              </w:rPr>
              <w:t>spawn</w:t>
            </w:r>
            <w:r>
              <w:rPr>
                <w:rFonts w:ascii="宋体" w:hAnsi="宋体" w:cs="宋体"/>
                <w:kern w:val="0"/>
                <w:sz w:val="24"/>
              </w:rPr>
              <w:t>方法改为使用</w:t>
            </w:r>
            <w:proofErr w:type="spellStart"/>
            <w:r>
              <w:rPr>
                <w:rFonts w:ascii="Courier New" w:eastAsia="Courier New" w:hAnsi="Courier New" w:cs="Courier New"/>
                <w:kern w:val="0"/>
                <w:sz w:val="20"/>
                <w:szCs w:val="20"/>
              </w:rPr>
              <w:t>taic_driver</w:t>
            </w:r>
            <w:proofErr w:type="spellEnd"/>
            <w:r>
              <w:rPr>
                <w:rFonts w:ascii="宋体" w:hAnsi="宋体" w:cs="宋体"/>
                <w:kern w:val="0"/>
                <w:sz w:val="24"/>
              </w:rPr>
              <w:t>中的</w:t>
            </w:r>
            <w:proofErr w:type="spellStart"/>
            <w:r>
              <w:rPr>
                <w:rFonts w:ascii="Courier New" w:eastAsia="Courier New" w:hAnsi="Courier New" w:cs="Courier New"/>
                <w:kern w:val="0"/>
                <w:sz w:val="20"/>
                <w:szCs w:val="20"/>
              </w:rPr>
              <w:t>task_enqueue</w:t>
            </w:r>
            <w:proofErr w:type="spellEnd"/>
            <w:r>
              <w:rPr>
                <w:rFonts w:ascii="宋体" w:hAnsi="宋体" w:cs="宋体"/>
                <w:kern w:val="0"/>
                <w:sz w:val="24"/>
              </w:rPr>
              <w:t>实现、获取就绪队列的</w:t>
            </w:r>
            <w:r>
              <w:rPr>
                <w:rFonts w:ascii="Courier New" w:eastAsia="Courier New" w:hAnsi="Courier New" w:cs="Courier New"/>
                <w:kern w:val="0"/>
                <w:sz w:val="20"/>
                <w:szCs w:val="20"/>
              </w:rPr>
              <w:t>fetch</w:t>
            </w:r>
            <w:r>
              <w:rPr>
                <w:rFonts w:ascii="宋体" w:hAnsi="宋体" w:cs="宋体"/>
                <w:kern w:val="0"/>
                <w:sz w:val="24"/>
              </w:rPr>
              <w:t>方法中改为</w:t>
            </w:r>
            <w:proofErr w:type="spellStart"/>
            <w:r>
              <w:rPr>
                <w:rFonts w:ascii="Courier New" w:eastAsia="Courier New" w:hAnsi="Courier New" w:cs="Courier New"/>
                <w:kern w:val="0"/>
                <w:sz w:val="20"/>
                <w:szCs w:val="20"/>
              </w:rPr>
              <w:t>task_dequeue</w:t>
            </w:r>
            <w:proofErr w:type="spellEnd"/>
            <w:r>
              <w:rPr>
                <w:rFonts w:ascii="宋体" w:hAnsi="宋体" w:cs="宋体"/>
                <w:kern w:val="0"/>
                <w:sz w:val="24"/>
              </w:rPr>
              <w:t>实现。此外对队列的分配，</w:t>
            </w:r>
            <w:proofErr w:type="gramStart"/>
            <w:r>
              <w:rPr>
                <w:rFonts w:ascii="宋体" w:hAnsi="宋体" w:cs="宋体"/>
                <w:kern w:val="0"/>
                <w:sz w:val="24"/>
              </w:rPr>
              <w:t>协程序号分配</w:t>
            </w:r>
            <w:proofErr w:type="gramEnd"/>
            <w:r>
              <w:rPr>
                <w:rFonts w:ascii="宋体" w:hAnsi="宋体" w:cs="宋体"/>
                <w:kern w:val="0"/>
                <w:sz w:val="24"/>
              </w:rPr>
              <w:t>等细节进行适配修改。以此替代原有的任务插入与分发逻辑，</w:t>
            </w:r>
            <w:proofErr w:type="gramStart"/>
            <w:r>
              <w:rPr>
                <w:rFonts w:ascii="宋体" w:hAnsi="宋体" w:cs="宋体"/>
                <w:kern w:val="0"/>
                <w:sz w:val="24"/>
              </w:rPr>
              <w:t>使得协程调度</w:t>
            </w:r>
            <w:proofErr w:type="gramEnd"/>
            <w:r>
              <w:rPr>
                <w:rFonts w:ascii="宋体" w:hAnsi="宋体" w:cs="宋体"/>
                <w:kern w:val="0"/>
                <w:sz w:val="24"/>
              </w:rPr>
              <w:t>动作可以在硬件层实现，从而降低内核开销并提升调度响应速度。此外，我对异步系统调用的注册逻辑进行了修改为相应的硬件操作以适配新的</w:t>
            </w:r>
            <w:proofErr w:type="gramStart"/>
            <w:r>
              <w:rPr>
                <w:rFonts w:ascii="宋体" w:hAnsi="宋体" w:cs="宋体"/>
                <w:kern w:val="0"/>
                <w:sz w:val="24"/>
              </w:rPr>
              <w:t>内核协程生成</w:t>
            </w:r>
            <w:proofErr w:type="gramEnd"/>
            <w:r>
              <w:rPr>
                <w:rFonts w:ascii="宋体" w:hAnsi="宋体" w:cs="宋体"/>
                <w:kern w:val="0"/>
                <w:sz w:val="24"/>
              </w:rPr>
              <w:t>模式。</w:t>
            </w:r>
          </w:p>
          <w:p w14:paraId="24472839"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3.异步系统调用测试</w:t>
            </w:r>
          </w:p>
          <w:p w14:paraId="58DEEB92"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在完成Rel4异步运行时向TAIC硬件</w:t>
            </w:r>
            <w:proofErr w:type="gramStart"/>
            <w:r>
              <w:rPr>
                <w:rFonts w:ascii="宋体" w:hAnsi="宋体" w:cs="宋体"/>
                <w:kern w:val="0"/>
                <w:sz w:val="24"/>
              </w:rPr>
              <w:t>调度器</w:t>
            </w:r>
            <w:proofErr w:type="gramEnd"/>
            <w:r>
              <w:rPr>
                <w:rFonts w:ascii="宋体" w:hAnsi="宋体" w:cs="宋体"/>
                <w:kern w:val="0"/>
                <w:sz w:val="24"/>
              </w:rPr>
              <w:t>的适配改造之后，原有的异步系统调用测试框架已无法完整覆盖或验证当前的新机制。因此，我对测试模块也进行了系统性的修改，确保整个异步系统调用流程能在新架构下正常运行，并具备可观测性与可复现性。</w:t>
            </w:r>
          </w:p>
          <w:p w14:paraId="7B002A36"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首先，</w:t>
            </w:r>
            <w:proofErr w:type="gramStart"/>
            <w:r>
              <w:rPr>
                <w:rFonts w:ascii="宋体" w:hAnsi="宋体" w:cs="宋体"/>
                <w:kern w:val="0"/>
                <w:sz w:val="24"/>
              </w:rPr>
              <w:t>对进程</w:t>
            </w:r>
            <w:proofErr w:type="gramEnd"/>
            <w:r>
              <w:rPr>
                <w:rFonts w:ascii="宋体" w:hAnsi="宋体" w:cs="宋体"/>
                <w:kern w:val="0"/>
                <w:sz w:val="24"/>
              </w:rPr>
              <w:t>初始化时，通知注册、缓冲区注册、异步系统调用注册等初始化代码进行了改写，使之符合当前异步系统调用逻辑。其次，修改了异步库中的若干辅助函数，如seL4_call中原有的陷入内核的实现改成了在用户态发送硬件信号，实现了无需陷入内核的异步系统调用。此外，我还修改了进行异步系统调用</w:t>
            </w:r>
            <w:proofErr w:type="gramStart"/>
            <w:r>
              <w:rPr>
                <w:rFonts w:ascii="宋体" w:hAnsi="宋体" w:cs="宋体"/>
                <w:kern w:val="0"/>
                <w:sz w:val="24"/>
              </w:rPr>
              <w:t>的协程函数</w:t>
            </w:r>
            <w:proofErr w:type="gramEnd"/>
            <w:r>
              <w:rPr>
                <w:rFonts w:ascii="宋体" w:hAnsi="宋体" w:cs="宋体"/>
                <w:kern w:val="0"/>
                <w:sz w:val="24"/>
              </w:rPr>
              <w:t>，实现了TAIC调度队列中发送方和接收方的注册。</w:t>
            </w:r>
          </w:p>
          <w:p w14:paraId="50604237"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lastRenderedPageBreak/>
              <w:t>4.阻塞队列的缓存数量限制的解决方案</w:t>
            </w:r>
          </w:p>
          <w:p w14:paraId="17D927B4"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在实现过程中，遇到了硬件中阻塞队列的缓存数量存在限制的问题。</w:t>
            </w:r>
            <w:proofErr w:type="gramStart"/>
            <w:r>
              <w:rPr>
                <w:rFonts w:ascii="宋体" w:hAnsi="宋体" w:cs="宋体"/>
                <w:kern w:val="0"/>
                <w:sz w:val="24"/>
              </w:rPr>
              <w:t>协程的</w:t>
            </w:r>
            <w:proofErr w:type="gramEnd"/>
            <w:r>
              <w:rPr>
                <w:rFonts w:ascii="宋体" w:hAnsi="宋体" w:cs="宋体"/>
                <w:kern w:val="0"/>
                <w:sz w:val="24"/>
              </w:rPr>
              <w:t>唤醒需要使用一个中断向量，硬件</w:t>
            </w:r>
            <w:proofErr w:type="gramStart"/>
            <w:r>
              <w:rPr>
                <w:rFonts w:ascii="宋体" w:hAnsi="宋体" w:cs="宋体"/>
                <w:kern w:val="0"/>
                <w:sz w:val="24"/>
              </w:rPr>
              <w:t>调度器</w:t>
            </w:r>
            <w:proofErr w:type="gramEnd"/>
            <w:r>
              <w:rPr>
                <w:rFonts w:ascii="宋体" w:hAnsi="宋体" w:cs="宋体"/>
                <w:kern w:val="0"/>
                <w:sz w:val="24"/>
              </w:rPr>
              <w:t>的中断向量数量只有32个，因此实际硬件中的阻塞队列的缓存数量仅为32。</w:t>
            </w:r>
          </w:p>
          <w:p w14:paraId="00D4D134"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因此，需要采用一种复用的方式解决该问题。使用TAIC的用户</w:t>
            </w:r>
            <w:proofErr w:type="gramStart"/>
            <w:r>
              <w:rPr>
                <w:rFonts w:ascii="宋体" w:hAnsi="宋体" w:cs="宋体"/>
                <w:kern w:val="0"/>
                <w:sz w:val="24"/>
              </w:rPr>
              <w:t>态程序</w:t>
            </w:r>
            <w:proofErr w:type="gramEnd"/>
            <w:r>
              <w:rPr>
                <w:rFonts w:ascii="宋体" w:hAnsi="宋体" w:cs="宋体"/>
                <w:kern w:val="0"/>
                <w:sz w:val="24"/>
              </w:rPr>
              <w:t>需要记录中断向量的使用情况，以分配中断向量给不同的协程。中断向量表中常驻一个</w:t>
            </w:r>
            <w:proofErr w:type="gramStart"/>
            <w:r>
              <w:rPr>
                <w:rFonts w:ascii="宋体" w:hAnsi="宋体" w:cs="宋体"/>
                <w:kern w:val="0"/>
                <w:sz w:val="24"/>
              </w:rPr>
              <w:t>0号协程</w:t>
            </w:r>
            <w:proofErr w:type="gramEnd"/>
            <w:r>
              <w:rPr>
                <w:rFonts w:ascii="宋体" w:hAnsi="宋体" w:cs="宋体"/>
                <w:kern w:val="0"/>
                <w:sz w:val="24"/>
              </w:rPr>
              <w:t>(dispatcher</w:t>
            </w:r>
            <w:proofErr w:type="gramStart"/>
            <w:r>
              <w:rPr>
                <w:rFonts w:ascii="宋体" w:hAnsi="宋体" w:cs="宋体"/>
                <w:kern w:val="0"/>
                <w:sz w:val="24"/>
              </w:rPr>
              <w:t>协程</w:t>
            </w:r>
            <w:proofErr w:type="gramEnd"/>
            <w:r>
              <w:rPr>
                <w:rFonts w:ascii="宋体" w:hAnsi="宋体" w:cs="宋体"/>
                <w:kern w:val="0"/>
                <w:sz w:val="24"/>
              </w:rPr>
              <w:t>)。客户端执行异步IPC</w:t>
            </w:r>
            <w:proofErr w:type="gramStart"/>
            <w:r>
              <w:rPr>
                <w:rFonts w:ascii="宋体" w:hAnsi="宋体" w:cs="宋体"/>
                <w:kern w:val="0"/>
                <w:sz w:val="24"/>
              </w:rPr>
              <w:t>的协程在</w:t>
            </w:r>
            <w:proofErr w:type="gramEnd"/>
            <w:r>
              <w:rPr>
                <w:rFonts w:ascii="宋体" w:hAnsi="宋体" w:cs="宋体"/>
                <w:kern w:val="0"/>
                <w:sz w:val="24"/>
              </w:rPr>
              <w:t>发送通知前需要先申请一个中断向量。如果此时中断向量表未满时，则</w:t>
            </w:r>
            <w:proofErr w:type="gramStart"/>
            <w:r>
              <w:rPr>
                <w:rFonts w:ascii="宋体" w:hAnsi="宋体" w:cs="宋体"/>
                <w:kern w:val="0"/>
                <w:sz w:val="24"/>
              </w:rPr>
              <w:t>该协程会</w:t>
            </w:r>
            <w:proofErr w:type="gramEnd"/>
            <w:r>
              <w:rPr>
                <w:rFonts w:ascii="宋体" w:hAnsi="宋体" w:cs="宋体"/>
                <w:kern w:val="0"/>
                <w:sz w:val="24"/>
              </w:rPr>
              <w:t>拿到一个中断向量，并将该中断向量写入</w:t>
            </w:r>
            <w:proofErr w:type="spellStart"/>
            <w:r>
              <w:rPr>
                <w:rFonts w:ascii="宋体" w:hAnsi="宋体" w:cs="宋体"/>
                <w:kern w:val="0"/>
                <w:sz w:val="24"/>
              </w:rPr>
              <w:t>IPCItem</w:t>
            </w:r>
            <w:proofErr w:type="spellEnd"/>
            <w:r>
              <w:rPr>
                <w:rFonts w:ascii="宋体" w:hAnsi="宋体" w:cs="宋体"/>
                <w:kern w:val="0"/>
                <w:sz w:val="24"/>
              </w:rPr>
              <w:t>中传递给服务端。服务</w:t>
            </w:r>
            <w:proofErr w:type="gramStart"/>
            <w:r>
              <w:rPr>
                <w:rFonts w:ascii="宋体" w:hAnsi="宋体" w:cs="宋体"/>
                <w:kern w:val="0"/>
                <w:sz w:val="24"/>
              </w:rPr>
              <w:t>端收到</w:t>
            </w:r>
            <w:proofErr w:type="gramEnd"/>
            <w:r>
              <w:rPr>
                <w:rFonts w:ascii="宋体" w:hAnsi="宋体" w:cs="宋体"/>
                <w:kern w:val="0"/>
                <w:sz w:val="24"/>
              </w:rPr>
              <w:t>异步IPC后，根据</w:t>
            </w:r>
            <w:proofErr w:type="spellStart"/>
            <w:r>
              <w:rPr>
                <w:rFonts w:ascii="宋体" w:hAnsi="宋体" w:cs="宋体"/>
                <w:kern w:val="0"/>
                <w:sz w:val="24"/>
              </w:rPr>
              <w:t>IPCItem</w:t>
            </w:r>
            <w:proofErr w:type="spellEnd"/>
            <w:r>
              <w:rPr>
                <w:rFonts w:ascii="宋体" w:hAnsi="宋体" w:cs="宋体"/>
                <w:kern w:val="0"/>
                <w:sz w:val="24"/>
              </w:rPr>
              <w:t>中的中断向量唤醒阻塞的客户端协程。如果此时中断向量表已满，则</w:t>
            </w:r>
            <w:proofErr w:type="gramStart"/>
            <w:r>
              <w:rPr>
                <w:rFonts w:ascii="宋体" w:hAnsi="宋体" w:cs="宋体"/>
                <w:kern w:val="0"/>
                <w:sz w:val="24"/>
              </w:rPr>
              <w:t>该协程申请</w:t>
            </w:r>
            <w:proofErr w:type="gramEnd"/>
            <w:r>
              <w:rPr>
                <w:rFonts w:ascii="宋体" w:hAnsi="宋体" w:cs="宋体"/>
                <w:kern w:val="0"/>
                <w:sz w:val="24"/>
              </w:rPr>
              <w:t>不到中断向量，则将</w:t>
            </w:r>
            <w:proofErr w:type="spellStart"/>
            <w:r>
              <w:rPr>
                <w:rFonts w:ascii="宋体" w:hAnsi="宋体" w:cs="宋体"/>
                <w:kern w:val="0"/>
                <w:sz w:val="24"/>
              </w:rPr>
              <w:t>IPCItem</w:t>
            </w:r>
            <w:proofErr w:type="spellEnd"/>
            <w:r>
              <w:rPr>
                <w:rFonts w:ascii="宋体" w:hAnsi="宋体" w:cs="宋体"/>
                <w:kern w:val="0"/>
                <w:sz w:val="24"/>
              </w:rPr>
              <w:t>中的向量置0。服务</w:t>
            </w:r>
            <w:proofErr w:type="gramStart"/>
            <w:r>
              <w:rPr>
                <w:rFonts w:ascii="宋体" w:hAnsi="宋体" w:cs="宋体"/>
                <w:kern w:val="0"/>
                <w:sz w:val="24"/>
              </w:rPr>
              <w:t>端收到</w:t>
            </w:r>
            <w:proofErr w:type="gramEnd"/>
            <w:r>
              <w:rPr>
                <w:rFonts w:ascii="宋体" w:hAnsi="宋体" w:cs="宋体"/>
                <w:kern w:val="0"/>
                <w:sz w:val="24"/>
              </w:rPr>
              <w:t>异步IPC后，如果</w:t>
            </w:r>
            <w:proofErr w:type="spellStart"/>
            <w:r>
              <w:rPr>
                <w:rFonts w:ascii="宋体" w:hAnsi="宋体" w:cs="宋体"/>
                <w:kern w:val="0"/>
                <w:sz w:val="24"/>
              </w:rPr>
              <w:t>IPCItem</w:t>
            </w:r>
            <w:proofErr w:type="spellEnd"/>
            <w:r>
              <w:rPr>
                <w:rFonts w:ascii="宋体" w:hAnsi="宋体" w:cs="宋体"/>
                <w:kern w:val="0"/>
                <w:sz w:val="24"/>
              </w:rPr>
              <w:t>中的中断向量为0，则唤醒0号dispatcher协程。dispatcher</w:t>
            </w:r>
            <w:proofErr w:type="gramStart"/>
            <w:r>
              <w:rPr>
                <w:rFonts w:ascii="宋体" w:hAnsi="宋体" w:cs="宋体"/>
                <w:kern w:val="0"/>
                <w:sz w:val="24"/>
              </w:rPr>
              <w:t>协程根据</w:t>
            </w:r>
            <w:proofErr w:type="spellStart"/>
            <w:proofErr w:type="gramEnd"/>
            <w:r>
              <w:rPr>
                <w:rFonts w:ascii="宋体" w:hAnsi="宋体" w:cs="宋体"/>
                <w:kern w:val="0"/>
                <w:sz w:val="24"/>
              </w:rPr>
              <w:t>IPCItem</w:t>
            </w:r>
            <w:proofErr w:type="spellEnd"/>
            <w:r>
              <w:rPr>
                <w:rFonts w:ascii="宋体" w:hAnsi="宋体" w:cs="宋体"/>
                <w:kern w:val="0"/>
                <w:sz w:val="24"/>
              </w:rPr>
              <w:t>中的</w:t>
            </w:r>
            <w:proofErr w:type="spellStart"/>
            <w:r>
              <w:rPr>
                <w:rFonts w:ascii="宋体" w:hAnsi="宋体" w:cs="宋体"/>
                <w:kern w:val="0"/>
                <w:sz w:val="24"/>
              </w:rPr>
              <w:t>cid</w:t>
            </w:r>
            <w:proofErr w:type="spellEnd"/>
            <w:r>
              <w:rPr>
                <w:rFonts w:ascii="宋体" w:hAnsi="宋体" w:cs="宋体"/>
                <w:kern w:val="0"/>
                <w:sz w:val="24"/>
              </w:rPr>
              <w:t>，唤醒对应的协程。</w:t>
            </w:r>
          </w:p>
          <w:p w14:paraId="7F6A5CD4"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具体实现上，我更改了原有</w:t>
            </w:r>
            <w:proofErr w:type="spellStart"/>
            <w:r>
              <w:rPr>
                <w:rFonts w:ascii="宋体" w:hAnsi="宋体" w:cs="宋体"/>
                <w:kern w:val="0"/>
                <w:sz w:val="24"/>
              </w:rPr>
              <w:t>IPC_Item</w:t>
            </w:r>
            <w:proofErr w:type="spellEnd"/>
            <w:r>
              <w:rPr>
                <w:rFonts w:ascii="宋体" w:hAnsi="宋体" w:cs="宋体"/>
                <w:kern w:val="0"/>
                <w:sz w:val="24"/>
              </w:rPr>
              <w:t>的结构声明，加入了</w:t>
            </w:r>
            <w:proofErr w:type="spellStart"/>
            <w:r>
              <w:rPr>
                <w:rFonts w:ascii="宋体" w:hAnsi="宋体" w:cs="宋体"/>
                <w:kern w:val="0"/>
                <w:sz w:val="24"/>
              </w:rPr>
              <w:t>vec</w:t>
            </w:r>
            <w:proofErr w:type="spellEnd"/>
            <w:r>
              <w:rPr>
                <w:rFonts w:ascii="宋体" w:hAnsi="宋体" w:cs="宋体"/>
                <w:kern w:val="0"/>
                <w:sz w:val="24"/>
              </w:rPr>
              <w:t>字段用于记录发送</w:t>
            </w:r>
            <w:proofErr w:type="gramStart"/>
            <w:r>
              <w:rPr>
                <w:rFonts w:ascii="宋体" w:hAnsi="宋体" w:cs="宋体"/>
                <w:kern w:val="0"/>
                <w:sz w:val="24"/>
              </w:rPr>
              <w:t>协程所</w:t>
            </w:r>
            <w:proofErr w:type="gramEnd"/>
            <w:r>
              <w:rPr>
                <w:rFonts w:ascii="宋体" w:hAnsi="宋体" w:cs="宋体"/>
                <w:kern w:val="0"/>
                <w:sz w:val="24"/>
              </w:rPr>
              <w:t>申请的中断向量。然后，修改了的原</w:t>
            </w:r>
            <w:proofErr w:type="spellStart"/>
            <w:r>
              <w:rPr>
                <w:rFonts w:ascii="宋体" w:hAnsi="宋体" w:cs="宋体"/>
                <w:kern w:val="0"/>
                <w:sz w:val="24"/>
              </w:rPr>
              <w:t>IPC_Buffer</w:t>
            </w:r>
            <w:proofErr w:type="spellEnd"/>
            <w:r>
              <w:rPr>
                <w:rFonts w:ascii="宋体" w:hAnsi="宋体" w:cs="宋体"/>
                <w:kern w:val="0"/>
                <w:sz w:val="24"/>
              </w:rPr>
              <w:t>的部分结构，使之可以进行固定位置的读写，</w:t>
            </w:r>
            <w:proofErr w:type="gramStart"/>
            <w:r>
              <w:rPr>
                <w:rFonts w:ascii="宋体" w:hAnsi="宋体" w:cs="宋体"/>
                <w:kern w:val="0"/>
                <w:sz w:val="24"/>
              </w:rPr>
              <w:t>以满足协</w:t>
            </w:r>
            <w:proofErr w:type="gramEnd"/>
            <w:r>
              <w:rPr>
                <w:rFonts w:ascii="宋体" w:hAnsi="宋体" w:cs="宋体"/>
                <w:kern w:val="0"/>
                <w:sz w:val="24"/>
              </w:rPr>
              <w:t>程绕过分发直接唤醒的需求。最后，我修改了原调用方，内核中的异步系统调用处理函数，dispatcher</w:t>
            </w:r>
            <w:proofErr w:type="gramStart"/>
            <w:r>
              <w:rPr>
                <w:rFonts w:ascii="宋体" w:hAnsi="宋体" w:cs="宋体"/>
                <w:kern w:val="0"/>
                <w:sz w:val="24"/>
              </w:rPr>
              <w:t>协程的</w:t>
            </w:r>
            <w:proofErr w:type="gramEnd"/>
            <w:r>
              <w:rPr>
                <w:rFonts w:ascii="宋体" w:hAnsi="宋体" w:cs="宋体"/>
                <w:kern w:val="0"/>
                <w:sz w:val="24"/>
              </w:rPr>
              <w:t>逻辑。</w:t>
            </w:r>
          </w:p>
          <w:p w14:paraId="2E781FE9"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5.多次注册模式导致的性能问题</w:t>
            </w:r>
          </w:p>
          <w:p w14:paraId="516D0C6E"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原有的模式中，TAIC信号接收方的注册是单次可用的，即每次接收</w:t>
            </w:r>
            <w:proofErr w:type="gramStart"/>
            <w:r>
              <w:rPr>
                <w:rFonts w:ascii="宋体" w:hAnsi="宋体" w:cs="宋体"/>
                <w:kern w:val="0"/>
                <w:sz w:val="24"/>
              </w:rPr>
              <w:t>完协程</w:t>
            </w:r>
            <w:proofErr w:type="gramEnd"/>
            <w:r>
              <w:rPr>
                <w:rFonts w:ascii="宋体" w:hAnsi="宋体" w:cs="宋体"/>
                <w:kern w:val="0"/>
                <w:sz w:val="24"/>
              </w:rPr>
              <w:t>唤醒的信号后，需要重新对队列进行注册。多次注册导致高并发场景下的性能开销有所增大，因此我尝试将单次注册的逻辑改为重复注册，并尝试对比两种方案的优点与可行性。</w:t>
            </w:r>
          </w:p>
          <w:p w14:paraId="5F82A92E" w14:textId="77777777" w:rsidR="00CF17E3" w:rsidRDefault="00CF17E3">
            <w:pPr>
              <w:widowControl/>
              <w:spacing w:before="240" w:after="240"/>
              <w:jc w:val="left"/>
              <w:rPr>
                <w:rFonts w:ascii="宋体" w:hAnsi="宋体" w:cs="宋体" w:hint="eastAsia"/>
                <w:kern w:val="0"/>
                <w:sz w:val="24"/>
              </w:rPr>
            </w:pPr>
          </w:p>
          <w:p w14:paraId="32A14605" w14:textId="77777777" w:rsidR="001D0381" w:rsidRDefault="001D0381">
            <w:pPr>
              <w:spacing w:beforeLines="50" w:before="156"/>
              <w:rPr>
                <w:sz w:val="24"/>
              </w:rPr>
            </w:pPr>
          </w:p>
        </w:tc>
      </w:tr>
      <w:tr w:rsidR="00CF17E3" w14:paraId="55D22839" w14:textId="77777777">
        <w:trPr>
          <w:trHeight w:val="1134"/>
        </w:trPr>
        <w:tc>
          <w:tcPr>
            <w:tcW w:w="8522" w:type="dxa"/>
          </w:tcPr>
          <w:p w14:paraId="7B51D548" w14:textId="77777777" w:rsidR="001D0381" w:rsidRDefault="00000000">
            <w:pPr>
              <w:autoSpaceDE w:val="0"/>
              <w:autoSpaceDN w:val="0"/>
              <w:adjustRightInd w:val="0"/>
              <w:spacing w:line="480" w:lineRule="auto"/>
              <w:rPr>
                <w:rFonts w:ascii="宋体" w:hAnsi="宋体" w:hint="eastAsia"/>
                <w:b/>
                <w:kern w:val="0"/>
                <w:sz w:val="28"/>
                <w:szCs w:val="32"/>
              </w:rPr>
            </w:pPr>
            <w:r>
              <w:rPr>
                <w:rFonts w:ascii="宋体" w:hAnsi="宋体" w:hint="eastAsia"/>
                <w:b/>
                <w:kern w:val="0"/>
                <w:sz w:val="28"/>
                <w:szCs w:val="32"/>
              </w:rPr>
              <w:lastRenderedPageBreak/>
              <w:t>二、存在的问题和</w:t>
            </w:r>
            <w:proofErr w:type="gramStart"/>
            <w:r>
              <w:rPr>
                <w:rFonts w:ascii="宋体" w:hAnsi="宋体" w:hint="eastAsia"/>
                <w:b/>
                <w:kern w:val="0"/>
                <w:sz w:val="28"/>
                <w:szCs w:val="32"/>
              </w:rPr>
              <w:t>拟解决</w:t>
            </w:r>
            <w:proofErr w:type="gramEnd"/>
            <w:r>
              <w:rPr>
                <w:rFonts w:ascii="宋体" w:hAnsi="宋体" w:hint="eastAsia"/>
                <w:b/>
                <w:kern w:val="0"/>
                <w:sz w:val="28"/>
                <w:szCs w:val="32"/>
              </w:rPr>
              <w:t>方案</w:t>
            </w:r>
          </w:p>
          <w:p w14:paraId="2455ED7F"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在当前阶段的研究与开发过程中，尽管已完成ReL4内核中异步运行时与TAIC硬件</w:t>
            </w:r>
            <w:proofErr w:type="gramStart"/>
            <w:r>
              <w:rPr>
                <w:rFonts w:ascii="宋体" w:hAnsi="宋体" w:cs="宋体"/>
                <w:kern w:val="0"/>
                <w:sz w:val="24"/>
              </w:rPr>
              <w:t>调度器</w:t>
            </w:r>
            <w:proofErr w:type="gramEnd"/>
            <w:r>
              <w:rPr>
                <w:rFonts w:ascii="宋体" w:hAnsi="宋体" w:cs="宋体"/>
                <w:kern w:val="0"/>
                <w:sz w:val="24"/>
              </w:rPr>
              <w:t>的初步集成，但在系统运行、测试验证和性能评估方面仍然暴露出若干关键问题，需要在后续工作中予以优化与解决：</w:t>
            </w:r>
          </w:p>
          <w:p w14:paraId="0F84ED44" w14:textId="77777777" w:rsidR="00CF17E3" w:rsidRDefault="00000000">
            <w:pPr>
              <w:pStyle w:val="5"/>
              <w:keepNext w:val="0"/>
              <w:keepLines w:val="0"/>
              <w:widowControl/>
              <w:spacing w:before="333" w:after="333"/>
              <w:jc w:val="left"/>
              <w:rPr>
                <w:rFonts w:ascii="宋体" w:hAnsi="宋体" w:cs="宋体" w:hint="eastAsia"/>
                <w:b/>
                <w:bCs/>
                <w:kern w:val="0"/>
                <w:sz w:val="20"/>
                <w:szCs w:val="20"/>
              </w:rPr>
            </w:pPr>
            <w:r>
              <w:rPr>
                <w:rFonts w:ascii="宋体" w:eastAsia="宋体" w:hAnsi="宋体" w:cs="宋体"/>
                <w:b/>
                <w:bCs/>
                <w:color w:val="auto"/>
                <w:kern w:val="0"/>
                <w:sz w:val="20"/>
                <w:szCs w:val="20"/>
              </w:rPr>
              <w:t>1. 部分测试用例选取不够恰当，不能很好地反映异步所带来的性能提升</w:t>
            </w:r>
          </w:p>
          <w:p w14:paraId="798F1228" w14:textId="77777777" w:rsidR="00CF17E3" w:rsidRDefault="00000000">
            <w:pPr>
              <w:widowControl/>
              <w:spacing w:before="240" w:after="240"/>
              <w:jc w:val="left"/>
              <w:rPr>
                <w:rFonts w:ascii="宋体" w:hAnsi="宋体" w:cs="宋体" w:hint="eastAsia"/>
                <w:kern w:val="0"/>
                <w:sz w:val="24"/>
              </w:rPr>
            </w:pPr>
            <w:r>
              <w:rPr>
                <w:rFonts w:ascii="宋体" w:hAnsi="宋体" w:cs="宋体"/>
                <w:b/>
                <w:bCs/>
                <w:kern w:val="0"/>
                <w:sz w:val="24"/>
              </w:rPr>
              <w:t>问题描述：</w:t>
            </w:r>
          </w:p>
          <w:p w14:paraId="00B87B2D"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lastRenderedPageBreak/>
              <w:t>当前所进行的性能测试排除了</w:t>
            </w:r>
            <w:proofErr w:type="gramStart"/>
            <w:r>
              <w:rPr>
                <w:rFonts w:ascii="宋体" w:hAnsi="宋体" w:cs="宋体"/>
                <w:kern w:val="0"/>
                <w:sz w:val="24"/>
              </w:rPr>
              <w:t>异步协程阻塞</w:t>
            </w:r>
            <w:proofErr w:type="gramEnd"/>
            <w:r>
              <w:rPr>
                <w:rFonts w:ascii="宋体" w:hAnsi="宋体" w:cs="宋体"/>
                <w:kern w:val="0"/>
                <w:sz w:val="24"/>
              </w:rPr>
              <w:t>等待中的时间，这样的测试方式不能很好的反应异步带来的吞吐率提升。</w:t>
            </w:r>
          </w:p>
          <w:p w14:paraId="405A1D87" w14:textId="77777777" w:rsidR="00CF17E3" w:rsidRDefault="00000000">
            <w:pPr>
              <w:widowControl/>
              <w:spacing w:before="240" w:after="240"/>
              <w:jc w:val="left"/>
              <w:rPr>
                <w:rFonts w:ascii="宋体" w:hAnsi="宋体" w:cs="宋体" w:hint="eastAsia"/>
                <w:kern w:val="0"/>
                <w:sz w:val="24"/>
              </w:rPr>
            </w:pPr>
            <w:r>
              <w:rPr>
                <w:rFonts w:ascii="宋体" w:hAnsi="宋体" w:cs="宋体"/>
                <w:b/>
                <w:bCs/>
                <w:kern w:val="0"/>
                <w:sz w:val="24"/>
              </w:rPr>
              <w:t>拟解决方案</w:t>
            </w:r>
            <w:r>
              <w:rPr>
                <w:rFonts w:ascii="宋体" w:hAnsi="宋体" w:cs="宋体"/>
                <w:kern w:val="0"/>
                <w:sz w:val="24"/>
              </w:rPr>
              <w:t>：</w:t>
            </w:r>
          </w:p>
          <w:p w14:paraId="5C2B9604"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重新选取测试指标并编写测试用例，在不同并发场景下，测试异步IPC和异步系统调用所用的总时间，以反应吞吐率的提升情况。</w:t>
            </w:r>
          </w:p>
          <w:p w14:paraId="0F26F1D2" w14:textId="77777777" w:rsidR="00CF17E3" w:rsidRDefault="00000000">
            <w:pPr>
              <w:pStyle w:val="5"/>
              <w:keepNext w:val="0"/>
              <w:keepLines w:val="0"/>
              <w:widowControl/>
              <w:spacing w:before="333" w:after="333"/>
              <w:jc w:val="left"/>
              <w:rPr>
                <w:rFonts w:ascii="宋体" w:hAnsi="宋体" w:cs="宋体" w:hint="eastAsia"/>
                <w:b/>
                <w:bCs/>
                <w:kern w:val="0"/>
                <w:sz w:val="20"/>
                <w:szCs w:val="20"/>
              </w:rPr>
            </w:pPr>
            <w:r>
              <w:rPr>
                <w:rFonts w:ascii="宋体" w:eastAsia="宋体" w:hAnsi="宋体" w:cs="宋体"/>
                <w:b/>
                <w:bCs/>
                <w:color w:val="auto"/>
                <w:kern w:val="0"/>
                <w:sz w:val="20"/>
                <w:szCs w:val="20"/>
              </w:rPr>
              <w:t>2. 当前</w:t>
            </w:r>
            <w:proofErr w:type="gramStart"/>
            <w:r>
              <w:rPr>
                <w:rFonts w:ascii="宋体" w:eastAsia="宋体" w:hAnsi="宋体" w:cs="宋体"/>
                <w:b/>
                <w:bCs/>
                <w:color w:val="auto"/>
                <w:kern w:val="0"/>
                <w:sz w:val="20"/>
                <w:szCs w:val="20"/>
              </w:rPr>
              <w:t>实现仅</w:t>
            </w:r>
            <w:proofErr w:type="gramEnd"/>
            <w:r>
              <w:rPr>
                <w:rFonts w:ascii="宋体" w:eastAsia="宋体" w:hAnsi="宋体" w:cs="宋体"/>
                <w:b/>
                <w:bCs/>
                <w:color w:val="auto"/>
                <w:kern w:val="0"/>
                <w:sz w:val="20"/>
                <w:szCs w:val="20"/>
              </w:rPr>
              <w:t>在QEMU的模拟环境中得以验证，结果可靠性有待验证</w:t>
            </w:r>
          </w:p>
          <w:p w14:paraId="6417BB03" w14:textId="77777777" w:rsidR="00CF17E3" w:rsidRDefault="00000000">
            <w:pPr>
              <w:widowControl/>
              <w:spacing w:before="240" w:after="240"/>
              <w:jc w:val="left"/>
              <w:rPr>
                <w:rFonts w:ascii="宋体" w:hAnsi="宋体" w:cs="宋体" w:hint="eastAsia"/>
                <w:kern w:val="0"/>
                <w:sz w:val="24"/>
              </w:rPr>
            </w:pPr>
            <w:r>
              <w:rPr>
                <w:rFonts w:ascii="宋体" w:hAnsi="宋体" w:cs="宋体"/>
                <w:b/>
                <w:bCs/>
                <w:kern w:val="0"/>
                <w:sz w:val="24"/>
              </w:rPr>
              <w:t>问题描述：</w:t>
            </w:r>
          </w:p>
          <w:p w14:paraId="7D6E44FE"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由于开发初期以QEMU虚拟机为主要运行环境，便于快速调试与功能验证，目前所有修改与测试均在该虚拟化环境中进行。然而QEMU对硬件行为的模拟存在一定的抽象和延迟，部分行为无法真实还原TAIC硬件在实际运行中的行为。因此，一些基于性能优化的假设和调度逻辑仍缺乏真实环境下的验证。</w:t>
            </w:r>
          </w:p>
          <w:p w14:paraId="0A59BB7D" w14:textId="77777777" w:rsidR="00CF17E3" w:rsidRDefault="00000000">
            <w:pPr>
              <w:widowControl/>
              <w:spacing w:before="240" w:after="240"/>
              <w:jc w:val="left"/>
              <w:rPr>
                <w:rFonts w:ascii="宋体" w:hAnsi="宋体" w:cs="宋体" w:hint="eastAsia"/>
                <w:kern w:val="0"/>
                <w:sz w:val="24"/>
              </w:rPr>
            </w:pPr>
            <w:r>
              <w:rPr>
                <w:rFonts w:ascii="宋体" w:hAnsi="宋体" w:cs="宋体"/>
                <w:b/>
                <w:bCs/>
                <w:kern w:val="0"/>
                <w:sz w:val="24"/>
              </w:rPr>
              <w:t>拟解决方案</w:t>
            </w:r>
            <w:r>
              <w:rPr>
                <w:rFonts w:ascii="宋体" w:hAnsi="宋体" w:cs="宋体"/>
                <w:kern w:val="0"/>
                <w:sz w:val="24"/>
              </w:rPr>
              <w:t>：</w:t>
            </w:r>
          </w:p>
          <w:p w14:paraId="2F7A5D96"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计划在后续阶段将目前的系统部署至实际的FPGA开发板上运行测试，进一步验证系统设计的正确性与可行性。</w:t>
            </w:r>
          </w:p>
          <w:p w14:paraId="04651FA8" w14:textId="77777777" w:rsidR="00CF17E3" w:rsidRDefault="00CF17E3">
            <w:pPr>
              <w:widowControl/>
              <w:spacing w:before="240" w:after="240"/>
              <w:jc w:val="left"/>
              <w:rPr>
                <w:rFonts w:ascii="宋体" w:hAnsi="宋体" w:cs="宋体" w:hint="eastAsia"/>
                <w:kern w:val="0"/>
                <w:sz w:val="24"/>
              </w:rPr>
            </w:pPr>
          </w:p>
          <w:p w14:paraId="367C338B" w14:textId="77777777" w:rsidR="001D0381" w:rsidRDefault="001D0381">
            <w:pPr>
              <w:spacing w:beforeLines="50" w:before="156"/>
              <w:rPr>
                <w:rFonts w:ascii="黑体" w:eastAsia="黑体" w:hAnsi="黑体" w:hint="eastAsia"/>
                <w:b/>
                <w:kern w:val="0"/>
                <w:sz w:val="32"/>
                <w:szCs w:val="32"/>
              </w:rPr>
            </w:pPr>
          </w:p>
        </w:tc>
      </w:tr>
      <w:tr w:rsidR="00CF17E3" w14:paraId="647B9BA2" w14:textId="77777777">
        <w:trPr>
          <w:trHeight w:val="1134"/>
        </w:trPr>
        <w:tc>
          <w:tcPr>
            <w:tcW w:w="8522" w:type="dxa"/>
          </w:tcPr>
          <w:p w14:paraId="7A5DEC8B" w14:textId="77777777" w:rsidR="001D0381" w:rsidRDefault="00000000">
            <w:pPr>
              <w:autoSpaceDE w:val="0"/>
              <w:autoSpaceDN w:val="0"/>
              <w:adjustRightInd w:val="0"/>
              <w:spacing w:line="480" w:lineRule="auto"/>
              <w:rPr>
                <w:rFonts w:ascii="宋体" w:hAnsi="宋体" w:hint="eastAsia"/>
                <w:b/>
                <w:kern w:val="0"/>
                <w:sz w:val="28"/>
                <w:szCs w:val="32"/>
              </w:rPr>
            </w:pPr>
            <w:r>
              <w:rPr>
                <w:rFonts w:ascii="宋体" w:hAnsi="宋体" w:hint="eastAsia"/>
                <w:b/>
                <w:kern w:val="0"/>
                <w:sz w:val="28"/>
                <w:szCs w:val="32"/>
              </w:rPr>
              <w:lastRenderedPageBreak/>
              <w:t>三、下一步研究任务与进度安排</w:t>
            </w:r>
          </w:p>
          <w:p w14:paraId="79AAA2F1" w14:textId="77777777" w:rsidR="00CF17E3" w:rsidRDefault="00000000">
            <w:pPr>
              <w:widowControl/>
              <w:spacing w:before="240" w:after="240"/>
              <w:jc w:val="left"/>
              <w:rPr>
                <w:rFonts w:ascii="宋体" w:hAnsi="宋体" w:cs="宋体" w:hint="eastAsia"/>
                <w:kern w:val="0"/>
                <w:sz w:val="24"/>
              </w:rPr>
            </w:pPr>
            <w:r>
              <w:rPr>
                <w:rFonts w:ascii="宋体" w:hAnsi="宋体" w:cs="宋体"/>
                <w:kern w:val="0"/>
                <w:sz w:val="24"/>
              </w:rPr>
              <w:t>在完成前期异步运行时与TAIC硬件</w:t>
            </w:r>
            <w:proofErr w:type="gramStart"/>
            <w:r>
              <w:rPr>
                <w:rFonts w:ascii="宋体" w:hAnsi="宋体" w:cs="宋体"/>
                <w:kern w:val="0"/>
                <w:sz w:val="24"/>
              </w:rPr>
              <w:t>调度器</w:t>
            </w:r>
            <w:proofErr w:type="gramEnd"/>
            <w:r>
              <w:rPr>
                <w:rFonts w:ascii="宋体" w:hAnsi="宋体" w:cs="宋体"/>
                <w:kern w:val="0"/>
                <w:sz w:val="24"/>
              </w:rPr>
              <w:t>的集成、异步系统调用的适配和功能测试之后，下一阶段的工作将重点转向可靠性验证、性能测试及毕业论文的撰写与整理。具体安排如下：</w:t>
            </w:r>
          </w:p>
          <w:p w14:paraId="2239FA14"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（一） 性能评估与测试验证（4月中旬 - 5月初）</w:t>
            </w:r>
          </w:p>
          <w:p w14:paraId="253BA32A" w14:textId="77777777" w:rsidR="00CF17E3" w:rsidRDefault="00000000">
            <w:pPr>
              <w:widowControl/>
              <w:numPr>
                <w:ilvl w:val="0"/>
                <w:numId w:val="1"/>
              </w:numPr>
              <w:spacing w:before="240" w:after="240"/>
              <w:ind w:hanging="280"/>
              <w:jc w:val="left"/>
              <w:rPr>
                <w:rFonts w:ascii="宋体" w:hAnsi="宋体" w:cs="宋体" w:hint="eastAsia"/>
                <w:kern w:val="0"/>
                <w:sz w:val="24"/>
              </w:rPr>
            </w:pPr>
            <w:r>
              <w:rPr>
                <w:rFonts w:ascii="宋体" w:hAnsi="宋体" w:cs="宋体"/>
                <w:kern w:val="0"/>
                <w:sz w:val="24"/>
              </w:rPr>
              <w:t>在FPGA平台部署当前系统</w:t>
            </w:r>
          </w:p>
          <w:p w14:paraId="7BEF4A30" w14:textId="77777777" w:rsidR="00CF17E3" w:rsidRDefault="00000000">
            <w:pPr>
              <w:widowControl/>
              <w:spacing w:before="240" w:after="240"/>
              <w:ind w:left="720"/>
              <w:jc w:val="left"/>
              <w:rPr>
                <w:rFonts w:ascii="宋体" w:hAnsi="宋体" w:cs="宋体" w:hint="eastAsia"/>
                <w:kern w:val="0"/>
                <w:sz w:val="24"/>
              </w:rPr>
            </w:pPr>
            <w:r>
              <w:rPr>
                <w:rFonts w:ascii="宋体" w:hAnsi="宋体" w:cs="宋体"/>
                <w:kern w:val="0"/>
                <w:sz w:val="24"/>
              </w:rPr>
              <w:t>将当前已完成的ReL4 + TAIC集成系统</w:t>
            </w:r>
            <w:proofErr w:type="gramStart"/>
            <w:r>
              <w:rPr>
                <w:rFonts w:ascii="宋体" w:hAnsi="宋体" w:cs="宋体"/>
                <w:kern w:val="0"/>
                <w:sz w:val="24"/>
              </w:rPr>
              <w:t>烧录至</w:t>
            </w:r>
            <w:proofErr w:type="gramEnd"/>
            <w:r>
              <w:rPr>
                <w:rFonts w:ascii="宋体" w:hAnsi="宋体" w:cs="宋体"/>
                <w:kern w:val="0"/>
                <w:sz w:val="24"/>
              </w:rPr>
              <w:t>FPGA开发板，测试其在真实硬件平台上的运行效果，验证系统稳定性和调度的正确性。</w:t>
            </w:r>
          </w:p>
          <w:p w14:paraId="25FDFBAA" w14:textId="77777777" w:rsidR="00CF17E3" w:rsidRDefault="00000000">
            <w:pPr>
              <w:widowControl/>
              <w:numPr>
                <w:ilvl w:val="0"/>
                <w:numId w:val="1"/>
              </w:numPr>
              <w:spacing w:before="240" w:after="240"/>
              <w:ind w:hanging="280"/>
              <w:jc w:val="left"/>
              <w:rPr>
                <w:rFonts w:ascii="宋体" w:hAnsi="宋体" w:cs="宋体" w:hint="eastAsia"/>
                <w:kern w:val="0"/>
                <w:sz w:val="24"/>
              </w:rPr>
            </w:pPr>
            <w:r>
              <w:rPr>
                <w:rFonts w:ascii="宋体" w:hAnsi="宋体" w:cs="宋体"/>
                <w:kern w:val="0"/>
                <w:sz w:val="24"/>
              </w:rPr>
              <w:t>丰富测试覆盖面</w:t>
            </w:r>
          </w:p>
          <w:p w14:paraId="1BAC75B6" w14:textId="77777777" w:rsidR="00CF17E3" w:rsidRDefault="00000000">
            <w:pPr>
              <w:widowControl/>
              <w:spacing w:before="240" w:after="240"/>
              <w:ind w:left="720"/>
              <w:jc w:val="left"/>
              <w:rPr>
                <w:rFonts w:ascii="宋体" w:hAnsi="宋体" w:cs="宋体" w:hint="eastAsia"/>
                <w:kern w:val="0"/>
                <w:sz w:val="24"/>
              </w:rPr>
            </w:pPr>
            <w:r>
              <w:rPr>
                <w:rFonts w:ascii="宋体" w:hAnsi="宋体" w:cs="宋体"/>
                <w:kern w:val="0"/>
                <w:sz w:val="24"/>
              </w:rPr>
              <w:t>覆盖不同负载强度和并发模式下的异步IPC、系统调用，进一步对比</w:t>
            </w:r>
            <w:proofErr w:type="gramStart"/>
            <w:r>
              <w:rPr>
                <w:rFonts w:ascii="宋体" w:hAnsi="宋体" w:cs="宋体"/>
                <w:kern w:val="0"/>
                <w:sz w:val="24"/>
              </w:rPr>
              <w:t>异步</w:t>
            </w:r>
            <w:r>
              <w:rPr>
                <w:rFonts w:ascii="宋体" w:hAnsi="宋体" w:cs="宋体"/>
                <w:kern w:val="0"/>
                <w:sz w:val="24"/>
              </w:rPr>
              <w:lastRenderedPageBreak/>
              <w:t>与</w:t>
            </w:r>
            <w:proofErr w:type="gramEnd"/>
            <w:r>
              <w:rPr>
                <w:rFonts w:ascii="宋体" w:hAnsi="宋体" w:cs="宋体"/>
                <w:kern w:val="0"/>
                <w:sz w:val="24"/>
              </w:rPr>
              <w:t>同步机制在吞吐量、响应延迟方面的差异。</w:t>
            </w:r>
          </w:p>
          <w:p w14:paraId="422C8F80"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（二）功能与兼容性完善（4月中旬 - 5月初）</w:t>
            </w:r>
          </w:p>
          <w:p w14:paraId="4289E6CF" w14:textId="77777777" w:rsidR="00CF17E3" w:rsidRDefault="00000000">
            <w:pPr>
              <w:widowControl/>
              <w:numPr>
                <w:ilvl w:val="0"/>
                <w:numId w:val="2"/>
              </w:numPr>
              <w:spacing w:before="240" w:after="240"/>
              <w:ind w:hanging="280"/>
              <w:jc w:val="left"/>
              <w:rPr>
                <w:rFonts w:ascii="宋体" w:hAnsi="宋体" w:cs="宋体" w:hint="eastAsia"/>
                <w:kern w:val="0"/>
                <w:sz w:val="24"/>
              </w:rPr>
            </w:pPr>
            <w:r>
              <w:rPr>
                <w:rFonts w:ascii="宋体" w:hAnsi="宋体" w:cs="宋体"/>
                <w:kern w:val="0"/>
                <w:sz w:val="24"/>
              </w:rPr>
              <w:t>针对异步系统调用处理的延迟较高问题进行改进</w:t>
            </w:r>
          </w:p>
          <w:p w14:paraId="3F686DB7"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（三） 毕业论文撰写与系统整理（5月初 - 5月中旬）</w:t>
            </w:r>
          </w:p>
          <w:p w14:paraId="2445C925" w14:textId="77777777" w:rsidR="00CF17E3" w:rsidRDefault="00000000">
            <w:pPr>
              <w:widowControl/>
              <w:numPr>
                <w:ilvl w:val="0"/>
                <w:numId w:val="3"/>
              </w:numPr>
              <w:spacing w:before="240" w:after="240"/>
              <w:ind w:hanging="280"/>
              <w:jc w:val="left"/>
              <w:rPr>
                <w:rFonts w:ascii="宋体" w:hAnsi="宋体" w:cs="宋体" w:hint="eastAsia"/>
                <w:kern w:val="0"/>
                <w:sz w:val="24"/>
              </w:rPr>
            </w:pPr>
            <w:r>
              <w:rPr>
                <w:rFonts w:ascii="宋体" w:hAnsi="宋体" w:cs="宋体"/>
                <w:kern w:val="0"/>
                <w:sz w:val="24"/>
              </w:rPr>
              <w:t>撰写毕业论文初稿</w:t>
            </w:r>
          </w:p>
          <w:p w14:paraId="244244BE" w14:textId="77777777" w:rsidR="00CF17E3" w:rsidRDefault="00000000">
            <w:pPr>
              <w:widowControl/>
              <w:numPr>
                <w:ilvl w:val="0"/>
                <w:numId w:val="3"/>
              </w:numPr>
              <w:spacing w:before="240" w:after="240"/>
              <w:ind w:hanging="280"/>
              <w:jc w:val="left"/>
              <w:rPr>
                <w:rFonts w:ascii="宋体" w:hAnsi="宋体" w:cs="宋体" w:hint="eastAsia"/>
                <w:kern w:val="0"/>
                <w:sz w:val="24"/>
              </w:rPr>
            </w:pPr>
            <w:r>
              <w:rPr>
                <w:rFonts w:ascii="宋体" w:hAnsi="宋体" w:cs="宋体"/>
                <w:kern w:val="0"/>
                <w:sz w:val="24"/>
              </w:rPr>
              <w:t>整理代码与文档，将所有项目源码、测试脚本进整理并附带注释，准备提交材料</w:t>
            </w:r>
          </w:p>
          <w:p w14:paraId="1D53FE9F" w14:textId="77777777" w:rsidR="00CF17E3" w:rsidRDefault="00000000">
            <w:pPr>
              <w:pStyle w:val="3"/>
              <w:keepNext w:val="0"/>
              <w:keepLines w:val="0"/>
              <w:widowControl/>
              <w:spacing w:before="281" w:after="281"/>
              <w:jc w:val="left"/>
              <w:rPr>
                <w:rFonts w:ascii="宋体" w:hAnsi="宋体" w:cs="宋体" w:hint="eastAsia"/>
                <w:kern w:val="0"/>
                <w:sz w:val="28"/>
                <w:szCs w:val="28"/>
              </w:rPr>
            </w:pPr>
            <w:r>
              <w:rPr>
                <w:rFonts w:ascii="宋体" w:eastAsia="宋体" w:hAnsi="宋体" w:cs="宋体"/>
                <w:color w:val="auto"/>
                <w:kern w:val="0"/>
                <w:sz w:val="28"/>
                <w:szCs w:val="28"/>
              </w:rPr>
              <w:t>（四）预留收尾与论文修改时间（5月中旬 - 5月下旬）</w:t>
            </w:r>
          </w:p>
          <w:p w14:paraId="3A5BEC2F" w14:textId="77777777" w:rsidR="00CF17E3" w:rsidRDefault="00000000">
            <w:pPr>
              <w:widowControl/>
              <w:numPr>
                <w:ilvl w:val="0"/>
                <w:numId w:val="4"/>
              </w:numPr>
              <w:spacing w:before="240" w:after="240"/>
              <w:ind w:hanging="280"/>
              <w:jc w:val="left"/>
              <w:rPr>
                <w:rFonts w:ascii="宋体" w:hAnsi="宋体" w:cs="宋体" w:hint="eastAsia"/>
                <w:kern w:val="0"/>
                <w:sz w:val="24"/>
              </w:rPr>
            </w:pPr>
            <w:r>
              <w:rPr>
                <w:rFonts w:ascii="宋体" w:hAnsi="宋体" w:cs="宋体"/>
                <w:kern w:val="0"/>
                <w:sz w:val="24"/>
              </w:rPr>
              <w:t>根据指导老师的反馈意见进行论文修改</w:t>
            </w:r>
          </w:p>
          <w:p w14:paraId="7380996B" w14:textId="77777777" w:rsidR="00CF17E3" w:rsidRDefault="00000000">
            <w:pPr>
              <w:widowControl/>
              <w:numPr>
                <w:ilvl w:val="0"/>
                <w:numId w:val="4"/>
              </w:numPr>
              <w:spacing w:before="240" w:after="240"/>
              <w:ind w:hanging="280"/>
              <w:jc w:val="left"/>
              <w:rPr>
                <w:rFonts w:ascii="宋体" w:hAnsi="宋体" w:cs="宋体" w:hint="eastAsia"/>
                <w:kern w:val="0"/>
                <w:sz w:val="24"/>
              </w:rPr>
            </w:pPr>
            <w:r>
              <w:rPr>
                <w:rFonts w:ascii="宋体" w:hAnsi="宋体" w:cs="宋体"/>
                <w:kern w:val="0"/>
                <w:sz w:val="24"/>
              </w:rPr>
              <w:t>准备毕设答辩相关材料</w:t>
            </w:r>
          </w:p>
          <w:p w14:paraId="278A8F9D" w14:textId="77777777" w:rsidR="00CF17E3" w:rsidRDefault="00CF17E3">
            <w:pPr>
              <w:widowControl/>
              <w:spacing w:before="240" w:after="240"/>
              <w:jc w:val="left"/>
              <w:rPr>
                <w:rFonts w:ascii="宋体" w:hAnsi="宋体" w:cs="宋体" w:hint="eastAsia"/>
                <w:kern w:val="0"/>
                <w:sz w:val="24"/>
              </w:rPr>
            </w:pPr>
          </w:p>
          <w:p w14:paraId="09B449B0" w14:textId="77777777" w:rsidR="001D0381" w:rsidRDefault="001D0381">
            <w:pPr>
              <w:spacing w:beforeLines="50" w:before="156"/>
              <w:rPr>
                <w:rFonts w:ascii="宋体" w:hAnsi="宋体" w:hint="eastAsia"/>
                <w:kern w:val="0"/>
                <w:sz w:val="24"/>
              </w:rPr>
            </w:pPr>
          </w:p>
        </w:tc>
      </w:tr>
      <w:tr w:rsidR="00CF17E3" w14:paraId="52EF241D" w14:textId="77777777">
        <w:trPr>
          <w:trHeight w:val="2268"/>
        </w:trPr>
        <w:tc>
          <w:tcPr>
            <w:tcW w:w="8522" w:type="dxa"/>
          </w:tcPr>
          <w:p w14:paraId="750E869E" w14:textId="77777777" w:rsidR="001D0381" w:rsidRDefault="00000000">
            <w:pPr>
              <w:autoSpaceDE w:val="0"/>
              <w:autoSpaceDN w:val="0"/>
              <w:adjustRightInd w:val="0"/>
              <w:spacing w:line="480" w:lineRule="auto"/>
              <w:rPr>
                <w:rFonts w:ascii="宋体" w:hAnsi="宋体" w:hint="eastAsia"/>
                <w:b/>
                <w:kern w:val="0"/>
                <w:sz w:val="28"/>
                <w:szCs w:val="32"/>
              </w:rPr>
            </w:pPr>
            <w:r>
              <w:rPr>
                <w:rFonts w:ascii="宋体" w:hAnsi="宋体" w:hint="eastAsia"/>
                <w:b/>
                <w:kern w:val="0"/>
                <w:sz w:val="28"/>
                <w:szCs w:val="32"/>
              </w:rPr>
              <w:lastRenderedPageBreak/>
              <w:t>四、指导教师意见</w:t>
            </w:r>
          </w:p>
          <w:p w14:paraId="494F4366" w14:textId="77777777" w:rsidR="001D0381" w:rsidRDefault="00000000">
            <w:pPr>
              <w:spacing w:beforeLines="50" w:before="156"/>
              <w:ind w:firstLineChars="200" w:firstLine="480"/>
              <w:rPr>
                <w:kern w:val="0"/>
                <w:sz w:val="24"/>
              </w:rPr>
            </w:pPr>
            <w:r>
              <w:rPr>
                <w:kern w:val="0"/>
                <w:sz w:val="24"/>
              </w:rPr>
              <w:t>进展正常，工作有成效。继续努力，争取好结果！</w:t>
            </w:r>
          </w:p>
          <w:p w14:paraId="00D97E65" w14:textId="77777777" w:rsidR="001D0381" w:rsidRDefault="00000000">
            <w:pPr>
              <w:autoSpaceDE w:val="0"/>
              <w:autoSpaceDN w:val="0"/>
              <w:adjustRightInd w:val="0"/>
              <w:spacing w:beforeLines="150" w:before="468" w:line="360" w:lineRule="exact"/>
              <w:jc w:val="right"/>
              <w:rPr>
                <w:rFonts w:ascii="宋体" w:hAnsi="宋体" w:hint="eastAsia"/>
                <w:b/>
                <w:kern w:val="0"/>
                <w:sz w:val="28"/>
                <w:szCs w:val="28"/>
              </w:rPr>
            </w:pPr>
            <w:r>
              <w:rPr>
                <w:rFonts w:ascii="宋体" w:hAnsi="宋体" w:hint="eastAsia"/>
                <w:b/>
                <w:kern w:val="0"/>
                <w:sz w:val="28"/>
                <w:szCs w:val="28"/>
              </w:rPr>
              <w:t>签字：</w:t>
            </w:r>
            <w:r>
              <w:rPr>
                <w:rFonts w:ascii="华文中宋" w:eastAsia="华文中宋" w:hAnsi="华文中宋"/>
                <w:noProof/>
                <w:kern w:val="0"/>
                <w:sz w:val="28"/>
                <w:szCs w:val="28"/>
              </w:rPr>
              <w:drawing>
                <wp:inline distT="0" distB="0" distL="0" distR="0" wp14:anchorId="71C10CB2" wp14:editId="1610FF81">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61037" name=""/>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p>
          <w:p w14:paraId="32D2901B" w14:textId="77777777" w:rsidR="001D0381" w:rsidRDefault="00000000">
            <w:pPr>
              <w:autoSpaceDE w:val="0"/>
              <w:autoSpaceDN w:val="0"/>
              <w:adjustRightInd w:val="0"/>
              <w:spacing w:line="480" w:lineRule="auto"/>
              <w:jc w:val="right"/>
              <w:rPr>
                <w:rFonts w:ascii="黑体" w:eastAsia="黑体" w:hAnsi="黑体" w:hint="eastAsia"/>
                <w:b/>
                <w:kern w:val="0"/>
                <w:sz w:val="32"/>
                <w:szCs w:val="32"/>
              </w:rPr>
            </w:pPr>
            <w:r>
              <w:rPr>
                <w:kern w:val="0"/>
                <w:sz w:val="28"/>
              </w:rPr>
              <w:t>2025</w:t>
            </w:r>
            <w:r>
              <w:rPr>
                <w:kern w:val="0"/>
                <w:sz w:val="28"/>
              </w:rPr>
              <w:t>年</w:t>
            </w:r>
            <w:r>
              <w:rPr>
                <w:kern w:val="0"/>
                <w:sz w:val="28"/>
              </w:rPr>
              <w:t>4</w:t>
            </w:r>
            <w:r>
              <w:rPr>
                <w:kern w:val="0"/>
                <w:sz w:val="28"/>
              </w:rPr>
              <w:t>月</w:t>
            </w:r>
            <w:r>
              <w:rPr>
                <w:kern w:val="0"/>
                <w:sz w:val="28"/>
              </w:rPr>
              <w:t>17</w:t>
            </w:r>
            <w:r>
              <w:rPr>
                <w:kern w:val="0"/>
                <w:sz w:val="28"/>
              </w:rPr>
              <w:t>日</w:t>
            </w:r>
          </w:p>
        </w:tc>
      </w:tr>
      <w:tr w:rsidR="00CF17E3" w14:paraId="0877ABE9" w14:textId="77777777">
        <w:trPr>
          <w:trHeight w:val="730"/>
        </w:trPr>
        <w:tc>
          <w:tcPr>
            <w:tcW w:w="8522" w:type="dxa"/>
            <w:vAlign w:val="center"/>
          </w:tcPr>
          <w:p w14:paraId="3B495CBE" w14:textId="77777777" w:rsidR="001D0381" w:rsidRDefault="00000000">
            <w:pPr>
              <w:spacing w:beforeLines="50" w:before="156"/>
              <w:rPr>
                <w:b/>
                <w:kern w:val="0"/>
                <w:sz w:val="28"/>
              </w:rPr>
            </w:pPr>
            <w:r>
              <w:rPr>
                <w:b/>
                <w:kern w:val="0"/>
                <w:sz w:val="28"/>
              </w:rPr>
              <w:t>成绩</w:t>
            </w:r>
            <w:r>
              <w:rPr>
                <w:rFonts w:hint="eastAsia"/>
                <w:b/>
                <w:kern w:val="0"/>
                <w:sz w:val="28"/>
              </w:rPr>
              <w:t>：</w:t>
            </w:r>
            <w:r>
              <w:rPr>
                <w:rFonts w:ascii="宋体" w:hAnsi="宋体"/>
                <w:b/>
                <w:kern w:val="0"/>
                <w:sz w:val="28"/>
                <w:szCs w:val="32"/>
              </w:rPr>
              <w:t>优(A+)</w:t>
            </w:r>
            <w:r>
              <w:rPr>
                <w:rFonts w:hint="eastAsia"/>
                <w:b/>
                <w:kern w:val="0"/>
                <w:sz w:val="28"/>
              </w:rPr>
              <w:t>，</w:t>
            </w:r>
            <w:r>
              <w:rPr>
                <w:b/>
                <w:kern w:val="0"/>
                <w:sz w:val="28"/>
              </w:rPr>
              <w:t>占比：</w:t>
            </w:r>
            <w:r>
              <w:rPr>
                <w:rFonts w:ascii="宋体" w:hAnsi="宋体"/>
                <w:b/>
                <w:kern w:val="0"/>
                <w:sz w:val="28"/>
                <w:szCs w:val="32"/>
              </w:rPr>
              <w:t>0.00%</w:t>
            </w:r>
          </w:p>
        </w:tc>
      </w:tr>
      <w:tr w:rsidR="00CF17E3" w14:paraId="6E87D46C" w14:textId="77777777">
        <w:trPr>
          <w:trHeight w:val="2970"/>
        </w:trPr>
        <w:tc>
          <w:tcPr>
            <w:tcW w:w="8522" w:type="dxa"/>
          </w:tcPr>
          <w:p w14:paraId="720AB6AC" w14:textId="77777777" w:rsidR="001D0381" w:rsidRDefault="00000000">
            <w:pPr>
              <w:autoSpaceDE w:val="0"/>
              <w:autoSpaceDN w:val="0"/>
              <w:adjustRightInd w:val="0"/>
              <w:spacing w:line="480" w:lineRule="auto"/>
              <w:rPr>
                <w:rFonts w:ascii="宋体" w:hAnsi="宋体" w:hint="eastAsia"/>
                <w:b/>
                <w:kern w:val="0"/>
                <w:sz w:val="28"/>
                <w:szCs w:val="32"/>
              </w:rPr>
            </w:pPr>
            <w:r>
              <w:rPr>
                <w:rFonts w:ascii="宋体" w:hAnsi="宋体" w:hint="eastAsia"/>
                <w:b/>
                <w:kern w:val="0"/>
                <w:sz w:val="28"/>
                <w:szCs w:val="32"/>
              </w:rPr>
              <w:lastRenderedPageBreak/>
              <w:t>五、中期审核负责人意见</w:t>
            </w:r>
          </w:p>
          <w:p w14:paraId="200EEB0F" w14:textId="77777777" w:rsidR="001D0381" w:rsidRDefault="001D0381">
            <w:pPr>
              <w:spacing w:beforeLines="50" w:before="156"/>
              <w:ind w:firstLineChars="200" w:firstLine="480"/>
              <w:rPr>
                <w:sz w:val="24"/>
              </w:rPr>
            </w:pPr>
          </w:p>
          <w:p w14:paraId="775C5A9D" w14:textId="77777777" w:rsidR="001D0381" w:rsidRDefault="00000000">
            <w:pPr>
              <w:wordWrap w:val="0"/>
              <w:spacing w:beforeLines="150" w:before="468" w:line="360" w:lineRule="exact"/>
              <w:jc w:val="right"/>
              <w:rPr>
                <w:rFonts w:ascii="华文中宋" w:eastAsia="华文中宋" w:hAnsi="华文中宋" w:hint="eastAsia"/>
                <w:kern w:val="0"/>
                <w:sz w:val="28"/>
                <w:szCs w:val="28"/>
              </w:rPr>
            </w:pPr>
            <w:r>
              <w:rPr>
                <w:rFonts w:ascii="华文中宋" w:eastAsia="华文中宋" w:hAnsi="华文中宋" w:hint="eastAsia"/>
                <w:kern w:val="0"/>
                <w:sz w:val="28"/>
                <w:szCs w:val="28"/>
              </w:rPr>
              <w:t>签字：</w:t>
            </w:r>
            <w:r>
              <w:rPr>
                <w:rFonts w:ascii="华文中宋" w:eastAsia="华文中宋" w:hAnsi="华文中宋"/>
                <w:noProof/>
                <w:kern w:val="0"/>
                <w:sz w:val="28"/>
                <w:szCs w:val="28"/>
              </w:rPr>
              <w:drawing>
                <wp:inline distT="0" distB="0" distL="0" distR="0" wp14:anchorId="2526AEA3" wp14:editId="58067496">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9796" name=""/>
                          <pic:cNvPicPr>
                            <a:picLocks noChangeAspect="1"/>
                          </pic:cNvPicPr>
                        </pic:nvPicPr>
                        <pic:blipFill>
                          <a:blip r:embed="rId10"/>
                          <a:stretch>
                            <a:fillRect/>
                          </a:stretch>
                        </pic:blipFill>
                        <pic:spPr>
                          <a:xfrm>
                            <a:off x="0" y="0"/>
                            <a:ext cx="952500" cy="476250"/>
                          </a:xfrm>
                          <a:prstGeom prst="rect">
                            <a:avLst/>
                          </a:prstGeom>
                        </pic:spPr>
                      </pic:pic>
                    </a:graphicData>
                  </a:graphic>
                </wp:inline>
              </w:drawing>
            </w:r>
            <w:r>
              <w:rPr>
                <w:rFonts w:ascii="华文中宋" w:eastAsia="华文中宋" w:hAnsi="华文中宋"/>
                <w:kern w:val="0"/>
                <w:sz w:val="28"/>
                <w:szCs w:val="28"/>
              </w:rPr>
              <w:t xml:space="preserve"> </w:t>
            </w:r>
          </w:p>
          <w:p w14:paraId="2D0D33C5" w14:textId="77777777" w:rsidR="001D0381" w:rsidRDefault="00000000">
            <w:pPr>
              <w:jc w:val="right"/>
              <w:rPr>
                <w:kern w:val="0"/>
                <w:sz w:val="28"/>
              </w:rPr>
            </w:pPr>
            <w:r>
              <w:rPr>
                <w:sz w:val="28"/>
              </w:rPr>
              <w:t>2025</w:t>
            </w:r>
            <w:r>
              <w:rPr>
                <w:sz w:val="28"/>
              </w:rPr>
              <w:t>年</w:t>
            </w:r>
            <w:r>
              <w:rPr>
                <w:sz w:val="28"/>
              </w:rPr>
              <w:t>4</w:t>
            </w:r>
            <w:r>
              <w:rPr>
                <w:sz w:val="28"/>
              </w:rPr>
              <w:t>月</w:t>
            </w:r>
            <w:r>
              <w:rPr>
                <w:sz w:val="28"/>
              </w:rPr>
              <w:t>18</w:t>
            </w:r>
            <w:r>
              <w:rPr>
                <w:sz w:val="28"/>
              </w:rPr>
              <w:t>日</w:t>
            </w:r>
          </w:p>
        </w:tc>
      </w:tr>
    </w:tbl>
    <w:p w14:paraId="6BED147D" w14:textId="77777777" w:rsidR="001D0381" w:rsidRDefault="001D0381"/>
    <w:sectPr w:rsidR="001D0381" w:rsidSect="00711F06">
      <w:headerReference w:type="even" r:id="rId11"/>
      <w:headerReference w:type="default" r:id="rId12"/>
      <w:footerReference w:type="default" r:id="rId13"/>
      <w:headerReference w:type="first" r:id="rId14"/>
      <w:pgSz w:w="11906" w:h="16838"/>
      <w:pgMar w:top="1440" w:right="1800" w:bottom="1440" w:left="1800" w:header="1361" w:footer="113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4B38" w14:textId="77777777" w:rsidR="00374153" w:rsidRDefault="00374153">
      <w:r>
        <w:separator/>
      </w:r>
    </w:p>
  </w:endnote>
  <w:endnote w:type="continuationSeparator" w:id="0">
    <w:p w14:paraId="1DA2A2DE" w14:textId="77777777" w:rsidR="00374153" w:rsidRDefault="0037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05F6" w14:textId="77777777" w:rsidR="001D0381" w:rsidRDefault="00000000">
    <w:pPr>
      <w:pStyle w:val="a5"/>
      <w:jc w:val="center"/>
    </w:pPr>
    <w:sdt>
      <w:sdtPr>
        <w:id w:val="-1970273474"/>
      </w:sdt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8731E" w14:textId="77777777" w:rsidR="00374153" w:rsidRDefault="00374153">
      <w:r>
        <w:separator/>
      </w:r>
    </w:p>
  </w:footnote>
  <w:footnote w:type="continuationSeparator" w:id="0">
    <w:p w14:paraId="604DE1A4" w14:textId="77777777" w:rsidR="00374153" w:rsidRDefault="00374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95E3" w14:textId="77777777" w:rsidR="00CF17E3" w:rsidRDefault="00000000">
    <w:r>
      <w:pict w14:anchorId="661E1B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4726" w14:textId="77777777" w:rsidR="00711F06" w:rsidRPr="00711F06" w:rsidRDefault="00000000" w:rsidP="00711F06">
    <w:pPr>
      <w:pStyle w:val="a7"/>
    </w:pPr>
    <w:r>
      <w:rPr>
        <w:rFonts w:hint="eastAsia"/>
        <w:spacing w:val="10"/>
        <w:sz w:val="28"/>
        <w:szCs w:val="28"/>
      </w:rPr>
      <w:t>北京理工大学本科生毕业设计（论文）中期报告</w:t>
    </w:r>
  </w:p>
  <w:p w14:paraId="4BFE63FB" w14:textId="77777777" w:rsidR="00CF17E3" w:rsidRDefault="00000000">
    <w:r>
      <w:pict w14:anchorId="2C0E25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DF5" w14:textId="77777777" w:rsidR="00CF17E3" w:rsidRDefault="00000000">
    <w:r>
      <w:pict w14:anchorId="35C23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90180549">
    <w:abstractNumId w:val="0"/>
  </w:num>
  <w:num w:numId="2" w16cid:durableId="1154755786">
    <w:abstractNumId w:val="1"/>
  </w:num>
  <w:num w:numId="3" w16cid:durableId="1685474124">
    <w:abstractNumId w:val="2"/>
  </w:num>
  <w:num w:numId="4" w16cid:durableId="562182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21C9"/>
    <w:rsid w:val="00044858"/>
    <w:rsid w:val="001B598F"/>
    <w:rsid w:val="001D0381"/>
    <w:rsid w:val="002524CE"/>
    <w:rsid w:val="00297423"/>
    <w:rsid w:val="00337CDF"/>
    <w:rsid w:val="00374153"/>
    <w:rsid w:val="003812DF"/>
    <w:rsid w:val="004214C5"/>
    <w:rsid w:val="006A12C9"/>
    <w:rsid w:val="00711F06"/>
    <w:rsid w:val="007315E9"/>
    <w:rsid w:val="007B6787"/>
    <w:rsid w:val="00802D71"/>
    <w:rsid w:val="0089121C"/>
    <w:rsid w:val="008E16F4"/>
    <w:rsid w:val="008E32BF"/>
    <w:rsid w:val="00A0050E"/>
    <w:rsid w:val="00A76A30"/>
    <w:rsid w:val="00AE23C0"/>
    <w:rsid w:val="00AF63EA"/>
    <w:rsid w:val="00B06CF1"/>
    <w:rsid w:val="00B33D76"/>
    <w:rsid w:val="00CC50F8"/>
    <w:rsid w:val="00CD495B"/>
    <w:rsid w:val="00CF17E3"/>
    <w:rsid w:val="00D20E62"/>
    <w:rsid w:val="00E223F2"/>
    <w:rsid w:val="00ED4409"/>
    <w:rsid w:val="00EE1F54"/>
    <w:rsid w:val="00EF21C9"/>
    <w:rsid w:val="00F97E8A"/>
    <w:rsid w:val="00FF631B"/>
    <w:rsid w:val="54856491"/>
    <w:rsid w:val="6A56775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1390B8C8"/>
  <w15:docId w15:val="{0E96FA67-0A66-467B-A58D-5F6E1B4F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semiHidden="1" w:uiPriority="0" w:unhideWhenUsed="1" w:qFormat="1"/>
    <w:lsdException w:name="heading 1" w:semiHidden="1" w:uiPriority="0"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rFonts w:eastAsia="黑体"/>
      <w:b/>
      <w:bCs/>
      <w:kern w:val="44"/>
      <w:sz w:val="32"/>
      <w:szCs w:val="44"/>
    </w:rPr>
  </w:style>
  <w:style w:type="paragraph" w:styleId="2">
    <w:name w:val="heading 2"/>
    <w:basedOn w:val="a"/>
    <w:next w:val="a"/>
    <w:uiPriority w:val="9"/>
    <w:semiHidden/>
    <w:unhideWhenUsed/>
    <w:qFormat/>
    <w:rsid w:val="00EF7B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uiPriority w:val="9"/>
    <w:semiHidden/>
    <w:unhideWhenUsed/>
    <w:qFormat/>
    <w:rsid w:val="00EF7B96"/>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uiPriority w:val="9"/>
    <w:semiHidden/>
    <w:unhideWhenUsed/>
    <w:qFormat/>
    <w:rsid w:val="00EF7B9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rPr>
      <w:rFonts w:ascii="Times New Roman" w:eastAsia="黑体" w:hAnsi="Times New Roman" w:cs="Times New Roman"/>
      <w:b/>
      <w:bCs/>
      <w:kern w:val="44"/>
      <w:sz w:val="32"/>
      <w:szCs w:val="44"/>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572</Words>
  <Characters>3267</Characters>
  <Application>Microsoft Office Word</Application>
  <DocSecurity>0</DocSecurity>
  <Lines>27</Lines>
  <Paragraphs>7</Paragraphs>
  <ScaleCrop>false</ScaleCrop>
  <Company>Microsoft</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甲苯 三硝け</cp:lastModifiedBy>
  <cp:revision>3</cp:revision>
  <dcterms:created xsi:type="dcterms:W3CDTF">2025-03-06T09:09:00Z</dcterms:created>
  <dcterms:modified xsi:type="dcterms:W3CDTF">2025-06-06T10:26:00Z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0D22144C71C54E2AA9406C374DEC63EF_12</vt:lpwstr>
  </property>
  <property fmtid="{D5CDD505-2E9C-101B-9397-08002B2CF9AE}" pid="5" name="KSOProductBuildVer">
    <vt:lpwstr>2052-12.1.0.16729</vt:lpwstr>
  </property>
</Properties>
</file>