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4B4F" w14:textId="77777777" w:rsidR="006750A2" w:rsidRDefault="00000000" w:rsidP="006750A2">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4C501BFB" wp14:editId="384E541C">
            <wp:extent cx="3552825" cy="702945"/>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41877" name="图片 23"/>
                    <pic:cNvPicPr>
                      <a:picLocks noChangeAspect="1"/>
                    </pic:cNvPicPr>
                  </pic:nvPicPr>
                  <pic:blipFill>
                    <a:blip r:embed="rId7"/>
                    <a:stretch>
                      <a:fillRect/>
                    </a:stretch>
                  </pic:blipFill>
                  <pic:spPr>
                    <a:xfrm>
                      <a:off x="0" y="0"/>
                      <a:ext cx="3921483" cy="776571"/>
                    </a:xfrm>
                    <a:prstGeom prst="rect">
                      <a:avLst/>
                    </a:prstGeom>
                  </pic:spPr>
                </pic:pic>
              </a:graphicData>
            </a:graphic>
          </wp:inline>
        </w:drawing>
      </w:r>
    </w:p>
    <w:p w14:paraId="70DBC979" w14:textId="77777777" w:rsidR="006750A2" w:rsidRDefault="00000000" w:rsidP="006750A2">
      <w:pPr>
        <w:spacing w:line="400" w:lineRule="atLeast"/>
        <w:jc w:val="center"/>
        <w:rPr>
          <w:rFonts w:ascii="宋体" w:hAnsi="宋体" w:hint="eastAsia"/>
          <w:b/>
          <w:spacing w:val="60"/>
          <w:kern w:val="44"/>
          <w:sz w:val="56"/>
          <w:szCs w:val="72"/>
        </w:rPr>
      </w:pPr>
      <w:r>
        <w:rPr>
          <w:rFonts w:ascii="宋体" w:hAnsi="宋体" w:hint="eastAsia"/>
          <w:b/>
          <w:spacing w:val="60"/>
          <w:kern w:val="44"/>
          <w:sz w:val="56"/>
          <w:szCs w:val="72"/>
        </w:rPr>
        <w:t>本科生毕业设计</w:t>
      </w:r>
      <w:r>
        <w:rPr>
          <w:rFonts w:ascii="宋体" w:hAnsi="宋体"/>
          <w:b/>
          <w:spacing w:val="60"/>
          <w:kern w:val="44"/>
          <w:sz w:val="56"/>
          <w:szCs w:val="72"/>
        </w:rPr>
        <w:t>(</w:t>
      </w:r>
      <w:r>
        <w:rPr>
          <w:rFonts w:ascii="宋体" w:hAnsi="宋体" w:hint="eastAsia"/>
          <w:b/>
          <w:spacing w:val="60"/>
          <w:kern w:val="44"/>
          <w:sz w:val="56"/>
          <w:szCs w:val="72"/>
        </w:rPr>
        <w:t>论文)</w:t>
      </w:r>
    </w:p>
    <w:p w14:paraId="3ACD1481" w14:textId="77777777" w:rsidR="006750A2" w:rsidRPr="002C5B92" w:rsidRDefault="00000000" w:rsidP="006750A2">
      <w:pPr>
        <w:pStyle w:val="1"/>
        <w:spacing w:after="0" w:line="360" w:lineRule="atLeast"/>
        <w:jc w:val="center"/>
        <w:rPr>
          <w:rFonts w:ascii="宋体" w:eastAsia="宋体" w:hAnsi="宋体" w:hint="eastAsia"/>
          <w:sz w:val="56"/>
          <w:szCs w:val="56"/>
        </w:rPr>
      </w:pPr>
      <w:r>
        <w:rPr>
          <w:rFonts w:ascii="宋体" w:eastAsia="宋体" w:hAnsi="宋体"/>
          <w:sz w:val="56"/>
          <w:szCs w:val="56"/>
        </w:rPr>
        <w:t>开题报告</w:t>
      </w:r>
    </w:p>
    <w:p w14:paraId="68987027" w14:textId="77777777" w:rsidR="006750A2" w:rsidRDefault="00000000" w:rsidP="006750A2">
      <w:pPr>
        <w:tabs>
          <w:tab w:val="left" w:pos="377"/>
        </w:tabs>
        <w:snapToGrid w:val="0"/>
        <w:spacing w:line="300" w:lineRule="auto"/>
        <w:jc w:val="center"/>
        <w:rPr>
          <w:rFonts w:ascii="宋体" w:hAnsi="宋体" w:hint="eastAsia"/>
          <w:b/>
          <w:sz w:val="44"/>
          <w:szCs w:val="44"/>
        </w:rPr>
      </w:pPr>
      <w:r>
        <w:rPr>
          <w:rFonts w:ascii="华文细黑" w:eastAsia="华文细黑" w:hAnsi="华文细黑"/>
          <w:b/>
          <w:sz w:val="44"/>
          <w:szCs w:val="44"/>
          <w:lang w:bidi="en-US"/>
        </w:rPr>
        <w:t>ReL4中基于硬件加速的异步系统调用的设计与实现</w:t>
      </w:r>
    </w:p>
    <w:p w14:paraId="3B137976" w14:textId="77777777" w:rsidR="006750A2" w:rsidRPr="00ED4409" w:rsidRDefault="00000000" w:rsidP="006750A2">
      <w:pPr>
        <w:snapToGrid w:val="0"/>
        <w:spacing w:line="300" w:lineRule="auto"/>
        <w:jc w:val="center"/>
        <w:rPr>
          <w:b/>
          <w:color w:val="000000"/>
          <w:sz w:val="32"/>
          <w:szCs w:val="32"/>
        </w:rPr>
      </w:pPr>
      <w:r w:rsidRPr="00ED4409">
        <w:rPr>
          <w:rFonts w:hint="eastAsia"/>
          <w:b/>
          <w:color w:val="000000"/>
          <w:sz w:val="32"/>
          <w:szCs w:val="32"/>
        </w:rPr>
        <w:t>Design and Implementation of Asynchronous System Call based on Hardware Acceleration in Rel4</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5898"/>
      </w:tblGrid>
      <w:tr w:rsidR="00CB50DD" w14:paraId="0A13C542" w14:textId="77777777" w:rsidTr="00773B79">
        <w:trPr>
          <w:trHeight w:val="680"/>
          <w:jc w:val="center"/>
        </w:trPr>
        <w:tc>
          <w:tcPr>
            <w:tcW w:w="2101" w:type="dxa"/>
            <w:vAlign w:val="bottom"/>
          </w:tcPr>
          <w:p w14:paraId="75276FEB" w14:textId="77777777" w:rsidR="006750A2" w:rsidRDefault="00000000" w:rsidP="00773B79">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p>
        </w:tc>
        <w:tc>
          <w:tcPr>
            <w:tcW w:w="5898" w:type="dxa"/>
            <w:vAlign w:val="bottom"/>
          </w:tcPr>
          <w:p w14:paraId="04FD723A" w14:textId="77777777" w:rsidR="006750A2" w:rsidRDefault="00000000" w:rsidP="00773B79">
            <w:pPr>
              <w:jc w:val="center"/>
              <w:rPr>
                <w:sz w:val="32"/>
                <w:szCs w:val="32"/>
              </w:rPr>
            </w:pPr>
            <w:r>
              <w:rPr>
                <w:sz w:val="32"/>
                <w:szCs w:val="32"/>
              </w:rPr>
              <w:t>计算机学院</w:t>
            </w:r>
          </w:p>
        </w:tc>
      </w:tr>
      <w:tr w:rsidR="00CB50DD" w14:paraId="365ACB31" w14:textId="77777777" w:rsidTr="00773B79">
        <w:trPr>
          <w:trHeight w:val="680"/>
          <w:jc w:val="center"/>
        </w:trPr>
        <w:tc>
          <w:tcPr>
            <w:tcW w:w="2101" w:type="dxa"/>
            <w:vAlign w:val="bottom"/>
          </w:tcPr>
          <w:p w14:paraId="33833292" w14:textId="77777777" w:rsidR="006750A2" w:rsidRDefault="00000000" w:rsidP="00773B79">
            <w:pPr>
              <w:jc w:val="right"/>
              <w:rPr>
                <w:sz w:val="32"/>
                <w:szCs w:val="32"/>
              </w:rPr>
            </w:pPr>
            <w:r>
              <w:rPr>
                <w:rFonts w:hint="eastAsia"/>
                <w:sz w:val="32"/>
                <w:szCs w:val="32"/>
              </w:rPr>
              <w:t>专</w:t>
            </w:r>
            <w:r>
              <w:rPr>
                <w:rFonts w:hint="eastAsia"/>
                <w:sz w:val="32"/>
                <w:szCs w:val="32"/>
              </w:rPr>
              <w:t xml:space="preserve"> </w:t>
            </w:r>
            <w:r>
              <w:rPr>
                <w:sz w:val="32"/>
                <w:szCs w:val="32"/>
              </w:rPr>
              <w:t xml:space="preserve">   </w:t>
            </w:r>
            <w:r>
              <w:rPr>
                <w:rFonts w:hint="eastAsia"/>
                <w:sz w:val="32"/>
                <w:szCs w:val="32"/>
              </w:rPr>
              <w:t>业：</w:t>
            </w:r>
          </w:p>
        </w:tc>
        <w:tc>
          <w:tcPr>
            <w:tcW w:w="5898" w:type="dxa"/>
            <w:vAlign w:val="bottom"/>
          </w:tcPr>
          <w:p w14:paraId="4B37CA5A" w14:textId="77777777" w:rsidR="006750A2" w:rsidRDefault="00000000" w:rsidP="00773B79">
            <w:pPr>
              <w:jc w:val="center"/>
              <w:rPr>
                <w:sz w:val="32"/>
                <w:szCs w:val="32"/>
              </w:rPr>
            </w:pPr>
            <w:r>
              <w:rPr>
                <w:sz w:val="32"/>
                <w:szCs w:val="32"/>
              </w:rPr>
              <w:t>计算机科学与技术</w:t>
            </w:r>
          </w:p>
        </w:tc>
      </w:tr>
      <w:tr w:rsidR="00CB50DD" w14:paraId="0042E0C5" w14:textId="77777777" w:rsidTr="00773B79">
        <w:trPr>
          <w:trHeight w:val="680"/>
          <w:jc w:val="center"/>
        </w:trPr>
        <w:tc>
          <w:tcPr>
            <w:tcW w:w="2101" w:type="dxa"/>
            <w:vAlign w:val="bottom"/>
          </w:tcPr>
          <w:p w14:paraId="5431F13D" w14:textId="77777777" w:rsidR="006750A2" w:rsidRDefault="00000000" w:rsidP="00773B79">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5898" w:type="dxa"/>
            <w:vAlign w:val="bottom"/>
          </w:tcPr>
          <w:p w14:paraId="1B009438" w14:textId="77777777" w:rsidR="006750A2" w:rsidRDefault="00000000" w:rsidP="00773B79">
            <w:pPr>
              <w:jc w:val="center"/>
              <w:rPr>
                <w:sz w:val="32"/>
                <w:szCs w:val="32"/>
              </w:rPr>
            </w:pPr>
            <w:r>
              <w:rPr>
                <w:rFonts w:hint="eastAsia"/>
                <w:sz w:val="32"/>
                <w:szCs w:val="32"/>
              </w:rPr>
              <w:t>07112103</w:t>
            </w:r>
          </w:p>
        </w:tc>
      </w:tr>
      <w:tr w:rsidR="00CB50DD" w14:paraId="72FA5278" w14:textId="77777777" w:rsidTr="00773B79">
        <w:trPr>
          <w:trHeight w:val="680"/>
          <w:jc w:val="center"/>
        </w:trPr>
        <w:tc>
          <w:tcPr>
            <w:tcW w:w="2101" w:type="dxa"/>
            <w:vAlign w:val="bottom"/>
          </w:tcPr>
          <w:p w14:paraId="20B5906D" w14:textId="77777777" w:rsidR="006750A2" w:rsidRDefault="00000000" w:rsidP="00773B79">
            <w:pPr>
              <w:jc w:val="right"/>
              <w:rPr>
                <w:sz w:val="32"/>
                <w:szCs w:val="32"/>
              </w:rPr>
            </w:pPr>
            <w:r>
              <w:rPr>
                <w:rFonts w:hint="eastAsia"/>
                <w:sz w:val="32"/>
                <w:szCs w:val="32"/>
              </w:rPr>
              <w:t>学生姓名：</w:t>
            </w:r>
          </w:p>
        </w:tc>
        <w:tc>
          <w:tcPr>
            <w:tcW w:w="5898" w:type="dxa"/>
            <w:vAlign w:val="bottom"/>
          </w:tcPr>
          <w:p w14:paraId="70727B8A" w14:textId="77777777" w:rsidR="006750A2" w:rsidRDefault="00000000" w:rsidP="00773B79">
            <w:pPr>
              <w:jc w:val="center"/>
              <w:rPr>
                <w:sz w:val="32"/>
                <w:szCs w:val="32"/>
              </w:rPr>
            </w:pPr>
            <w:r>
              <w:rPr>
                <w:rFonts w:hint="eastAsia"/>
                <w:sz w:val="32"/>
                <w:szCs w:val="32"/>
              </w:rPr>
              <w:t>王菁芃</w:t>
            </w:r>
          </w:p>
        </w:tc>
      </w:tr>
      <w:tr w:rsidR="00CB50DD" w14:paraId="22348488" w14:textId="77777777" w:rsidTr="00773B79">
        <w:trPr>
          <w:trHeight w:val="680"/>
          <w:jc w:val="center"/>
        </w:trPr>
        <w:tc>
          <w:tcPr>
            <w:tcW w:w="2101" w:type="dxa"/>
            <w:vAlign w:val="bottom"/>
          </w:tcPr>
          <w:p w14:paraId="083AB0D2" w14:textId="77777777" w:rsidR="006750A2" w:rsidRDefault="00000000" w:rsidP="00773B79">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p>
        </w:tc>
        <w:tc>
          <w:tcPr>
            <w:tcW w:w="5898" w:type="dxa"/>
            <w:vAlign w:val="bottom"/>
          </w:tcPr>
          <w:p w14:paraId="4E9E1911" w14:textId="77777777" w:rsidR="006750A2" w:rsidRDefault="00000000" w:rsidP="00773B79">
            <w:pPr>
              <w:jc w:val="center"/>
              <w:rPr>
                <w:sz w:val="32"/>
                <w:szCs w:val="32"/>
              </w:rPr>
            </w:pPr>
            <w:r>
              <w:rPr>
                <w:rFonts w:hint="eastAsia"/>
                <w:sz w:val="32"/>
                <w:szCs w:val="32"/>
              </w:rPr>
              <w:t>1120211759</w:t>
            </w:r>
          </w:p>
        </w:tc>
      </w:tr>
      <w:tr w:rsidR="00CB50DD" w14:paraId="38768C6E" w14:textId="77777777" w:rsidTr="00773B79">
        <w:trPr>
          <w:trHeight w:val="680"/>
          <w:jc w:val="center"/>
        </w:trPr>
        <w:tc>
          <w:tcPr>
            <w:tcW w:w="2101" w:type="dxa"/>
            <w:vAlign w:val="center"/>
          </w:tcPr>
          <w:p w14:paraId="53CD29B3" w14:textId="77777777" w:rsidR="006750A2" w:rsidRDefault="00000000" w:rsidP="00773B79">
            <w:pPr>
              <w:jc w:val="right"/>
              <w:rPr>
                <w:sz w:val="32"/>
                <w:szCs w:val="32"/>
              </w:rPr>
            </w:pPr>
            <w:r>
              <w:rPr>
                <w:rFonts w:hint="eastAsia"/>
                <w:sz w:val="32"/>
                <w:szCs w:val="32"/>
              </w:rPr>
              <w:t>指导教师：</w:t>
            </w:r>
          </w:p>
        </w:tc>
        <w:tc>
          <w:tcPr>
            <w:tcW w:w="5898" w:type="dxa"/>
            <w:vAlign w:val="bottom"/>
          </w:tcPr>
          <w:p w14:paraId="00C59F22" w14:textId="77777777" w:rsidR="006750A2" w:rsidRDefault="00000000" w:rsidP="00773B79">
            <w:pPr>
              <w:jc w:val="center"/>
              <w:rPr>
                <w:sz w:val="32"/>
                <w:szCs w:val="32"/>
              </w:rPr>
            </w:pPr>
            <w:r>
              <w:rPr>
                <w:sz w:val="32"/>
                <w:szCs w:val="32"/>
              </w:rPr>
              <w:t>陆慧梅</w:t>
            </w:r>
            <w:r>
              <w:rPr>
                <w:rFonts w:hint="eastAsia"/>
                <w:sz w:val="32"/>
                <w:szCs w:val="32"/>
              </w:rPr>
              <w:t xml:space="preserve">      </w:t>
            </w:r>
          </w:p>
        </w:tc>
      </w:tr>
    </w:tbl>
    <w:p w14:paraId="36F630D4" w14:textId="77777777" w:rsidR="006750A2" w:rsidRDefault="00000000">
      <w:pPr>
        <w:widowControl/>
        <w:jc w:val="left"/>
      </w:pPr>
      <w:r>
        <w:br w:type="page"/>
      </w:r>
    </w:p>
    <w:tbl>
      <w:tblPr>
        <w:tblStyle w:val="a3"/>
        <w:tblW w:w="0" w:type="auto"/>
        <w:tblLook w:val="04A0" w:firstRow="1" w:lastRow="0" w:firstColumn="1" w:lastColumn="0" w:noHBand="0" w:noVBand="1"/>
      </w:tblPr>
      <w:tblGrid>
        <w:gridCol w:w="8522"/>
      </w:tblGrid>
      <w:tr w:rsidR="00CB50DD" w14:paraId="15429AE2" w14:textId="77777777" w:rsidTr="006750A2">
        <w:trPr>
          <w:trHeight w:val="1134"/>
        </w:trPr>
        <w:tc>
          <w:tcPr>
            <w:tcW w:w="8522" w:type="dxa"/>
          </w:tcPr>
          <w:p w14:paraId="2510933E" w14:textId="6D41AAD9" w:rsidR="00CB50DD" w:rsidRPr="00AC3C9D" w:rsidRDefault="00000000" w:rsidP="00AC3C9D">
            <w:pPr>
              <w:autoSpaceDE w:val="0"/>
              <w:autoSpaceDN w:val="0"/>
              <w:adjustRightInd w:val="0"/>
              <w:rPr>
                <w:rFonts w:ascii="宋体" w:hAnsi="宋体" w:hint="eastAsia"/>
                <w:b/>
                <w:sz w:val="28"/>
                <w:szCs w:val="32"/>
              </w:rPr>
            </w:pPr>
            <w:r>
              <w:rPr>
                <w:rFonts w:ascii="宋体" w:hAnsi="宋体" w:hint="eastAsia"/>
                <w:b/>
                <w:sz w:val="28"/>
                <w:szCs w:val="32"/>
              </w:rPr>
              <w:lastRenderedPageBreak/>
              <w:t>一、选题依据</w:t>
            </w:r>
          </w:p>
          <w:p w14:paraId="07ED714B" w14:textId="77777777" w:rsidR="00CB50DD" w:rsidRDefault="00000000">
            <w:pPr>
              <w:widowControl/>
              <w:spacing w:before="240" w:after="240"/>
              <w:jc w:val="left"/>
              <w:rPr>
                <w:rFonts w:ascii="宋体" w:hAnsi="宋体" w:cs="宋体" w:hint="eastAsia"/>
                <w:sz w:val="24"/>
              </w:rPr>
            </w:pPr>
            <w:r>
              <w:rPr>
                <w:rFonts w:ascii="宋体" w:hAnsi="宋体" w:cs="宋体"/>
                <w:b/>
                <w:bCs/>
                <w:sz w:val="28"/>
                <w:szCs w:val="28"/>
              </w:rPr>
              <w:t>（一）选题背景</w:t>
            </w:r>
          </w:p>
          <w:p w14:paraId="3B1FED77" w14:textId="77777777" w:rsidR="00CB50DD" w:rsidRDefault="00CB50DD">
            <w:pPr>
              <w:widowControl/>
              <w:spacing w:before="240" w:after="240"/>
              <w:jc w:val="left"/>
              <w:rPr>
                <w:rFonts w:ascii="宋体" w:hAnsi="宋体" w:cs="宋体" w:hint="eastAsia"/>
                <w:sz w:val="24"/>
              </w:rPr>
            </w:pPr>
          </w:p>
          <w:p w14:paraId="52E5AFF1" w14:textId="77777777" w:rsidR="00CB50DD" w:rsidRDefault="00000000">
            <w:pPr>
              <w:widowControl/>
              <w:spacing w:before="240" w:after="240"/>
              <w:jc w:val="left"/>
              <w:rPr>
                <w:rFonts w:ascii="宋体" w:hAnsi="宋体" w:cs="宋体" w:hint="eastAsia"/>
                <w:sz w:val="24"/>
              </w:rPr>
            </w:pPr>
            <w:r>
              <w:rPr>
                <w:rFonts w:ascii="宋体" w:hAnsi="宋体" w:cs="宋体"/>
                <w:sz w:val="24"/>
              </w:rPr>
              <w:t>当今计算领域对操作系统的性能、安全性和可靠性要求日益严苛，微内核技术因其固有的优势而备受关注。其中，seL4 微内核作为目前最先进的微内核之一，已被广泛应用于安全关键领域。然而，seL4 的同步系统调用和 IPC 会产生大量的特权级切换，且无法充分利用多核的性能。虽然微内核对异步通知有一定的支持，但仍需要内核进行转发，其中的特权级切换开销在某些平台和场景下将造成不可忽视的开销。</w:t>
            </w:r>
          </w:p>
          <w:p w14:paraId="509B95DA" w14:textId="77777777" w:rsidR="00CB50DD" w:rsidRDefault="00CB50DD">
            <w:pPr>
              <w:widowControl/>
              <w:spacing w:before="240" w:after="240"/>
              <w:jc w:val="left"/>
              <w:rPr>
                <w:rFonts w:ascii="宋体" w:hAnsi="宋体" w:cs="宋体" w:hint="eastAsia"/>
                <w:sz w:val="24"/>
              </w:rPr>
            </w:pPr>
          </w:p>
          <w:p w14:paraId="7BD0BC36" w14:textId="77777777" w:rsidR="00CB50DD" w:rsidRDefault="00000000">
            <w:pPr>
              <w:widowControl/>
              <w:spacing w:before="240" w:after="240"/>
              <w:jc w:val="left"/>
              <w:rPr>
                <w:rFonts w:ascii="宋体" w:hAnsi="宋体" w:cs="宋体" w:hint="eastAsia"/>
                <w:sz w:val="24"/>
              </w:rPr>
            </w:pPr>
            <w:r>
              <w:rPr>
                <w:rFonts w:ascii="宋体" w:hAnsi="宋体" w:cs="宋体"/>
                <w:sz w:val="24"/>
              </w:rPr>
              <w:t>为了进一步提高系统性能和效率, ReL4 项目使用 rust 语言重写的 seL4 微内核，基于用户态中断技术改造 seL4 的通知机制，设计了无需陷入内核的异步系统调用和异步 IPC 框架，在提升用户态并发度的同时，减少特权级的切换次数。而 ReL4 项目中，异步 IPC 的引⼊造成了额外的运⾏时开销，导致异步 IPC 在低并发的场景下性能显著低于同步 IPC。</w:t>
            </w:r>
          </w:p>
          <w:p w14:paraId="11D152AA" w14:textId="77777777" w:rsidR="00CB50DD" w:rsidRDefault="00CB50DD">
            <w:pPr>
              <w:widowControl/>
              <w:spacing w:before="240" w:after="240"/>
              <w:jc w:val="left"/>
              <w:rPr>
                <w:rFonts w:ascii="宋体" w:hAnsi="宋体" w:cs="宋体" w:hint="eastAsia"/>
                <w:sz w:val="24"/>
              </w:rPr>
            </w:pPr>
          </w:p>
          <w:p w14:paraId="265CFEBA" w14:textId="77777777" w:rsidR="00CB50DD" w:rsidRDefault="00000000">
            <w:pPr>
              <w:widowControl/>
              <w:spacing w:before="240" w:after="240"/>
              <w:jc w:val="left"/>
              <w:rPr>
                <w:rFonts w:ascii="宋体" w:hAnsi="宋体" w:cs="宋体" w:hint="eastAsia"/>
                <w:sz w:val="24"/>
              </w:rPr>
            </w:pPr>
            <w:r>
              <w:rPr>
                <w:rFonts w:ascii="宋体" w:hAnsi="宋体" w:cs="宋体"/>
                <w:b/>
                <w:bCs/>
                <w:sz w:val="28"/>
                <w:szCs w:val="28"/>
              </w:rPr>
              <w:t>（二）研究目的</w:t>
            </w:r>
          </w:p>
          <w:p w14:paraId="58A4FD89" w14:textId="77777777" w:rsidR="00CB50DD" w:rsidRDefault="00CB50DD">
            <w:pPr>
              <w:widowControl/>
              <w:spacing w:before="240" w:after="240"/>
              <w:jc w:val="left"/>
              <w:rPr>
                <w:rFonts w:ascii="宋体" w:hAnsi="宋体" w:cs="宋体" w:hint="eastAsia"/>
                <w:sz w:val="24"/>
              </w:rPr>
            </w:pPr>
          </w:p>
          <w:p w14:paraId="4C9F540D" w14:textId="77777777" w:rsidR="00CB50DD" w:rsidRDefault="00000000">
            <w:pPr>
              <w:widowControl/>
              <w:spacing w:before="240" w:after="240"/>
              <w:jc w:val="left"/>
              <w:rPr>
                <w:rFonts w:ascii="宋体" w:hAnsi="宋体" w:cs="宋体" w:hint="eastAsia"/>
                <w:sz w:val="24"/>
              </w:rPr>
            </w:pPr>
            <w:r>
              <w:rPr>
                <w:rFonts w:ascii="宋体" w:hAnsi="宋体" w:cs="宋体"/>
                <w:sz w:val="24"/>
              </w:rPr>
              <w:t>本研究旨在针对 ReL4 项目中异步进程间通信的性能瓶颈问题，提出并实施了一种创新性的解决方案。该方案通过利用硬件资源，部分替代传统的异步调度器功能，对异步运行时进行硬件层面的加速，以期显著提升异步系统调用的性能表现。</w:t>
            </w:r>
          </w:p>
          <w:p w14:paraId="1768440D" w14:textId="77777777" w:rsidR="00CB50DD" w:rsidRDefault="00CB50DD">
            <w:pPr>
              <w:widowControl/>
              <w:spacing w:before="240" w:after="240"/>
              <w:jc w:val="left"/>
              <w:rPr>
                <w:rFonts w:ascii="宋体" w:hAnsi="宋体" w:cs="宋体" w:hint="eastAsia"/>
                <w:sz w:val="24"/>
              </w:rPr>
            </w:pPr>
          </w:p>
          <w:p w14:paraId="16076B96" w14:textId="77777777" w:rsidR="00CB50DD" w:rsidRDefault="00000000">
            <w:pPr>
              <w:widowControl/>
              <w:spacing w:before="240" w:after="240"/>
              <w:jc w:val="left"/>
              <w:rPr>
                <w:rFonts w:ascii="宋体" w:hAnsi="宋体" w:cs="宋体" w:hint="eastAsia"/>
                <w:sz w:val="24"/>
              </w:rPr>
            </w:pPr>
            <w:r>
              <w:rPr>
                <w:rFonts w:ascii="宋体" w:hAnsi="宋体" w:cs="宋体"/>
                <w:b/>
                <w:bCs/>
                <w:sz w:val="28"/>
                <w:szCs w:val="28"/>
              </w:rPr>
              <w:t>（三）研究意义</w:t>
            </w:r>
          </w:p>
          <w:p w14:paraId="35B70A32" w14:textId="77777777" w:rsidR="00CB50DD" w:rsidRDefault="00CB50DD">
            <w:pPr>
              <w:widowControl/>
              <w:spacing w:before="240" w:after="240"/>
              <w:jc w:val="left"/>
              <w:rPr>
                <w:rFonts w:ascii="宋体" w:hAnsi="宋体" w:cs="宋体" w:hint="eastAsia"/>
                <w:sz w:val="24"/>
              </w:rPr>
            </w:pPr>
          </w:p>
          <w:p w14:paraId="4A0EFC8D" w14:textId="77777777" w:rsidR="00CB50DD" w:rsidRDefault="00000000">
            <w:pPr>
              <w:widowControl/>
              <w:spacing w:before="240" w:after="240"/>
              <w:jc w:val="left"/>
              <w:rPr>
                <w:rFonts w:ascii="宋体" w:hAnsi="宋体" w:cs="宋体" w:hint="eastAsia"/>
                <w:sz w:val="24"/>
              </w:rPr>
            </w:pPr>
            <w:r>
              <w:rPr>
                <w:rFonts w:ascii="宋体" w:hAnsi="宋体" w:cs="宋体"/>
                <w:sz w:val="24"/>
              </w:rPr>
              <w:t>本研究旨在提高了 ReL4 项目中异步进程间通信的性能，此研究成果可直接迁移至实际操作系统开发，以增强系统运行效率，降低资源消耗，进而提升用户交互体验。</w:t>
            </w:r>
          </w:p>
          <w:p w14:paraId="3BFB85A3" w14:textId="77777777" w:rsidR="00CB50DD" w:rsidRDefault="00CB50DD">
            <w:pPr>
              <w:widowControl/>
              <w:spacing w:before="240" w:after="240"/>
              <w:jc w:val="left"/>
              <w:rPr>
                <w:rFonts w:ascii="宋体" w:hAnsi="宋体" w:cs="宋体" w:hint="eastAsia"/>
                <w:sz w:val="24"/>
              </w:rPr>
            </w:pPr>
          </w:p>
          <w:p w14:paraId="3B42A4F1" w14:textId="77777777" w:rsidR="00CB50DD" w:rsidRDefault="00000000">
            <w:pPr>
              <w:widowControl/>
              <w:spacing w:before="240" w:after="240"/>
              <w:jc w:val="left"/>
              <w:rPr>
                <w:rFonts w:ascii="宋体" w:hAnsi="宋体" w:cs="宋体" w:hint="eastAsia"/>
                <w:sz w:val="24"/>
              </w:rPr>
            </w:pPr>
            <w:r>
              <w:rPr>
                <w:rFonts w:ascii="宋体" w:hAnsi="宋体" w:cs="宋体"/>
                <w:sz w:val="24"/>
              </w:rPr>
              <w:t>在安全性及可靠性增强方面，本研究通过降低特权级切换频率，不仅优化了操作系统性能，亦提升了系统的安全性和可靠性。此优化对于安全关键领域，如航空航天、军事、医疗等，具有尤为重要的意义，有助于确保这些领域信息系统的安全稳定。</w:t>
            </w:r>
          </w:p>
          <w:p w14:paraId="06BE8C84" w14:textId="77777777" w:rsidR="00CB50DD" w:rsidRDefault="00CB50DD">
            <w:pPr>
              <w:widowControl/>
              <w:spacing w:before="240" w:after="240"/>
              <w:jc w:val="left"/>
              <w:rPr>
                <w:rFonts w:ascii="宋体" w:hAnsi="宋体" w:cs="宋体" w:hint="eastAsia"/>
                <w:sz w:val="24"/>
              </w:rPr>
            </w:pPr>
          </w:p>
          <w:p w14:paraId="57216B0F" w14:textId="77777777" w:rsidR="00CB50DD" w:rsidRDefault="00000000">
            <w:pPr>
              <w:widowControl/>
              <w:spacing w:before="240" w:after="240"/>
              <w:jc w:val="left"/>
              <w:rPr>
                <w:rFonts w:ascii="宋体" w:hAnsi="宋体" w:cs="宋体" w:hint="eastAsia"/>
                <w:sz w:val="24"/>
              </w:rPr>
            </w:pPr>
            <w:r>
              <w:rPr>
                <w:rFonts w:ascii="宋体" w:hAnsi="宋体" w:cs="宋体"/>
                <w:sz w:val="24"/>
              </w:rPr>
              <w:t>在技术应用与产业推动层面，本研究为微内核操作系统开发者提供了切实可行的技术路线，推动了微内核技术在多核处理器环境下的广泛应用。同时，本研究对于硬件加速技术的应用具有典范作用，有助于促进相关产业的技术进步和创新。</w:t>
            </w:r>
          </w:p>
          <w:p w14:paraId="381506C0" w14:textId="77777777" w:rsidR="00CB50DD" w:rsidRDefault="00CB50DD">
            <w:pPr>
              <w:widowControl/>
              <w:spacing w:before="240" w:after="240"/>
              <w:jc w:val="left"/>
              <w:rPr>
                <w:rFonts w:ascii="宋体" w:hAnsi="宋体" w:cs="宋体" w:hint="eastAsia"/>
                <w:sz w:val="24"/>
              </w:rPr>
            </w:pPr>
          </w:p>
          <w:p w14:paraId="19B0C799" w14:textId="77777777" w:rsidR="00CB50DD" w:rsidRDefault="00000000">
            <w:pPr>
              <w:widowControl/>
              <w:spacing w:before="240" w:after="240"/>
              <w:jc w:val="left"/>
              <w:rPr>
                <w:rFonts w:ascii="宋体" w:hAnsi="宋体" w:cs="宋体" w:hint="eastAsia"/>
                <w:sz w:val="24"/>
              </w:rPr>
            </w:pPr>
            <w:r>
              <w:rPr>
                <w:rFonts w:ascii="宋体" w:hAnsi="宋体" w:cs="宋体"/>
                <w:sz w:val="24"/>
              </w:rPr>
              <w:t>此外，本研究促进了操作系统与硬件设计、并发编程等领域的深度融合，为跨学科研究提供了新的研究路径和方法论。这对于促进计算机科学与其他工程学科的技术融合，具有重要的学术价值和实践意义。</w:t>
            </w:r>
          </w:p>
          <w:p w14:paraId="2DE5F5E0" w14:textId="77777777" w:rsidR="00CB50DD" w:rsidRDefault="00CB50DD">
            <w:pPr>
              <w:widowControl/>
              <w:spacing w:before="240" w:after="240"/>
              <w:jc w:val="left"/>
              <w:rPr>
                <w:rFonts w:ascii="宋体" w:hAnsi="宋体" w:cs="宋体" w:hint="eastAsia"/>
                <w:sz w:val="24"/>
              </w:rPr>
            </w:pPr>
          </w:p>
          <w:p w14:paraId="6A165C2D" w14:textId="77777777" w:rsidR="00CB50DD" w:rsidRDefault="00000000">
            <w:pPr>
              <w:widowControl/>
              <w:spacing w:before="240" w:after="240"/>
              <w:jc w:val="left"/>
              <w:rPr>
                <w:rFonts w:ascii="宋体" w:hAnsi="宋体" w:cs="宋体" w:hint="eastAsia"/>
                <w:sz w:val="24"/>
              </w:rPr>
            </w:pPr>
            <w:r>
              <w:rPr>
                <w:rFonts w:ascii="宋体" w:hAnsi="宋体" w:cs="宋体"/>
                <w:b/>
                <w:bCs/>
                <w:sz w:val="28"/>
                <w:szCs w:val="28"/>
              </w:rPr>
              <w:t>（四）国内外研究现状及发展动态</w:t>
            </w:r>
          </w:p>
          <w:p w14:paraId="76DB2753" w14:textId="77777777" w:rsidR="00CB50DD" w:rsidRDefault="00CB50DD">
            <w:pPr>
              <w:widowControl/>
              <w:spacing w:before="240" w:after="240"/>
              <w:jc w:val="left"/>
              <w:rPr>
                <w:rFonts w:ascii="宋体" w:hAnsi="宋体" w:cs="宋体" w:hint="eastAsia"/>
                <w:sz w:val="24"/>
              </w:rPr>
            </w:pPr>
          </w:p>
          <w:p w14:paraId="50809A74" w14:textId="77777777" w:rsidR="00CB50DD" w:rsidRDefault="00000000">
            <w:pPr>
              <w:widowControl/>
              <w:spacing w:before="240" w:after="240"/>
              <w:jc w:val="left"/>
              <w:rPr>
                <w:rFonts w:ascii="宋体" w:hAnsi="宋体" w:cs="宋体" w:hint="eastAsia"/>
                <w:sz w:val="24"/>
              </w:rPr>
            </w:pPr>
            <w:r>
              <w:rPr>
                <w:rFonts w:ascii="宋体" w:hAnsi="宋体" w:cs="宋体"/>
                <w:sz w:val="24"/>
              </w:rPr>
              <w:t>目前，国内在硬件调度器领域已经有了一些进展。如关沫张晓宇采用 VHDL 语言设计了适用于硬件化的实时操作系统调度器,基于 FPGA 使用组合电路和时序电路完成了系统内核调度器的搭建。</w:t>
            </w:r>
          </w:p>
          <w:p w14:paraId="70B2455B" w14:textId="77777777" w:rsidR="00CB50DD" w:rsidRDefault="00CB50DD">
            <w:pPr>
              <w:widowControl/>
              <w:spacing w:before="240" w:after="240"/>
              <w:jc w:val="left"/>
              <w:rPr>
                <w:rFonts w:ascii="宋体" w:hAnsi="宋体" w:cs="宋体" w:hint="eastAsia"/>
                <w:sz w:val="24"/>
              </w:rPr>
            </w:pPr>
          </w:p>
          <w:p w14:paraId="021B9F83" w14:textId="77777777" w:rsidR="00CB50DD" w:rsidRDefault="00000000">
            <w:pPr>
              <w:widowControl/>
              <w:spacing w:before="240" w:after="240"/>
              <w:jc w:val="left"/>
              <w:rPr>
                <w:rFonts w:ascii="宋体" w:hAnsi="宋体" w:cs="宋体" w:hint="eastAsia"/>
                <w:sz w:val="24"/>
              </w:rPr>
            </w:pPr>
            <w:r>
              <w:rPr>
                <w:rFonts w:ascii="宋体" w:hAnsi="宋体" w:cs="宋体"/>
                <w:sz w:val="24"/>
              </w:rPr>
              <w:t>国外学者 Y.Klimiankou 提出了一种提出了 Micro-CLK，一种基于微内核的多服务器操作系统设计，其核心思想是将进程间通信从内核中移除，从而提高效率并简化内核设计。进程间通信的优化成为微内核性能优化的重点。</w:t>
            </w:r>
          </w:p>
          <w:p w14:paraId="78C303FB" w14:textId="77777777" w:rsidR="00CB50DD" w:rsidRDefault="00CB50DD">
            <w:pPr>
              <w:widowControl/>
              <w:spacing w:before="240" w:after="240"/>
              <w:jc w:val="left"/>
              <w:rPr>
                <w:rFonts w:ascii="宋体" w:hAnsi="宋体" w:cs="宋体" w:hint="eastAsia"/>
                <w:sz w:val="24"/>
              </w:rPr>
            </w:pPr>
          </w:p>
          <w:p w14:paraId="6C7CB882" w14:textId="77777777" w:rsidR="00CB50DD" w:rsidRDefault="00000000">
            <w:pPr>
              <w:widowControl/>
              <w:spacing w:before="240" w:after="240"/>
              <w:jc w:val="left"/>
              <w:rPr>
                <w:rFonts w:ascii="宋体" w:hAnsi="宋体" w:cs="宋体" w:hint="eastAsia"/>
                <w:sz w:val="24"/>
              </w:rPr>
            </w:pPr>
            <w:r>
              <w:rPr>
                <w:rFonts w:ascii="宋体" w:hAnsi="宋体" w:cs="宋体"/>
                <w:sz w:val="24"/>
              </w:rPr>
              <w:t>目前的研究工作虽然在不同领域取得了进展，但没有将硬件调度器与异步的进程间通信与异步的系统调用结合的实例。</w:t>
            </w:r>
          </w:p>
          <w:p w14:paraId="07BF3B9B" w14:textId="77777777" w:rsidR="00CB50DD" w:rsidRDefault="00CB50DD">
            <w:pPr>
              <w:widowControl/>
              <w:spacing w:before="240" w:after="240"/>
              <w:jc w:val="left"/>
              <w:rPr>
                <w:rFonts w:ascii="宋体" w:hAnsi="宋体" w:cs="宋体" w:hint="eastAsia"/>
                <w:sz w:val="24"/>
              </w:rPr>
            </w:pPr>
          </w:p>
          <w:p w14:paraId="4E5E5DD5" w14:textId="77777777" w:rsidR="006750A2" w:rsidRDefault="006750A2" w:rsidP="006750A2">
            <w:pPr>
              <w:spacing w:beforeLines="50" w:before="156"/>
              <w:ind w:firstLineChars="200" w:firstLine="480"/>
              <w:rPr>
                <w:sz w:val="24"/>
              </w:rPr>
            </w:pPr>
          </w:p>
        </w:tc>
      </w:tr>
      <w:tr w:rsidR="00CB50DD" w14:paraId="4E408C4A" w14:textId="77777777" w:rsidTr="006750A2">
        <w:trPr>
          <w:trHeight w:val="1134"/>
        </w:trPr>
        <w:tc>
          <w:tcPr>
            <w:tcW w:w="8522" w:type="dxa"/>
          </w:tcPr>
          <w:p w14:paraId="373C9629" w14:textId="77777777" w:rsidR="006750A2" w:rsidRDefault="00000000" w:rsidP="00773B79">
            <w:pPr>
              <w:autoSpaceDE w:val="0"/>
              <w:autoSpaceDN w:val="0"/>
              <w:adjustRightInd w:val="0"/>
              <w:spacing w:line="480" w:lineRule="auto"/>
              <w:rPr>
                <w:rFonts w:ascii="宋体" w:hAnsi="宋体" w:hint="eastAsia"/>
                <w:b/>
                <w:sz w:val="28"/>
                <w:szCs w:val="32"/>
              </w:rPr>
            </w:pPr>
            <w:r>
              <w:rPr>
                <w:rFonts w:ascii="宋体" w:hAnsi="宋体" w:hint="eastAsia"/>
                <w:b/>
                <w:sz w:val="28"/>
                <w:szCs w:val="32"/>
              </w:rPr>
              <w:lastRenderedPageBreak/>
              <w:t>二、研究目标和内容</w:t>
            </w:r>
          </w:p>
          <w:p w14:paraId="2A59765E" w14:textId="77777777" w:rsidR="006750A2" w:rsidRDefault="00000000" w:rsidP="00773B79">
            <w:pPr>
              <w:autoSpaceDE w:val="0"/>
              <w:autoSpaceDN w:val="0"/>
              <w:adjustRightInd w:val="0"/>
              <w:spacing w:line="440" w:lineRule="exact"/>
              <w:rPr>
                <w:rFonts w:ascii="宋体" w:hAnsi="宋体" w:hint="eastAsia"/>
                <w:sz w:val="24"/>
              </w:rPr>
            </w:pPr>
            <w:r>
              <w:rPr>
                <w:rFonts w:ascii="宋体" w:hAnsi="宋体" w:hint="eastAsia"/>
                <w:sz w:val="24"/>
              </w:rPr>
              <w:t>（研究目标、主要内容及关键问题等）</w:t>
            </w:r>
          </w:p>
          <w:p w14:paraId="451EB4F6" w14:textId="77777777" w:rsidR="00CB50DD" w:rsidRDefault="00CB50DD">
            <w:pPr>
              <w:widowControl/>
              <w:spacing w:after="240"/>
              <w:jc w:val="left"/>
              <w:rPr>
                <w:rFonts w:ascii="宋体" w:hAnsi="宋体" w:cs="宋体" w:hint="eastAsia"/>
                <w:sz w:val="24"/>
              </w:rPr>
            </w:pPr>
          </w:p>
          <w:p w14:paraId="46111FC7" w14:textId="77777777" w:rsidR="00CB50DD" w:rsidRDefault="00000000">
            <w:pPr>
              <w:widowControl/>
              <w:spacing w:before="240" w:after="240"/>
              <w:jc w:val="left"/>
              <w:rPr>
                <w:rFonts w:ascii="宋体" w:hAnsi="宋体" w:cs="宋体" w:hint="eastAsia"/>
                <w:sz w:val="24"/>
              </w:rPr>
            </w:pPr>
            <w:r>
              <w:rPr>
                <w:rFonts w:ascii="宋体" w:hAnsi="宋体" w:cs="宋体"/>
                <w:b/>
                <w:bCs/>
                <w:sz w:val="28"/>
                <w:szCs w:val="28"/>
              </w:rPr>
              <w:t>（一）研究思路</w:t>
            </w:r>
          </w:p>
          <w:p w14:paraId="19FCEA0A" w14:textId="77777777" w:rsidR="00CB50DD" w:rsidRDefault="00CB50DD">
            <w:pPr>
              <w:widowControl/>
              <w:spacing w:before="240" w:after="240"/>
              <w:jc w:val="left"/>
              <w:rPr>
                <w:rFonts w:ascii="宋体" w:hAnsi="宋体" w:cs="宋体" w:hint="eastAsia"/>
                <w:sz w:val="24"/>
              </w:rPr>
            </w:pPr>
          </w:p>
          <w:p w14:paraId="16AB45D2" w14:textId="77777777" w:rsidR="00CB50DD" w:rsidRDefault="00000000">
            <w:pPr>
              <w:widowControl/>
              <w:spacing w:before="240" w:after="240"/>
              <w:jc w:val="left"/>
              <w:rPr>
                <w:rFonts w:ascii="宋体" w:hAnsi="宋体" w:cs="宋体" w:hint="eastAsia"/>
                <w:sz w:val="24"/>
              </w:rPr>
            </w:pPr>
            <w:r>
              <w:rPr>
                <w:rFonts w:ascii="宋体" w:hAnsi="宋体" w:cs="宋体"/>
                <w:sz w:val="24"/>
              </w:rPr>
              <w:t>本研究利用 taic 硬件取代 Rel4 系统中异步运行时的部分功能，减少异步系统调用时的调度器开销。</w:t>
            </w:r>
          </w:p>
          <w:p w14:paraId="43A24801" w14:textId="77777777" w:rsidR="00CB50DD" w:rsidRDefault="00000000">
            <w:pPr>
              <w:widowControl/>
              <w:spacing w:before="240" w:after="240"/>
              <w:jc w:val="left"/>
              <w:rPr>
                <w:rFonts w:ascii="宋体" w:hAnsi="宋体" w:cs="宋体" w:hint="eastAsia"/>
                <w:sz w:val="24"/>
              </w:rPr>
            </w:pPr>
            <w:r>
              <w:rPr>
                <w:rFonts w:ascii="宋体" w:hAnsi="宋体" w:cs="宋体"/>
                <w:sz w:val="24"/>
              </w:rPr>
              <w:t>原有的实现中，用户态程序进行异步系统调用后，cpu 陷入内核态。系统在内核态处理时，会找到一个空闲内核，发送一个核间中断并唤醒内核态的处理协程。处理结束后，内核会向用户态程序发送一个用户态中断，在中断处理函数中唤醒回复协程和原来阻塞的发送协程。低并发场景下，频繁的系统调用和用户态中断是导致性能较低的主要原因。</w:t>
            </w:r>
          </w:p>
          <w:p w14:paraId="43B1297A" w14:textId="77777777" w:rsidR="00CB50DD" w:rsidRDefault="00000000" w:rsidP="00EF2B71">
            <w:pPr>
              <w:widowControl/>
              <w:spacing w:before="240" w:after="240"/>
              <w:jc w:val="center"/>
              <w:rPr>
                <w:rFonts w:ascii="宋体" w:hAnsi="宋体" w:cs="宋体" w:hint="eastAsia"/>
                <w:sz w:val="24"/>
              </w:rPr>
            </w:pPr>
            <w:r>
              <w:rPr>
                <w:rFonts w:ascii="宋体" w:hAnsi="宋体" w:cs="宋体"/>
                <w:noProof/>
                <w:sz w:val="24"/>
              </w:rPr>
              <w:drawing>
                <wp:inline distT="0" distB="0" distL="0" distR="0" wp14:anchorId="2FFD8D8A" wp14:editId="66A39ABA">
                  <wp:extent cx="5045754" cy="3072121"/>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37097" name=""/>
                          <pic:cNvPicPr>
                            <a:picLocks noChangeAspect="1"/>
                          </pic:cNvPicPr>
                        </pic:nvPicPr>
                        <pic:blipFill>
                          <a:blip r:embed="rId8"/>
                          <a:stretch>
                            <a:fillRect/>
                          </a:stretch>
                        </pic:blipFill>
                        <pic:spPr>
                          <a:xfrm>
                            <a:off x="0" y="0"/>
                            <a:ext cx="5057319" cy="3079162"/>
                          </a:xfrm>
                          <a:prstGeom prst="rect">
                            <a:avLst/>
                          </a:prstGeom>
                        </pic:spPr>
                      </pic:pic>
                    </a:graphicData>
                  </a:graphic>
                </wp:inline>
              </w:drawing>
            </w:r>
          </w:p>
          <w:p w14:paraId="7E91025C" w14:textId="77777777" w:rsidR="00CB50DD" w:rsidRDefault="00000000">
            <w:pPr>
              <w:widowControl/>
              <w:spacing w:before="240" w:after="240"/>
              <w:jc w:val="left"/>
              <w:rPr>
                <w:rFonts w:ascii="宋体" w:hAnsi="宋体" w:cs="宋体" w:hint="eastAsia"/>
                <w:sz w:val="24"/>
              </w:rPr>
            </w:pPr>
            <w:r>
              <w:rPr>
                <w:rFonts w:ascii="宋体" w:hAnsi="宋体" w:cs="宋体"/>
                <w:sz w:val="24"/>
              </w:rPr>
              <w:t>本研究将异步系统调用改为 taic 实现。当用户态程序需要进行异步系统调用时，只需要操作 taic 硬件即可唤醒内核态的协程，解决了用户态中断无法发送给内核的弊端。同时，内核处理结束后，也只需要操作 taic，即可唤醒发送方的回复处理协程。</w:t>
            </w:r>
          </w:p>
          <w:p w14:paraId="1C1489D9" w14:textId="77777777" w:rsidR="00CB50DD" w:rsidRDefault="00000000">
            <w:pPr>
              <w:widowControl/>
              <w:spacing w:before="240" w:after="240"/>
              <w:jc w:val="left"/>
              <w:rPr>
                <w:rFonts w:ascii="宋体" w:hAnsi="宋体" w:cs="宋体" w:hint="eastAsia"/>
                <w:sz w:val="24"/>
              </w:rPr>
            </w:pPr>
            <w:r>
              <w:rPr>
                <w:rFonts w:ascii="宋体" w:hAnsi="宋体" w:cs="宋体"/>
                <w:sz w:val="24"/>
              </w:rPr>
              <w:t>改进后的处理方法，在一次异步系统调用中，省去了至少一次用户态中断，一次中断处理函数，一次系统调用的开销。</w:t>
            </w:r>
          </w:p>
          <w:p w14:paraId="5AF8F836" w14:textId="77777777" w:rsidR="00CB50DD" w:rsidRDefault="00CB50DD">
            <w:pPr>
              <w:widowControl/>
              <w:spacing w:before="240" w:after="240"/>
              <w:jc w:val="left"/>
              <w:rPr>
                <w:rFonts w:ascii="宋体" w:hAnsi="宋体" w:cs="宋体" w:hint="eastAsia"/>
                <w:sz w:val="24"/>
              </w:rPr>
            </w:pPr>
          </w:p>
          <w:p w14:paraId="1C571A2B" w14:textId="77777777" w:rsidR="00CB50DD" w:rsidRDefault="00000000">
            <w:pPr>
              <w:widowControl/>
              <w:spacing w:before="240" w:after="240"/>
              <w:jc w:val="left"/>
              <w:rPr>
                <w:rFonts w:ascii="宋体" w:hAnsi="宋体" w:cs="宋体" w:hint="eastAsia"/>
                <w:sz w:val="24"/>
              </w:rPr>
            </w:pPr>
            <w:r>
              <w:rPr>
                <w:rFonts w:ascii="宋体" w:hAnsi="宋体" w:cs="宋体"/>
                <w:b/>
                <w:bCs/>
                <w:sz w:val="28"/>
                <w:szCs w:val="28"/>
              </w:rPr>
              <w:t>（二）研究内容</w:t>
            </w:r>
          </w:p>
          <w:p w14:paraId="5493A256" w14:textId="77777777" w:rsidR="00CB50DD" w:rsidRDefault="00CB50DD">
            <w:pPr>
              <w:widowControl/>
              <w:spacing w:before="240" w:after="240"/>
              <w:jc w:val="left"/>
              <w:rPr>
                <w:rFonts w:ascii="宋体" w:hAnsi="宋体" w:cs="宋体" w:hint="eastAsia"/>
                <w:sz w:val="24"/>
              </w:rPr>
            </w:pPr>
          </w:p>
          <w:p w14:paraId="3EC7985B" w14:textId="77777777" w:rsidR="00CB50DD" w:rsidRDefault="00000000">
            <w:pPr>
              <w:widowControl/>
              <w:spacing w:before="240" w:after="240"/>
              <w:jc w:val="left"/>
              <w:rPr>
                <w:rFonts w:ascii="宋体" w:hAnsi="宋体" w:cs="宋体" w:hint="eastAsia"/>
                <w:sz w:val="24"/>
              </w:rPr>
            </w:pPr>
            <w:r>
              <w:rPr>
                <w:rFonts w:ascii="宋体" w:hAnsi="宋体" w:cs="宋体"/>
                <w:sz w:val="24"/>
              </w:rPr>
              <w:t>本研究将围绕以下几个核心环节展开：</w:t>
            </w:r>
          </w:p>
          <w:p w14:paraId="0A2CB01B" w14:textId="77777777" w:rsidR="00CB50DD" w:rsidRDefault="00000000">
            <w:pPr>
              <w:widowControl/>
              <w:spacing w:before="240" w:after="240"/>
              <w:jc w:val="left"/>
              <w:rPr>
                <w:rFonts w:ascii="宋体" w:hAnsi="宋体" w:cs="宋体" w:hint="eastAsia"/>
                <w:sz w:val="24"/>
              </w:rPr>
            </w:pPr>
            <w:r>
              <w:rPr>
                <w:rFonts w:ascii="宋体" w:hAnsi="宋体" w:cs="宋体"/>
                <w:sz w:val="24"/>
              </w:rPr>
              <w:t>首先，本研究将对 Rel4 内核中的用户态异步运行时机制以及 TAIC 硬件调度器的设计理念与具体实现进行详尽剖析，将深入挖掘其工作原理、性能特点以及接口设计，为后续的优化与改进提供理论基础。</w:t>
            </w:r>
          </w:p>
          <w:p w14:paraId="6F6CB580" w14:textId="77777777" w:rsidR="00CB50DD" w:rsidRDefault="00000000">
            <w:pPr>
              <w:widowControl/>
              <w:spacing w:before="240" w:after="240"/>
              <w:jc w:val="left"/>
              <w:rPr>
                <w:rFonts w:ascii="宋体" w:hAnsi="宋体" w:cs="宋体" w:hint="eastAsia"/>
                <w:sz w:val="24"/>
              </w:rPr>
            </w:pPr>
            <w:r>
              <w:rPr>
                <w:rFonts w:ascii="宋体" w:hAnsi="宋体" w:cs="宋体"/>
                <w:sz w:val="24"/>
              </w:rPr>
              <w:t>其次，将着手进行硬件适配的异步运行时的体系结构设计与编码，主要包含以下工作：</w:t>
            </w:r>
          </w:p>
          <w:p w14:paraId="387BEA75" w14:textId="77777777" w:rsidR="00CB50DD" w:rsidRDefault="00000000">
            <w:pPr>
              <w:widowControl/>
              <w:spacing w:before="240" w:after="240"/>
              <w:jc w:val="left"/>
              <w:rPr>
                <w:rFonts w:ascii="宋体" w:hAnsi="宋体" w:cs="宋体" w:hint="eastAsia"/>
                <w:sz w:val="24"/>
              </w:rPr>
            </w:pPr>
            <w:r>
              <w:rPr>
                <w:rFonts w:ascii="宋体" w:hAnsi="宋体" w:cs="宋体"/>
                <w:sz w:val="24"/>
              </w:rPr>
              <w:t>将内核中异步运行时的队列改为 taic 实现，以适应异步系统调用。</w:t>
            </w:r>
          </w:p>
          <w:p w14:paraId="04DE6732" w14:textId="77777777" w:rsidR="00CB50DD" w:rsidRDefault="00000000">
            <w:pPr>
              <w:widowControl/>
              <w:spacing w:before="240" w:after="240"/>
              <w:jc w:val="left"/>
              <w:rPr>
                <w:rFonts w:ascii="宋体" w:hAnsi="宋体" w:cs="宋体" w:hint="eastAsia"/>
                <w:sz w:val="24"/>
              </w:rPr>
            </w:pPr>
            <w:r>
              <w:rPr>
                <w:rFonts w:ascii="宋体" w:hAnsi="宋体" w:cs="宋体"/>
                <w:sz w:val="24"/>
              </w:rPr>
              <w:t>将异步系统调用的库函数实现由系统调用改为读写 taic。</w:t>
            </w:r>
          </w:p>
          <w:p w14:paraId="632990B9" w14:textId="77777777" w:rsidR="00CB50DD" w:rsidRDefault="00000000">
            <w:pPr>
              <w:widowControl/>
              <w:spacing w:before="240" w:after="240"/>
              <w:jc w:val="left"/>
              <w:rPr>
                <w:rFonts w:ascii="宋体" w:hAnsi="宋体" w:cs="宋体" w:hint="eastAsia"/>
                <w:sz w:val="24"/>
              </w:rPr>
            </w:pPr>
            <w:r>
              <w:rPr>
                <w:rFonts w:ascii="宋体" w:hAnsi="宋体" w:cs="宋体"/>
                <w:sz w:val="24"/>
              </w:rPr>
              <w:t>将异步系统调用回复时的用户态中断改为读写 taic，唤醒用户态对应的协程。</w:t>
            </w:r>
          </w:p>
          <w:p w14:paraId="4CA205D0" w14:textId="77777777" w:rsidR="00CB50DD" w:rsidRDefault="00000000">
            <w:pPr>
              <w:widowControl/>
              <w:spacing w:before="240" w:after="240"/>
              <w:jc w:val="left"/>
              <w:rPr>
                <w:rFonts w:ascii="宋体" w:hAnsi="宋体" w:cs="宋体" w:hint="eastAsia"/>
                <w:sz w:val="24"/>
              </w:rPr>
            </w:pPr>
            <w:r>
              <w:rPr>
                <w:rFonts w:ascii="宋体" w:hAnsi="宋体" w:cs="宋体"/>
                <w:sz w:val="24"/>
              </w:rPr>
              <w:t>接下来，将在 Qemu 模拟器和 FPGA 硬件环境两种不同的平台上进行仿真与测试，以确保我们的异步运行时能够在多种场景下稳定运行。主要测试内容包括：</w:t>
            </w:r>
          </w:p>
          <w:p w14:paraId="7EC5D905" w14:textId="77777777" w:rsidR="00CB50DD" w:rsidRDefault="00000000">
            <w:pPr>
              <w:widowControl/>
              <w:spacing w:before="240" w:after="240"/>
              <w:jc w:val="left"/>
              <w:rPr>
                <w:rFonts w:ascii="宋体" w:hAnsi="宋体" w:cs="宋体" w:hint="eastAsia"/>
                <w:sz w:val="24"/>
              </w:rPr>
            </w:pPr>
            <w:r>
              <w:rPr>
                <w:rFonts w:ascii="宋体" w:hAnsi="宋体" w:cs="宋体"/>
                <w:sz w:val="24"/>
              </w:rPr>
              <w:t>对改进前后的异步 ipc 和异步系统调用在不同并发度下进行测试。</w:t>
            </w:r>
          </w:p>
          <w:p w14:paraId="07239A91" w14:textId="77777777" w:rsidR="00CB50DD" w:rsidRDefault="00000000">
            <w:pPr>
              <w:widowControl/>
              <w:spacing w:before="240" w:after="240"/>
              <w:jc w:val="left"/>
              <w:rPr>
                <w:rFonts w:ascii="宋体" w:hAnsi="宋体" w:cs="宋体" w:hint="eastAsia"/>
                <w:sz w:val="24"/>
              </w:rPr>
            </w:pPr>
            <w:r>
              <w:rPr>
                <w:rFonts w:ascii="宋体" w:hAnsi="宋体" w:cs="宋体"/>
                <w:sz w:val="24"/>
              </w:rPr>
              <w:t>对改进前后的异步 ipc 和异步系统调用低并发下不同环节的时间消耗进行测试。</w:t>
            </w:r>
          </w:p>
          <w:p w14:paraId="7BED68FD" w14:textId="77777777" w:rsidR="00CB50DD" w:rsidRDefault="00000000">
            <w:pPr>
              <w:widowControl/>
              <w:spacing w:before="240" w:after="240"/>
              <w:jc w:val="left"/>
              <w:rPr>
                <w:rFonts w:ascii="宋体" w:hAnsi="宋体" w:cs="宋体" w:hint="eastAsia"/>
                <w:sz w:val="24"/>
              </w:rPr>
            </w:pPr>
            <w:r>
              <w:rPr>
                <w:rFonts w:ascii="宋体" w:hAnsi="宋体" w:cs="宋体"/>
                <w:sz w:val="24"/>
              </w:rPr>
              <w:t>最后，我将对仿真与测试的结果进行全面评估与分析，针对发现的问题进行调优。通过这一系列的优化措施，旨在提升异步系统调用的性能，使其更好地适应各种应用场景。</w:t>
            </w:r>
          </w:p>
          <w:p w14:paraId="5DE1BA94" w14:textId="77777777" w:rsidR="00CB50DD" w:rsidRDefault="00CB50DD">
            <w:pPr>
              <w:widowControl/>
              <w:spacing w:before="240" w:after="240"/>
              <w:jc w:val="left"/>
              <w:rPr>
                <w:rFonts w:ascii="宋体" w:hAnsi="宋体" w:cs="宋体" w:hint="eastAsia"/>
                <w:sz w:val="24"/>
              </w:rPr>
            </w:pPr>
          </w:p>
          <w:p w14:paraId="37BFA598" w14:textId="77777777" w:rsidR="006750A2" w:rsidRDefault="006750A2" w:rsidP="006750A2">
            <w:pPr>
              <w:spacing w:beforeLines="50" w:before="156"/>
              <w:ind w:firstLineChars="200" w:firstLine="480"/>
              <w:rPr>
                <w:rFonts w:ascii="宋体" w:hAnsi="宋体" w:hint="eastAsia"/>
                <w:color w:val="000080"/>
                <w:sz w:val="24"/>
                <w:u w:val="double"/>
              </w:rPr>
            </w:pPr>
          </w:p>
        </w:tc>
      </w:tr>
      <w:tr w:rsidR="00CB50DD" w14:paraId="56006C66" w14:textId="77777777" w:rsidTr="006750A2">
        <w:trPr>
          <w:trHeight w:val="1134"/>
        </w:trPr>
        <w:tc>
          <w:tcPr>
            <w:tcW w:w="8522" w:type="dxa"/>
          </w:tcPr>
          <w:p w14:paraId="1D52C515" w14:textId="77777777" w:rsidR="006750A2" w:rsidRDefault="00000000" w:rsidP="00773B79">
            <w:pPr>
              <w:autoSpaceDE w:val="0"/>
              <w:autoSpaceDN w:val="0"/>
              <w:adjustRightInd w:val="0"/>
              <w:spacing w:line="480" w:lineRule="auto"/>
              <w:rPr>
                <w:rFonts w:ascii="宋体" w:hAnsi="宋体" w:hint="eastAsia"/>
                <w:b/>
                <w:sz w:val="28"/>
                <w:szCs w:val="32"/>
              </w:rPr>
            </w:pPr>
            <w:r>
              <w:rPr>
                <w:rFonts w:ascii="宋体" w:hAnsi="宋体" w:hint="eastAsia"/>
                <w:b/>
                <w:sz w:val="28"/>
                <w:szCs w:val="32"/>
              </w:rPr>
              <w:lastRenderedPageBreak/>
              <w:t>三、研究方案</w:t>
            </w:r>
          </w:p>
          <w:p w14:paraId="0B5F7413" w14:textId="77777777" w:rsidR="006750A2" w:rsidRDefault="00000000" w:rsidP="00773B79">
            <w:pPr>
              <w:autoSpaceDE w:val="0"/>
              <w:autoSpaceDN w:val="0"/>
              <w:adjustRightInd w:val="0"/>
              <w:spacing w:line="440" w:lineRule="exact"/>
              <w:rPr>
                <w:rFonts w:ascii="宋体" w:hAnsi="宋体" w:hint="eastAsia"/>
                <w:sz w:val="24"/>
              </w:rPr>
            </w:pPr>
            <w:r>
              <w:rPr>
                <w:rFonts w:ascii="宋体" w:hAnsi="宋体" w:hint="eastAsia"/>
                <w:sz w:val="24"/>
              </w:rPr>
              <w:t>（拟采用的研究方法、技术路线、实验方案及可行性分析等）</w:t>
            </w:r>
          </w:p>
          <w:p w14:paraId="67F4AE47" w14:textId="77777777" w:rsidR="00CB50DD" w:rsidRDefault="00CB50DD">
            <w:pPr>
              <w:widowControl/>
              <w:spacing w:after="240"/>
              <w:jc w:val="left"/>
              <w:rPr>
                <w:rFonts w:ascii="宋体" w:hAnsi="宋体" w:cs="宋体" w:hint="eastAsia"/>
                <w:sz w:val="24"/>
              </w:rPr>
            </w:pPr>
          </w:p>
          <w:p w14:paraId="30CECE88" w14:textId="77777777" w:rsidR="00CB50DD" w:rsidRDefault="00000000">
            <w:pPr>
              <w:widowControl/>
              <w:spacing w:before="240" w:after="240"/>
              <w:jc w:val="left"/>
              <w:rPr>
                <w:rFonts w:ascii="宋体" w:hAnsi="宋体" w:cs="宋体" w:hint="eastAsia"/>
                <w:sz w:val="24"/>
              </w:rPr>
            </w:pPr>
            <w:r>
              <w:rPr>
                <w:rFonts w:ascii="宋体" w:hAnsi="宋体" w:cs="宋体"/>
                <w:b/>
                <w:bCs/>
                <w:sz w:val="28"/>
                <w:szCs w:val="28"/>
              </w:rPr>
              <w:t>（一）研究方法</w:t>
            </w:r>
          </w:p>
          <w:p w14:paraId="08D61119" w14:textId="77777777" w:rsidR="00CB50DD" w:rsidRDefault="00CB50DD">
            <w:pPr>
              <w:widowControl/>
              <w:spacing w:before="240" w:after="240"/>
              <w:jc w:val="left"/>
              <w:rPr>
                <w:rFonts w:ascii="宋体" w:hAnsi="宋体" w:cs="宋体" w:hint="eastAsia"/>
                <w:sz w:val="24"/>
              </w:rPr>
            </w:pPr>
          </w:p>
          <w:p w14:paraId="175AAFD2" w14:textId="77777777" w:rsidR="00CB50DD" w:rsidRDefault="00000000">
            <w:pPr>
              <w:widowControl/>
              <w:spacing w:before="240" w:after="240"/>
              <w:jc w:val="left"/>
              <w:rPr>
                <w:rFonts w:ascii="宋体" w:hAnsi="宋体" w:cs="宋体" w:hint="eastAsia"/>
                <w:sz w:val="24"/>
              </w:rPr>
            </w:pPr>
            <w:r>
              <w:rPr>
                <w:rFonts w:ascii="宋体" w:hAnsi="宋体" w:cs="宋体"/>
                <w:sz w:val="24"/>
              </w:rPr>
              <w:t>文献调研与理论分析</w:t>
            </w:r>
          </w:p>
          <w:p w14:paraId="0D17C690" w14:textId="77777777" w:rsidR="00CB50DD" w:rsidRDefault="00000000">
            <w:pPr>
              <w:widowControl/>
              <w:spacing w:before="240" w:after="240"/>
              <w:jc w:val="left"/>
              <w:rPr>
                <w:rFonts w:ascii="宋体" w:hAnsi="宋体" w:cs="宋体" w:hint="eastAsia"/>
                <w:sz w:val="24"/>
              </w:rPr>
            </w:pPr>
            <w:r>
              <w:rPr>
                <w:rFonts w:ascii="宋体" w:hAnsi="宋体" w:cs="宋体"/>
                <w:sz w:val="24"/>
              </w:rPr>
              <w:t>通过查阅国内外相关文献，深入理解微内核架构、异步进程间通信（IPC）、硬件加速技术（如 TAIC 硬件调度器）以及 Rust 异步编程模型的理论基础。</w:t>
            </w:r>
          </w:p>
          <w:p w14:paraId="6429296C" w14:textId="77777777" w:rsidR="00CB50DD" w:rsidRDefault="00000000">
            <w:pPr>
              <w:widowControl/>
              <w:spacing w:before="240" w:after="240"/>
              <w:jc w:val="left"/>
              <w:rPr>
                <w:rFonts w:ascii="宋体" w:hAnsi="宋体" w:cs="宋体" w:hint="eastAsia"/>
                <w:sz w:val="24"/>
              </w:rPr>
            </w:pPr>
            <w:r>
              <w:rPr>
                <w:rFonts w:ascii="宋体" w:hAnsi="宋体" w:cs="宋体"/>
                <w:sz w:val="24"/>
              </w:rPr>
              <w:lastRenderedPageBreak/>
              <w:t>原型实现与开发</w:t>
            </w:r>
          </w:p>
          <w:p w14:paraId="1A270D65" w14:textId="77777777" w:rsidR="00CB50DD" w:rsidRDefault="00000000">
            <w:pPr>
              <w:widowControl/>
              <w:spacing w:before="240" w:after="240"/>
              <w:jc w:val="left"/>
              <w:rPr>
                <w:rFonts w:ascii="宋体" w:hAnsi="宋体" w:cs="宋体" w:hint="eastAsia"/>
                <w:sz w:val="24"/>
              </w:rPr>
            </w:pPr>
            <w:r>
              <w:rPr>
                <w:rFonts w:ascii="宋体" w:hAnsi="宋体" w:cs="宋体"/>
                <w:sz w:val="24"/>
              </w:rPr>
              <w:t>使用 Rust 语言对ReL4内核进行修改，将异步运行时的队列管理和协程调度功能迁移至 TAIC 硬件实现</w:t>
            </w:r>
          </w:p>
          <w:p w14:paraId="6739AA84" w14:textId="77777777" w:rsidR="00CB50DD" w:rsidRDefault="00000000">
            <w:pPr>
              <w:widowControl/>
              <w:spacing w:before="240" w:after="240"/>
              <w:jc w:val="left"/>
              <w:rPr>
                <w:rFonts w:ascii="宋体" w:hAnsi="宋体" w:cs="宋体" w:hint="eastAsia"/>
                <w:sz w:val="24"/>
              </w:rPr>
            </w:pPr>
            <w:r>
              <w:rPr>
                <w:rFonts w:ascii="宋体" w:hAnsi="宋体" w:cs="宋体"/>
                <w:sz w:val="24"/>
              </w:rPr>
              <w:t>仿真测试与评估</w:t>
            </w:r>
          </w:p>
          <w:p w14:paraId="2A4F6717" w14:textId="77777777" w:rsidR="00CB50DD" w:rsidRDefault="00000000">
            <w:pPr>
              <w:widowControl/>
              <w:spacing w:before="240" w:after="240"/>
              <w:jc w:val="left"/>
              <w:rPr>
                <w:rFonts w:ascii="宋体" w:hAnsi="宋体" w:cs="宋体" w:hint="eastAsia"/>
                <w:sz w:val="24"/>
              </w:rPr>
            </w:pPr>
            <w:r>
              <w:rPr>
                <w:rFonts w:ascii="宋体" w:hAnsi="宋体" w:cs="宋体"/>
                <w:sz w:val="24"/>
              </w:rPr>
              <w:t>在 QEMU 模拟器和FPGA硬件平台上分别进行仿真与测试，验证硬件加速异步IPC和异步系统调用的性能提升效果。</w:t>
            </w:r>
          </w:p>
          <w:p w14:paraId="4332AEBA" w14:textId="77777777" w:rsidR="00CB50DD" w:rsidRDefault="00000000">
            <w:pPr>
              <w:widowControl/>
              <w:spacing w:before="240" w:after="240"/>
              <w:jc w:val="left"/>
              <w:rPr>
                <w:rFonts w:ascii="宋体" w:hAnsi="宋体" w:cs="宋体" w:hint="eastAsia"/>
                <w:sz w:val="24"/>
              </w:rPr>
            </w:pPr>
            <w:r>
              <w:rPr>
                <w:rFonts w:ascii="宋体" w:hAnsi="宋体" w:cs="宋体"/>
                <w:sz w:val="24"/>
              </w:rPr>
              <w:t>根据测试结果，量化硬件加速对异步PC和异步系统调用的性能提升效果。针对发现的问题进行优化，进一步提升系统的性能和稳定性。</w:t>
            </w:r>
          </w:p>
          <w:p w14:paraId="0A65F974" w14:textId="77777777" w:rsidR="00CB50DD" w:rsidRDefault="00000000">
            <w:pPr>
              <w:widowControl/>
              <w:spacing w:before="240" w:after="240"/>
              <w:jc w:val="left"/>
              <w:rPr>
                <w:rFonts w:ascii="宋体" w:hAnsi="宋体" w:cs="宋体" w:hint="eastAsia"/>
                <w:sz w:val="24"/>
              </w:rPr>
            </w:pPr>
            <w:r>
              <w:rPr>
                <w:rFonts w:ascii="宋体" w:hAnsi="宋体" w:cs="宋体"/>
                <w:sz w:val="24"/>
              </w:rPr>
              <w:t>总结与论文撰写</w:t>
            </w:r>
          </w:p>
          <w:p w14:paraId="051F8F7E" w14:textId="77777777" w:rsidR="00CB50DD" w:rsidRDefault="00000000">
            <w:pPr>
              <w:widowControl/>
              <w:spacing w:before="240" w:after="240"/>
              <w:jc w:val="left"/>
              <w:rPr>
                <w:rFonts w:ascii="宋体" w:hAnsi="宋体" w:cs="宋体" w:hint="eastAsia"/>
                <w:sz w:val="24"/>
              </w:rPr>
            </w:pPr>
            <w:r>
              <w:rPr>
                <w:rFonts w:ascii="宋体" w:hAnsi="宋体" w:cs="宋体"/>
                <w:sz w:val="24"/>
              </w:rPr>
              <w:t>总结研究成果，撰写毕业设计论文，详细记录研究背景、设计思路、实现过程、实验结果及分析。</w:t>
            </w:r>
          </w:p>
          <w:p w14:paraId="26D078AA" w14:textId="77777777" w:rsidR="00CB50DD" w:rsidRDefault="00CB50DD">
            <w:pPr>
              <w:widowControl/>
              <w:spacing w:before="240" w:after="240"/>
              <w:jc w:val="left"/>
              <w:rPr>
                <w:rFonts w:ascii="宋体" w:hAnsi="宋体" w:cs="宋体" w:hint="eastAsia"/>
                <w:sz w:val="24"/>
              </w:rPr>
            </w:pPr>
          </w:p>
          <w:p w14:paraId="26B1EBD3" w14:textId="77777777" w:rsidR="00CB50DD" w:rsidRDefault="00000000">
            <w:pPr>
              <w:widowControl/>
              <w:spacing w:before="240" w:after="240"/>
              <w:jc w:val="left"/>
              <w:rPr>
                <w:rFonts w:ascii="宋体" w:hAnsi="宋体" w:cs="宋体" w:hint="eastAsia"/>
                <w:sz w:val="24"/>
              </w:rPr>
            </w:pPr>
            <w:r>
              <w:rPr>
                <w:rFonts w:ascii="宋体" w:hAnsi="宋体" w:cs="宋体"/>
                <w:b/>
                <w:bCs/>
                <w:sz w:val="28"/>
                <w:szCs w:val="28"/>
              </w:rPr>
              <w:t>（二）技术可行性</w:t>
            </w:r>
          </w:p>
          <w:p w14:paraId="12B0BDDE" w14:textId="77777777" w:rsidR="00CB50DD" w:rsidRDefault="00CB50DD">
            <w:pPr>
              <w:widowControl/>
              <w:spacing w:before="240" w:after="240"/>
              <w:jc w:val="left"/>
              <w:rPr>
                <w:rFonts w:ascii="宋体" w:hAnsi="宋体" w:cs="宋体" w:hint="eastAsia"/>
                <w:sz w:val="24"/>
              </w:rPr>
            </w:pPr>
          </w:p>
          <w:p w14:paraId="2170BAAD" w14:textId="77777777" w:rsidR="00CB50DD" w:rsidRDefault="00000000">
            <w:pPr>
              <w:widowControl/>
              <w:spacing w:before="240" w:after="240"/>
              <w:jc w:val="left"/>
              <w:rPr>
                <w:rFonts w:ascii="宋体" w:hAnsi="宋体" w:cs="宋体" w:hint="eastAsia"/>
                <w:sz w:val="24"/>
              </w:rPr>
            </w:pPr>
            <w:r>
              <w:rPr>
                <w:rFonts w:ascii="宋体" w:hAnsi="宋体" w:cs="宋体"/>
                <w:sz w:val="24"/>
              </w:rPr>
              <w:t>本研究的可行性主要体现在以下三个方面：技术可行性、理论可行性、资源可行性。通过分析，本方案具备实际实现理论基础与实践条件。</w:t>
            </w:r>
          </w:p>
          <w:p w14:paraId="7CB64E31" w14:textId="77777777" w:rsidR="00CB50DD" w:rsidRDefault="00000000">
            <w:pPr>
              <w:widowControl/>
              <w:spacing w:before="240" w:after="240"/>
              <w:jc w:val="left"/>
              <w:rPr>
                <w:rFonts w:ascii="宋体" w:hAnsi="宋体" w:cs="宋体" w:hint="eastAsia"/>
                <w:sz w:val="24"/>
              </w:rPr>
            </w:pPr>
            <w:r>
              <w:rPr>
                <w:rFonts w:ascii="宋体" w:hAnsi="宋体" w:cs="宋体"/>
                <w:sz w:val="24"/>
              </w:rPr>
              <w:t>基于现有 TAIC 硬件的技术特性与 Rel4 系统的模块化架构，本方案具备落地的技术基础。</w:t>
            </w:r>
          </w:p>
          <w:p w14:paraId="78E2BBB6" w14:textId="77777777" w:rsidR="00CB50DD" w:rsidRDefault="00000000">
            <w:pPr>
              <w:widowControl/>
              <w:spacing w:before="240" w:after="240"/>
              <w:jc w:val="left"/>
              <w:rPr>
                <w:rFonts w:ascii="宋体" w:hAnsi="宋体" w:cs="宋体" w:hint="eastAsia"/>
                <w:sz w:val="24"/>
              </w:rPr>
            </w:pPr>
            <w:r>
              <w:rPr>
                <w:rFonts w:ascii="宋体" w:hAnsi="宋体" w:cs="宋体"/>
                <w:sz w:val="24"/>
              </w:rPr>
              <w:t>TAIC 硬件通过预置的协程队列管理原语，能够直接替代用户态中断机制，其硬件级操作效率已通过 asyncOS 和 FPGA 原型验证。Rel4 内核采用的用户态-内核态异步运行时分离架构，为 TAIC 驱动的软硬件协同设计提供了标准接口适配空间，核心逻辑无需重构即可实现功能替换。此外，Qemu 模拟器与 FPGA 平台的联合仿真环境已实现对 TAIC 硬件的完整行为模拟，可系统性验证技术方案的稳定性与性能边界。</w:t>
            </w:r>
          </w:p>
          <w:p w14:paraId="2D483685" w14:textId="77777777" w:rsidR="00CB50DD" w:rsidRDefault="00000000">
            <w:pPr>
              <w:widowControl/>
              <w:spacing w:before="240" w:after="240"/>
              <w:jc w:val="left"/>
              <w:rPr>
                <w:rFonts w:ascii="宋体" w:hAnsi="宋体" w:cs="宋体" w:hint="eastAsia"/>
                <w:sz w:val="24"/>
              </w:rPr>
            </w:pPr>
            <w:r>
              <w:rPr>
                <w:rFonts w:ascii="宋体" w:hAnsi="宋体" w:cs="宋体"/>
                <w:sz w:val="24"/>
              </w:rPr>
              <w:t>理论可行性</w:t>
            </w:r>
          </w:p>
          <w:p w14:paraId="46605A77" w14:textId="77777777" w:rsidR="00CB50DD" w:rsidRDefault="00000000">
            <w:pPr>
              <w:widowControl/>
              <w:spacing w:before="240" w:after="240"/>
              <w:jc w:val="left"/>
              <w:rPr>
                <w:rFonts w:ascii="宋体" w:hAnsi="宋体" w:cs="宋体" w:hint="eastAsia"/>
                <w:sz w:val="24"/>
              </w:rPr>
            </w:pPr>
            <w:r>
              <w:rPr>
                <w:rFonts w:ascii="宋体" w:hAnsi="宋体" w:cs="宋体"/>
                <w:sz w:val="24"/>
              </w:rPr>
              <w:t>低并发场景下用户态中断与系统调用产生的上下文切换构成主要性能瓶颈。</w:t>
            </w:r>
          </w:p>
          <w:p w14:paraId="797B7260" w14:textId="77777777" w:rsidR="00CB50DD" w:rsidRDefault="00000000">
            <w:pPr>
              <w:widowControl/>
              <w:spacing w:before="240" w:after="240"/>
              <w:jc w:val="left"/>
              <w:rPr>
                <w:rFonts w:ascii="宋体" w:hAnsi="宋体" w:cs="宋体" w:hint="eastAsia"/>
                <w:sz w:val="24"/>
              </w:rPr>
            </w:pPr>
            <w:r>
              <w:rPr>
                <w:rFonts w:ascii="宋体" w:hAnsi="宋体" w:cs="宋体"/>
                <w:sz w:val="24"/>
              </w:rPr>
              <w:t>TAIC 硬件通过将协程队列管理下沉至硬件层，可消除单次 IPC 中至少两次用户态中断及关联的中断处理函数调用开销。同时，硬件队列的原子性操作符合高并发场景的线性扩展需求。</w:t>
            </w:r>
          </w:p>
          <w:p w14:paraId="0FDFC357" w14:textId="77777777" w:rsidR="00CB50DD" w:rsidRDefault="00000000">
            <w:pPr>
              <w:widowControl/>
              <w:spacing w:before="240" w:after="240"/>
              <w:jc w:val="left"/>
              <w:rPr>
                <w:rFonts w:ascii="宋体" w:hAnsi="宋体" w:cs="宋体" w:hint="eastAsia"/>
                <w:sz w:val="24"/>
              </w:rPr>
            </w:pPr>
            <w:r>
              <w:rPr>
                <w:rFonts w:ascii="宋体" w:hAnsi="宋体" w:cs="宋体"/>
                <w:sz w:val="24"/>
              </w:rPr>
              <w:t>资源可行性</w:t>
            </w:r>
          </w:p>
          <w:p w14:paraId="16559AD4" w14:textId="77777777" w:rsidR="00CB50DD" w:rsidRDefault="00000000">
            <w:pPr>
              <w:widowControl/>
              <w:spacing w:before="240" w:after="240"/>
              <w:jc w:val="left"/>
              <w:rPr>
                <w:rFonts w:ascii="宋体" w:hAnsi="宋体" w:cs="宋体" w:hint="eastAsia"/>
                <w:sz w:val="24"/>
              </w:rPr>
            </w:pPr>
            <w:r>
              <w:rPr>
                <w:rFonts w:ascii="宋体" w:hAnsi="宋体" w:cs="宋体"/>
                <w:sz w:val="24"/>
              </w:rPr>
              <w:lastRenderedPageBreak/>
              <w:t>研究所需的硬件与软件资源已具备充分保障。</w:t>
            </w:r>
          </w:p>
          <w:p w14:paraId="6D216FA9" w14:textId="77777777" w:rsidR="00CB50DD" w:rsidRDefault="00000000">
            <w:pPr>
              <w:widowControl/>
              <w:spacing w:before="240" w:after="240"/>
              <w:jc w:val="left"/>
              <w:rPr>
                <w:rFonts w:ascii="宋体" w:hAnsi="宋体" w:cs="宋体" w:hint="eastAsia"/>
                <w:sz w:val="24"/>
              </w:rPr>
            </w:pPr>
            <w:r>
              <w:rPr>
                <w:rFonts w:ascii="宋体" w:hAnsi="宋体" w:cs="宋体"/>
                <w:sz w:val="24"/>
              </w:rPr>
              <w:t>TAIC 原型硬件在 FPGA 开发板完成部署，其寄存器映射与驱动接口文档完备，支持用户态与内核态的直接访问。</w:t>
            </w:r>
          </w:p>
          <w:p w14:paraId="36C58C86" w14:textId="77777777" w:rsidR="00CB50DD" w:rsidRDefault="00000000">
            <w:pPr>
              <w:widowControl/>
              <w:spacing w:before="240" w:after="240"/>
              <w:jc w:val="left"/>
              <w:rPr>
                <w:rFonts w:ascii="宋体" w:hAnsi="宋体" w:cs="宋体" w:hint="eastAsia"/>
                <w:sz w:val="24"/>
              </w:rPr>
            </w:pPr>
            <w:r>
              <w:rPr>
                <w:rFonts w:ascii="宋体" w:hAnsi="宋体" w:cs="宋体"/>
                <w:sz w:val="24"/>
              </w:rPr>
              <w:t>Rel4 内核的开源代码库具有清晰的模块化结构，异步运行时相关代码（如协程调度器、IPC 通信栈）可局部替换为 TAIC 驱动逻辑，核心系统功能不受影响。</w:t>
            </w:r>
          </w:p>
          <w:p w14:paraId="53ACBA55" w14:textId="77777777" w:rsidR="00CB50DD" w:rsidRDefault="00000000">
            <w:pPr>
              <w:widowControl/>
              <w:spacing w:before="240" w:after="240"/>
              <w:jc w:val="left"/>
              <w:rPr>
                <w:rFonts w:ascii="宋体" w:hAnsi="宋体" w:cs="宋体" w:hint="eastAsia"/>
                <w:sz w:val="24"/>
              </w:rPr>
            </w:pPr>
            <w:r>
              <w:rPr>
                <w:rFonts w:ascii="宋体" w:hAnsi="宋体" w:cs="宋体"/>
                <w:sz w:val="24"/>
              </w:rPr>
              <w:t>开发周期方面，90%以上的代码修改集中于用户态库函数封装与内核驱动适配层，预计总代码量变动低于 2000 行，开发与调试成本可控。</w:t>
            </w:r>
          </w:p>
          <w:p w14:paraId="24753DED" w14:textId="77777777" w:rsidR="00CB50DD" w:rsidRDefault="00CB50DD">
            <w:pPr>
              <w:widowControl/>
              <w:spacing w:before="240" w:after="240"/>
              <w:jc w:val="left"/>
              <w:rPr>
                <w:rFonts w:ascii="宋体" w:hAnsi="宋体" w:cs="宋体" w:hint="eastAsia"/>
                <w:sz w:val="24"/>
              </w:rPr>
            </w:pPr>
          </w:p>
          <w:p w14:paraId="40D567EB" w14:textId="77777777" w:rsidR="006750A2" w:rsidRDefault="006750A2" w:rsidP="006750A2">
            <w:pPr>
              <w:spacing w:beforeLines="50" w:before="156"/>
              <w:ind w:firstLineChars="200" w:firstLine="480"/>
              <w:rPr>
                <w:rFonts w:ascii="宋体" w:hAnsi="宋体" w:hint="eastAsia"/>
                <w:color w:val="000080"/>
                <w:sz w:val="24"/>
                <w:u w:val="double"/>
              </w:rPr>
            </w:pPr>
          </w:p>
        </w:tc>
      </w:tr>
      <w:tr w:rsidR="00CB50DD" w14:paraId="395EF41B" w14:textId="77777777" w:rsidTr="006750A2">
        <w:trPr>
          <w:trHeight w:val="1134"/>
        </w:trPr>
        <w:tc>
          <w:tcPr>
            <w:tcW w:w="8522" w:type="dxa"/>
          </w:tcPr>
          <w:p w14:paraId="694B7093" w14:textId="77777777" w:rsidR="006750A2" w:rsidRDefault="00000000" w:rsidP="00773B79">
            <w:pPr>
              <w:autoSpaceDE w:val="0"/>
              <w:autoSpaceDN w:val="0"/>
              <w:adjustRightInd w:val="0"/>
              <w:spacing w:line="480" w:lineRule="auto"/>
              <w:rPr>
                <w:rFonts w:ascii="宋体" w:hAnsi="宋体" w:hint="eastAsia"/>
                <w:b/>
                <w:sz w:val="28"/>
                <w:szCs w:val="32"/>
              </w:rPr>
            </w:pPr>
            <w:r>
              <w:rPr>
                <w:rFonts w:ascii="宋体" w:hAnsi="宋体" w:hint="eastAsia"/>
                <w:b/>
                <w:sz w:val="28"/>
                <w:szCs w:val="32"/>
              </w:rPr>
              <w:lastRenderedPageBreak/>
              <w:t>四、研究计划及进度安排</w:t>
            </w:r>
          </w:p>
          <w:p w14:paraId="0E2AAA59" w14:textId="77777777" w:rsidR="006750A2" w:rsidRDefault="00000000" w:rsidP="006750A2">
            <w:pPr>
              <w:spacing w:beforeLines="50" w:before="156"/>
              <w:ind w:firstLineChars="200" w:firstLine="480"/>
              <w:rPr>
                <w:rFonts w:ascii="宋体" w:hAnsi="宋体" w:hint="eastAsia"/>
                <w:color w:val="000080"/>
                <w:sz w:val="24"/>
                <w:u w:val="double"/>
              </w:rPr>
            </w:pPr>
            <w:r>
              <w:rPr>
                <w:sz w:val="24"/>
              </w:rPr>
              <w:t xml:space="preserve">2024 </w:t>
            </w:r>
            <w:r>
              <w:rPr>
                <w:sz w:val="24"/>
              </w:rPr>
              <w:t>年</w:t>
            </w:r>
            <w:r>
              <w:rPr>
                <w:sz w:val="24"/>
              </w:rPr>
              <w:t xml:space="preserve"> 11 </w:t>
            </w:r>
            <w:r>
              <w:rPr>
                <w:sz w:val="24"/>
              </w:rPr>
              <w:t>月</w:t>
            </w:r>
            <w:r>
              <w:rPr>
                <w:sz w:val="24"/>
              </w:rPr>
              <w:t xml:space="preserve"> 31 </w:t>
            </w:r>
            <w:r>
              <w:rPr>
                <w:sz w:val="24"/>
              </w:rPr>
              <w:t>日前</w:t>
            </w:r>
          </w:p>
          <w:p w14:paraId="15D5BDE0" w14:textId="77777777" w:rsidR="00CB50DD" w:rsidRDefault="00000000">
            <w:pPr>
              <w:spacing w:beforeLines="50" w:before="156"/>
              <w:ind w:firstLineChars="200" w:firstLine="480"/>
              <w:jc w:val="left"/>
            </w:pPr>
            <w:r>
              <w:rPr>
                <w:sz w:val="24"/>
              </w:rPr>
              <w:tab/>
            </w:r>
            <w:r>
              <w:rPr>
                <w:sz w:val="24"/>
              </w:rPr>
              <w:t>确定毕业论文选题或方向，报学院备案。</w:t>
            </w:r>
          </w:p>
          <w:p w14:paraId="43E1EDED" w14:textId="77777777" w:rsidR="00CB50DD" w:rsidRDefault="00CB50DD">
            <w:pPr>
              <w:spacing w:beforeLines="50" w:before="156"/>
              <w:ind w:firstLineChars="200" w:firstLine="400"/>
              <w:jc w:val="left"/>
            </w:pPr>
          </w:p>
          <w:p w14:paraId="4D7175BD" w14:textId="77777777" w:rsidR="00CB50DD" w:rsidRDefault="00000000">
            <w:pPr>
              <w:spacing w:beforeLines="50" w:before="156"/>
              <w:ind w:firstLineChars="200" w:firstLine="480"/>
              <w:jc w:val="left"/>
            </w:pPr>
            <w:r>
              <w:rPr>
                <w:sz w:val="24"/>
              </w:rPr>
              <w:t xml:space="preserve">2025 </w:t>
            </w:r>
            <w:r>
              <w:rPr>
                <w:sz w:val="24"/>
              </w:rPr>
              <w:t>年</w:t>
            </w:r>
            <w:r>
              <w:rPr>
                <w:sz w:val="24"/>
              </w:rPr>
              <w:t xml:space="preserve"> 1 </w:t>
            </w:r>
            <w:r>
              <w:rPr>
                <w:sz w:val="24"/>
              </w:rPr>
              <w:t>月</w:t>
            </w:r>
            <w:r>
              <w:rPr>
                <w:sz w:val="24"/>
              </w:rPr>
              <w:t xml:space="preserve"> 1 </w:t>
            </w:r>
            <w:r>
              <w:rPr>
                <w:sz w:val="24"/>
              </w:rPr>
              <w:t>日至</w:t>
            </w:r>
            <w:r>
              <w:rPr>
                <w:sz w:val="24"/>
              </w:rPr>
              <w:t xml:space="preserve"> 1 </w:t>
            </w:r>
            <w:r>
              <w:rPr>
                <w:sz w:val="24"/>
              </w:rPr>
              <w:t>月</w:t>
            </w:r>
            <w:r>
              <w:rPr>
                <w:sz w:val="24"/>
              </w:rPr>
              <w:t xml:space="preserve"> 7 </w:t>
            </w:r>
            <w:r>
              <w:rPr>
                <w:sz w:val="24"/>
              </w:rPr>
              <w:t>日</w:t>
            </w:r>
            <w:r>
              <w:rPr>
                <w:sz w:val="24"/>
              </w:rPr>
              <w:t xml:space="preserve"> </w:t>
            </w:r>
          </w:p>
          <w:p w14:paraId="14BEA8EE" w14:textId="77777777" w:rsidR="00CB50DD" w:rsidRDefault="00000000">
            <w:pPr>
              <w:spacing w:beforeLines="50" w:before="156"/>
              <w:ind w:firstLineChars="200" w:firstLine="480"/>
              <w:jc w:val="left"/>
            </w:pPr>
            <w:r>
              <w:rPr>
                <w:sz w:val="24"/>
              </w:rPr>
              <w:tab/>
            </w:r>
            <w:r>
              <w:rPr>
                <w:sz w:val="24"/>
              </w:rPr>
              <w:t>学习</w:t>
            </w:r>
            <w:r>
              <w:rPr>
                <w:sz w:val="24"/>
              </w:rPr>
              <w:t xml:space="preserve"> Rust </w:t>
            </w:r>
            <w:r>
              <w:rPr>
                <w:sz w:val="24"/>
              </w:rPr>
              <w:t>异步编程基础</w:t>
            </w:r>
          </w:p>
          <w:p w14:paraId="7163810F" w14:textId="77777777" w:rsidR="00CB50DD" w:rsidRDefault="00CB50DD">
            <w:pPr>
              <w:spacing w:beforeLines="50" w:before="156"/>
              <w:ind w:firstLineChars="200" w:firstLine="400"/>
              <w:jc w:val="left"/>
            </w:pPr>
          </w:p>
          <w:p w14:paraId="115B0B0C" w14:textId="77777777" w:rsidR="00CB50DD" w:rsidRDefault="00000000">
            <w:pPr>
              <w:spacing w:beforeLines="50" w:before="156"/>
              <w:ind w:firstLineChars="200" w:firstLine="480"/>
              <w:jc w:val="left"/>
            </w:pPr>
            <w:r>
              <w:rPr>
                <w:sz w:val="24"/>
              </w:rPr>
              <w:t xml:space="preserve">2025 </w:t>
            </w:r>
            <w:r>
              <w:rPr>
                <w:sz w:val="24"/>
              </w:rPr>
              <w:t>年</w:t>
            </w:r>
            <w:r>
              <w:rPr>
                <w:sz w:val="24"/>
              </w:rPr>
              <w:t xml:space="preserve"> 1 </w:t>
            </w:r>
            <w:r>
              <w:rPr>
                <w:sz w:val="24"/>
              </w:rPr>
              <w:t>月</w:t>
            </w:r>
            <w:r>
              <w:rPr>
                <w:sz w:val="24"/>
              </w:rPr>
              <w:t xml:space="preserve"> 7 </w:t>
            </w:r>
            <w:r>
              <w:rPr>
                <w:sz w:val="24"/>
              </w:rPr>
              <w:t>日至</w:t>
            </w:r>
            <w:r>
              <w:rPr>
                <w:sz w:val="24"/>
              </w:rPr>
              <w:t xml:space="preserve"> 1 </w:t>
            </w:r>
            <w:r>
              <w:rPr>
                <w:sz w:val="24"/>
              </w:rPr>
              <w:t>月</w:t>
            </w:r>
            <w:r>
              <w:rPr>
                <w:sz w:val="24"/>
              </w:rPr>
              <w:t xml:space="preserve"> 22 </w:t>
            </w:r>
            <w:r>
              <w:rPr>
                <w:sz w:val="24"/>
              </w:rPr>
              <w:t>日</w:t>
            </w:r>
            <w:r>
              <w:rPr>
                <w:sz w:val="24"/>
              </w:rPr>
              <w:t xml:space="preserve"> </w:t>
            </w:r>
          </w:p>
          <w:p w14:paraId="6CC382BB" w14:textId="77777777" w:rsidR="00CB50DD" w:rsidRDefault="00000000">
            <w:pPr>
              <w:spacing w:beforeLines="50" w:before="156"/>
              <w:ind w:firstLineChars="200" w:firstLine="480"/>
              <w:jc w:val="left"/>
            </w:pPr>
            <w:r>
              <w:rPr>
                <w:sz w:val="24"/>
              </w:rPr>
              <w:tab/>
            </w:r>
            <w:r>
              <w:rPr>
                <w:sz w:val="24"/>
              </w:rPr>
              <w:t>学习</w:t>
            </w:r>
            <w:r>
              <w:rPr>
                <w:sz w:val="24"/>
              </w:rPr>
              <w:t xml:space="preserve"> ReL4 </w:t>
            </w:r>
            <w:r>
              <w:rPr>
                <w:sz w:val="24"/>
              </w:rPr>
              <w:t>和</w:t>
            </w:r>
            <w:r>
              <w:rPr>
                <w:sz w:val="24"/>
              </w:rPr>
              <w:t xml:space="preserve"> seL4 </w:t>
            </w:r>
            <w:r>
              <w:rPr>
                <w:sz w:val="24"/>
              </w:rPr>
              <w:t>的相关论文、背景知识和熟悉相关代码。</w:t>
            </w:r>
          </w:p>
          <w:p w14:paraId="237B22B1" w14:textId="77777777" w:rsidR="00CB50DD" w:rsidRDefault="00CB50DD">
            <w:pPr>
              <w:spacing w:beforeLines="50" w:before="156"/>
              <w:ind w:firstLineChars="200" w:firstLine="400"/>
              <w:jc w:val="left"/>
            </w:pPr>
          </w:p>
          <w:p w14:paraId="45EEA35D" w14:textId="77777777" w:rsidR="00CB50DD" w:rsidRDefault="00000000">
            <w:pPr>
              <w:spacing w:beforeLines="50" w:before="156"/>
              <w:ind w:firstLineChars="200" w:firstLine="480"/>
              <w:jc w:val="left"/>
            </w:pPr>
            <w:r>
              <w:rPr>
                <w:sz w:val="24"/>
              </w:rPr>
              <w:t xml:space="preserve">2025 </w:t>
            </w:r>
            <w:r>
              <w:rPr>
                <w:sz w:val="24"/>
              </w:rPr>
              <w:t>年</w:t>
            </w:r>
            <w:r>
              <w:rPr>
                <w:sz w:val="24"/>
              </w:rPr>
              <w:t xml:space="preserve"> 1 </w:t>
            </w:r>
            <w:r>
              <w:rPr>
                <w:sz w:val="24"/>
              </w:rPr>
              <w:t>月</w:t>
            </w:r>
            <w:r>
              <w:rPr>
                <w:sz w:val="24"/>
              </w:rPr>
              <w:t xml:space="preserve"> 22 </w:t>
            </w:r>
            <w:r>
              <w:rPr>
                <w:sz w:val="24"/>
              </w:rPr>
              <w:t>日至</w:t>
            </w:r>
            <w:r>
              <w:rPr>
                <w:sz w:val="24"/>
              </w:rPr>
              <w:t xml:space="preserve"> 2 </w:t>
            </w:r>
            <w:r>
              <w:rPr>
                <w:sz w:val="24"/>
              </w:rPr>
              <w:t>月</w:t>
            </w:r>
            <w:r>
              <w:rPr>
                <w:sz w:val="24"/>
              </w:rPr>
              <w:t xml:space="preserve"> 4 </w:t>
            </w:r>
            <w:r>
              <w:rPr>
                <w:sz w:val="24"/>
              </w:rPr>
              <w:t>日</w:t>
            </w:r>
            <w:r>
              <w:rPr>
                <w:sz w:val="24"/>
              </w:rPr>
              <w:t xml:space="preserve"> </w:t>
            </w:r>
          </w:p>
          <w:p w14:paraId="6EFDF010" w14:textId="77777777" w:rsidR="00CB50DD" w:rsidRDefault="00000000">
            <w:pPr>
              <w:spacing w:beforeLines="50" w:before="156"/>
              <w:ind w:firstLineChars="200" w:firstLine="480"/>
              <w:jc w:val="left"/>
            </w:pPr>
            <w:r>
              <w:rPr>
                <w:sz w:val="24"/>
              </w:rPr>
              <w:tab/>
            </w:r>
            <w:r>
              <w:rPr>
                <w:sz w:val="24"/>
              </w:rPr>
              <w:t>学习</w:t>
            </w:r>
            <w:r>
              <w:rPr>
                <w:sz w:val="24"/>
              </w:rPr>
              <w:t xml:space="preserve"> TAIC </w:t>
            </w:r>
            <w:r>
              <w:rPr>
                <w:sz w:val="24"/>
              </w:rPr>
              <w:t>硬件设计及使用，熟悉相关代码。</w:t>
            </w:r>
          </w:p>
          <w:p w14:paraId="1EEF8861" w14:textId="77777777" w:rsidR="00CB50DD" w:rsidRDefault="00CB50DD">
            <w:pPr>
              <w:spacing w:beforeLines="50" w:before="156"/>
              <w:ind w:firstLineChars="200" w:firstLine="400"/>
              <w:jc w:val="left"/>
            </w:pPr>
          </w:p>
          <w:p w14:paraId="664FC0BC" w14:textId="77777777" w:rsidR="00CB50DD" w:rsidRDefault="00000000">
            <w:pPr>
              <w:spacing w:beforeLines="50" w:before="156"/>
              <w:ind w:firstLineChars="200" w:firstLine="480"/>
              <w:jc w:val="left"/>
            </w:pPr>
            <w:r>
              <w:rPr>
                <w:sz w:val="24"/>
              </w:rPr>
              <w:t xml:space="preserve">2025 </w:t>
            </w:r>
            <w:r>
              <w:rPr>
                <w:sz w:val="24"/>
              </w:rPr>
              <w:t>年</w:t>
            </w:r>
            <w:r>
              <w:rPr>
                <w:sz w:val="24"/>
              </w:rPr>
              <w:t xml:space="preserve"> 2 </w:t>
            </w:r>
            <w:r>
              <w:rPr>
                <w:sz w:val="24"/>
              </w:rPr>
              <w:t>月</w:t>
            </w:r>
            <w:r>
              <w:rPr>
                <w:sz w:val="24"/>
              </w:rPr>
              <w:t xml:space="preserve"> 26 </w:t>
            </w:r>
            <w:r>
              <w:rPr>
                <w:sz w:val="24"/>
              </w:rPr>
              <w:t>日至</w:t>
            </w:r>
            <w:r>
              <w:rPr>
                <w:sz w:val="24"/>
              </w:rPr>
              <w:t xml:space="preserve"> 3 </w:t>
            </w:r>
            <w:r>
              <w:rPr>
                <w:sz w:val="24"/>
              </w:rPr>
              <w:t>月</w:t>
            </w:r>
            <w:r>
              <w:rPr>
                <w:sz w:val="24"/>
              </w:rPr>
              <w:t xml:space="preserve"> 12 </w:t>
            </w:r>
            <w:r>
              <w:rPr>
                <w:sz w:val="24"/>
              </w:rPr>
              <w:t>日</w:t>
            </w:r>
          </w:p>
          <w:p w14:paraId="1CA1E1C9" w14:textId="77777777" w:rsidR="00CB50DD" w:rsidRDefault="00000000">
            <w:pPr>
              <w:spacing w:beforeLines="50" w:before="156"/>
              <w:ind w:firstLineChars="200" w:firstLine="480"/>
              <w:jc w:val="left"/>
            </w:pPr>
            <w:r>
              <w:rPr>
                <w:sz w:val="24"/>
              </w:rPr>
              <w:tab/>
            </w:r>
            <w:r>
              <w:rPr>
                <w:sz w:val="24"/>
              </w:rPr>
              <w:t>修改</w:t>
            </w:r>
            <w:r>
              <w:rPr>
                <w:sz w:val="24"/>
              </w:rPr>
              <w:t xml:space="preserve"> Rel4 </w:t>
            </w:r>
            <w:r>
              <w:rPr>
                <w:sz w:val="24"/>
              </w:rPr>
              <w:t>内核中的异步运行时，适配</w:t>
            </w:r>
            <w:r>
              <w:rPr>
                <w:sz w:val="24"/>
              </w:rPr>
              <w:t xml:space="preserve"> taic </w:t>
            </w:r>
          </w:p>
          <w:p w14:paraId="095FAEAB" w14:textId="77777777" w:rsidR="00CB50DD" w:rsidRDefault="00CB50DD">
            <w:pPr>
              <w:spacing w:beforeLines="50" w:before="156"/>
              <w:ind w:firstLineChars="200" w:firstLine="400"/>
              <w:jc w:val="left"/>
            </w:pPr>
          </w:p>
          <w:p w14:paraId="36BC9703" w14:textId="77777777" w:rsidR="00CB50DD" w:rsidRDefault="00000000">
            <w:pPr>
              <w:spacing w:beforeLines="50" w:before="156"/>
              <w:ind w:firstLineChars="200" w:firstLine="480"/>
              <w:jc w:val="left"/>
            </w:pPr>
            <w:r>
              <w:rPr>
                <w:sz w:val="24"/>
              </w:rPr>
              <w:t xml:space="preserve">2025 </w:t>
            </w:r>
            <w:r>
              <w:rPr>
                <w:sz w:val="24"/>
              </w:rPr>
              <w:t>年</w:t>
            </w:r>
            <w:r>
              <w:rPr>
                <w:sz w:val="24"/>
              </w:rPr>
              <w:t xml:space="preserve"> 3 </w:t>
            </w:r>
            <w:r>
              <w:rPr>
                <w:sz w:val="24"/>
              </w:rPr>
              <w:t>月</w:t>
            </w:r>
            <w:r>
              <w:rPr>
                <w:sz w:val="24"/>
              </w:rPr>
              <w:t xml:space="preserve"> 12 </w:t>
            </w:r>
            <w:r>
              <w:rPr>
                <w:sz w:val="24"/>
              </w:rPr>
              <w:t>日至</w:t>
            </w:r>
            <w:r>
              <w:rPr>
                <w:sz w:val="24"/>
              </w:rPr>
              <w:t xml:space="preserve"> 3 </w:t>
            </w:r>
            <w:r>
              <w:rPr>
                <w:sz w:val="24"/>
              </w:rPr>
              <w:t>月</w:t>
            </w:r>
            <w:r>
              <w:rPr>
                <w:sz w:val="24"/>
              </w:rPr>
              <w:t xml:space="preserve"> 26 </w:t>
            </w:r>
            <w:r>
              <w:rPr>
                <w:sz w:val="24"/>
              </w:rPr>
              <w:t>日</w:t>
            </w:r>
          </w:p>
          <w:p w14:paraId="7BFA0D1A" w14:textId="77777777" w:rsidR="00CB50DD" w:rsidRDefault="00000000">
            <w:pPr>
              <w:spacing w:beforeLines="50" w:before="156"/>
              <w:ind w:firstLineChars="200" w:firstLine="480"/>
              <w:jc w:val="left"/>
            </w:pPr>
            <w:r>
              <w:rPr>
                <w:sz w:val="24"/>
              </w:rPr>
              <w:tab/>
            </w:r>
            <w:r>
              <w:rPr>
                <w:sz w:val="24"/>
              </w:rPr>
              <w:t>修改系统调用测试函数，跑通异步系统调用测试</w:t>
            </w:r>
          </w:p>
          <w:p w14:paraId="42D5956E" w14:textId="77777777" w:rsidR="00CB50DD" w:rsidRDefault="00CB50DD">
            <w:pPr>
              <w:spacing w:beforeLines="50" w:before="156"/>
              <w:ind w:firstLineChars="200" w:firstLine="400"/>
              <w:jc w:val="left"/>
            </w:pPr>
          </w:p>
          <w:p w14:paraId="16D287E3" w14:textId="77777777" w:rsidR="00CB50DD" w:rsidRDefault="00000000">
            <w:pPr>
              <w:spacing w:beforeLines="50" w:before="156"/>
              <w:ind w:firstLineChars="200" w:firstLine="480"/>
              <w:jc w:val="left"/>
            </w:pPr>
            <w:r>
              <w:rPr>
                <w:sz w:val="24"/>
              </w:rPr>
              <w:t xml:space="preserve">2025 </w:t>
            </w:r>
            <w:r>
              <w:rPr>
                <w:sz w:val="24"/>
              </w:rPr>
              <w:t>年</w:t>
            </w:r>
            <w:r>
              <w:rPr>
                <w:sz w:val="24"/>
              </w:rPr>
              <w:t xml:space="preserve"> 3 </w:t>
            </w:r>
            <w:r>
              <w:rPr>
                <w:sz w:val="24"/>
              </w:rPr>
              <w:t>月</w:t>
            </w:r>
            <w:r>
              <w:rPr>
                <w:sz w:val="24"/>
              </w:rPr>
              <w:t xml:space="preserve"> 24 </w:t>
            </w:r>
            <w:r>
              <w:rPr>
                <w:sz w:val="24"/>
              </w:rPr>
              <w:t>日前</w:t>
            </w:r>
          </w:p>
          <w:p w14:paraId="25B3CAA9" w14:textId="77777777" w:rsidR="00CB50DD" w:rsidRDefault="00000000">
            <w:pPr>
              <w:spacing w:beforeLines="50" w:before="156"/>
              <w:ind w:firstLineChars="200" w:firstLine="480"/>
              <w:jc w:val="left"/>
            </w:pPr>
            <w:r>
              <w:rPr>
                <w:sz w:val="24"/>
              </w:rPr>
              <w:lastRenderedPageBreak/>
              <w:tab/>
            </w:r>
            <w:r>
              <w:rPr>
                <w:sz w:val="24"/>
              </w:rPr>
              <w:t>完成中期报告及文献翻译</w:t>
            </w:r>
          </w:p>
          <w:p w14:paraId="7D727BE6" w14:textId="77777777" w:rsidR="00CB50DD" w:rsidRDefault="00CB50DD">
            <w:pPr>
              <w:spacing w:beforeLines="50" w:before="156"/>
              <w:ind w:firstLineChars="200" w:firstLine="400"/>
              <w:jc w:val="left"/>
            </w:pPr>
          </w:p>
          <w:p w14:paraId="2C0823D6" w14:textId="77777777" w:rsidR="00CB50DD" w:rsidRDefault="00000000">
            <w:pPr>
              <w:spacing w:beforeLines="50" w:before="156"/>
              <w:ind w:firstLineChars="200" w:firstLine="480"/>
              <w:jc w:val="left"/>
            </w:pPr>
            <w:r>
              <w:rPr>
                <w:sz w:val="24"/>
              </w:rPr>
              <w:t xml:space="preserve">2025 </w:t>
            </w:r>
            <w:r>
              <w:rPr>
                <w:sz w:val="24"/>
              </w:rPr>
              <w:t>年</w:t>
            </w:r>
            <w:r>
              <w:rPr>
                <w:sz w:val="24"/>
              </w:rPr>
              <w:t xml:space="preserve"> 3 </w:t>
            </w:r>
            <w:r>
              <w:rPr>
                <w:sz w:val="24"/>
              </w:rPr>
              <w:t>月</w:t>
            </w:r>
            <w:r>
              <w:rPr>
                <w:sz w:val="24"/>
              </w:rPr>
              <w:t xml:space="preserve"> 26 </w:t>
            </w:r>
            <w:r>
              <w:rPr>
                <w:sz w:val="24"/>
              </w:rPr>
              <w:t>日至</w:t>
            </w:r>
            <w:r>
              <w:rPr>
                <w:sz w:val="24"/>
              </w:rPr>
              <w:t xml:space="preserve"> 4 </w:t>
            </w:r>
            <w:r>
              <w:rPr>
                <w:sz w:val="24"/>
              </w:rPr>
              <w:t>月</w:t>
            </w:r>
            <w:r>
              <w:rPr>
                <w:sz w:val="24"/>
              </w:rPr>
              <w:t xml:space="preserve"> 7 </w:t>
            </w:r>
            <w:r>
              <w:rPr>
                <w:sz w:val="24"/>
              </w:rPr>
              <w:t>日</w:t>
            </w:r>
          </w:p>
          <w:p w14:paraId="4F539731" w14:textId="77777777" w:rsidR="00CB50DD" w:rsidRDefault="00000000">
            <w:pPr>
              <w:spacing w:beforeLines="50" w:before="156"/>
              <w:ind w:firstLineChars="200" w:firstLine="480"/>
              <w:jc w:val="left"/>
            </w:pPr>
            <w:r>
              <w:rPr>
                <w:sz w:val="24"/>
              </w:rPr>
              <w:tab/>
            </w:r>
            <w:r>
              <w:rPr>
                <w:sz w:val="24"/>
              </w:rPr>
              <w:t>在</w:t>
            </w:r>
            <w:r>
              <w:rPr>
                <w:sz w:val="24"/>
              </w:rPr>
              <w:t xml:space="preserve"> FPGA </w:t>
            </w:r>
            <w:r>
              <w:rPr>
                <w:sz w:val="24"/>
              </w:rPr>
              <w:t>中进行性能测试并分析数据</w:t>
            </w:r>
          </w:p>
          <w:p w14:paraId="54DC1375" w14:textId="77777777" w:rsidR="00CB50DD" w:rsidRDefault="00CB50DD">
            <w:pPr>
              <w:spacing w:beforeLines="50" w:before="156"/>
              <w:ind w:firstLineChars="200" w:firstLine="400"/>
              <w:jc w:val="left"/>
            </w:pPr>
          </w:p>
          <w:p w14:paraId="19E3557C" w14:textId="77777777" w:rsidR="00CB50DD" w:rsidRDefault="00000000">
            <w:pPr>
              <w:spacing w:beforeLines="50" w:before="156"/>
              <w:ind w:firstLineChars="200" w:firstLine="480"/>
              <w:jc w:val="left"/>
            </w:pPr>
            <w:r>
              <w:rPr>
                <w:sz w:val="24"/>
              </w:rPr>
              <w:t xml:space="preserve">2025 </w:t>
            </w:r>
            <w:r>
              <w:rPr>
                <w:sz w:val="24"/>
              </w:rPr>
              <w:t>年</w:t>
            </w:r>
            <w:r>
              <w:rPr>
                <w:sz w:val="24"/>
              </w:rPr>
              <w:t xml:space="preserve"> 4 </w:t>
            </w:r>
            <w:r>
              <w:rPr>
                <w:sz w:val="24"/>
              </w:rPr>
              <w:t>月</w:t>
            </w:r>
            <w:r>
              <w:rPr>
                <w:sz w:val="24"/>
              </w:rPr>
              <w:t xml:space="preserve"> 7 </w:t>
            </w:r>
            <w:r>
              <w:rPr>
                <w:sz w:val="24"/>
              </w:rPr>
              <w:t>日至</w:t>
            </w:r>
            <w:r>
              <w:rPr>
                <w:sz w:val="24"/>
              </w:rPr>
              <w:t xml:space="preserve"> 4 </w:t>
            </w:r>
            <w:r>
              <w:rPr>
                <w:sz w:val="24"/>
              </w:rPr>
              <w:t>月</w:t>
            </w:r>
            <w:r>
              <w:rPr>
                <w:sz w:val="24"/>
              </w:rPr>
              <w:t xml:space="preserve"> 21 </w:t>
            </w:r>
            <w:r>
              <w:rPr>
                <w:sz w:val="24"/>
              </w:rPr>
              <w:t>日</w:t>
            </w:r>
          </w:p>
          <w:p w14:paraId="415331B1" w14:textId="77777777" w:rsidR="00CB50DD" w:rsidRDefault="00000000">
            <w:pPr>
              <w:spacing w:beforeLines="50" w:before="156"/>
              <w:ind w:firstLineChars="200" w:firstLine="480"/>
              <w:jc w:val="left"/>
            </w:pPr>
            <w:r>
              <w:rPr>
                <w:sz w:val="24"/>
              </w:rPr>
              <w:tab/>
            </w:r>
            <w:r>
              <w:rPr>
                <w:sz w:val="24"/>
              </w:rPr>
              <w:t>进行调优，优化</w:t>
            </w:r>
          </w:p>
          <w:p w14:paraId="2FA61D42" w14:textId="77777777" w:rsidR="00CB50DD" w:rsidRDefault="00CB50DD">
            <w:pPr>
              <w:spacing w:beforeLines="50" w:before="156"/>
              <w:ind w:firstLineChars="200" w:firstLine="400"/>
              <w:jc w:val="left"/>
            </w:pPr>
          </w:p>
          <w:p w14:paraId="12BD2B2C" w14:textId="77777777" w:rsidR="00CB50DD" w:rsidRDefault="00000000">
            <w:pPr>
              <w:spacing w:beforeLines="50" w:before="156"/>
              <w:ind w:firstLineChars="200" w:firstLine="480"/>
              <w:jc w:val="left"/>
            </w:pPr>
            <w:r>
              <w:rPr>
                <w:sz w:val="24"/>
              </w:rPr>
              <w:t xml:space="preserve">2025 </w:t>
            </w:r>
            <w:r>
              <w:rPr>
                <w:sz w:val="24"/>
              </w:rPr>
              <w:t>年</w:t>
            </w:r>
            <w:r>
              <w:rPr>
                <w:sz w:val="24"/>
              </w:rPr>
              <w:t xml:space="preserve"> 4 </w:t>
            </w:r>
            <w:r>
              <w:rPr>
                <w:sz w:val="24"/>
              </w:rPr>
              <w:t>月</w:t>
            </w:r>
            <w:r>
              <w:rPr>
                <w:sz w:val="24"/>
              </w:rPr>
              <w:t xml:space="preserve"> 21 </w:t>
            </w:r>
            <w:r>
              <w:rPr>
                <w:sz w:val="24"/>
              </w:rPr>
              <w:t>日至</w:t>
            </w:r>
            <w:r>
              <w:rPr>
                <w:sz w:val="24"/>
              </w:rPr>
              <w:t xml:space="preserve"> 5 </w:t>
            </w:r>
            <w:r>
              <w:rPr>
                <w:sz w:val="24"/>
              </w:rPr>
              <w:t>月</w:t>
            </w:r>
            <w:r>
              <w:rPr>
                <w:sz w:val="24"/>
              </w:rPr>
              <w:t xml:space="preserve"> 5 </w:t>
            </w:r>
            <w:r>
              <w:rPr>
                <w:sz w:val="24"/>
              </w:rPr>
              <w:t>日</w:t>
            </w:r>
          </w:p>
          <w:p w14:paraId="7E2DE151" w14:textId="77777777" w:rsidR="00CB50DD" w:rsidRDefault="00000000">
            <w:pPr>
              <w:spacing w:beforeLines="50" w:before="156"/>
              <w:ind w:firstLineChars="200" w:firstLine="480"/>
              <w:jc w:val="left"/>
            </w:pPr>
            <w:r>
              <w:rPr>
                <w:sz w:val="24"/>
              </w:rPr>
              <w:tab/>
            </w:r>
            <w:r>
              <w:rPr>
                <w:sz w:val="24"/>
              </w:rPr>
              <w:t>完成毕业论文，提交软件及相关文档</w:t>
            </w:r>
          </w:p>
          <w:p w14:paraId="4129D251" w14:textId="77777777" w:rsidR="00CB50DD" w:rsidRDefault="00CB50DD">
            <w:pPr>
              <w:spacing w:beforeLines="50" w:before="156"/>
              <w:ind w:firstLineChars="200" w:firstLine="400"/>
              <w:jc w:val="left"/>
            </w:pPr>
          </w:p>
          <w:p w14:paraId="7C764ADC" w14:textId="77777777" w:rsidR="00CB50DD" w:rsidRDefault="00000000">
            <w:pPr>
              <w:spacing w:beforeLines="50" w:before="156"/>
              <w:ind w:firstLineChars="200" w:firstLine="480"/>
              <w:jc w:val="left"/>
            </w:pPr>
            <w:r>
              <w:rPr>
                <w:sz w:val="24"/>
              </w:rPr>
              <w:t xml:space="preserve">2025 </w:t>
            </w:r>
            <w:r>
              <w:rPr>
                <w:sz w:val="24"/>
              </w:rPr>
              <w:t>年</w:t>
            </w:r>
            <w:r>
              <w:rPr>
                <w:sz w:val="24"/>
              </w:rPr>
              <w:t xml:space="preserve"> 5 </w:t>
            </w:r>
            <w:r>
              <w:rPr>
                <w:sz w:val="24"/>
              </w:rPr>
              <w:t>月</w:t>
            </w:r>
            <w:r>
              <w:rPr>
                <w:sz w:val="24"/>
              </w:rPr>
              <w:t xml:space="preserve"> 6 </w:t>
            </w:r>
            <w:r>
              <w:rPr>
                <w:sz w:val="24"/>
              </w:rPr>
              <w:t>日</w:t>
            </w:r>
            <w:r>
              <w:rPr>
                <w:sz w:val="24"/>
              </w:rPr>
              <w:t xml:space="preserve"> 5 </w:t>
            </w:r>
            <w:r>
              <w:rPr>
                <w:sz w:val="24"/>
              </w:rPr>
              <w:t>月底</w:t>
            </w:r>
          </w:p>
          <w:p w14:paraId="6122C72A" w14:textId="77777777" w:rsidR="00CB50DD" w:rsidRDefault="00000000">
            <w:pPr>
              <w:spacing w:beforeLines="50" w:before="156"/>
              <w:ind w:firstLineChars="200" w:firstLine="480"/>
              <w:jc w:val="left"/>
            </w:pPr>
            <w:r>
              <w:rPr>
                <w:sz w:val="24"/>
              </w:rPr>
              <w:tab/>
            </w:r>
            <w:r>
              <w:rPr>
                <w:sz w:val="24"/>
              </w:rPr>
              <w:t>对毕业论文。相关文档进行修改</w:t>
            </w:r>
          </w:p>
          <w:p w14:paraId="0E3F902B" w14:textId="77777777" w:rsidR="00CB50DD" w:rsidRDefault="00CB50DD">
            <w:pPr>
              <w:spacing w:beforeLines="50" w:before="156"/>
              <w:ind w:firstLineChars="200" w:firstLine="400"/>
              <w:jc w:val="left"/>
            </w:pPr>
          </w:p>
          <w:p w14:paraId="378A8967" w14:textId="77777777" w:rsidR="00CB50DD" w:rsidRDefault="00000000">
            <w:pPr>
              <w:spacing w:beforeLines="50" w:before="156"/>
              <w:ind w:firstLineChars="200" w:firstLine="480"/>
              <w:jc w:val="left"/>
            </w:pPr>
            <w:r>
              <w:rPr>
                <w:sz w:val="24"/>
              </w:rPr>
              <w:t xml:space="preserve">2025 </w:t>
            </w:r>
            <w:r>
              <w:rPr>
                <w:sz w:val="24"/>
              </w:rPr>
              <w:t>年</w:t>
            </w:r>
            <w:r>
              <w:rPr>
                <w:sz w:val="24"/>
              </w:rPr>
              <w:t xml:space="preserve"> 6 </w:t>
            </w:r>
            <w:r>
              <w:rPr>
                <w:sz w:val="24"/>
              </w:rPr>
              <w:t>月初</w:t>
            </w:r>
          </w:p>
          <w:p w14:paraId="58C60EB5" w14:textId="77777777" w:rsidR="00CB50DD" w:rsidRDefault="00000000">
            <w:pPr>
              <w:spacing w:beforeLines="50" w:before="156"/>
              <w:ind w:firstLineChars="200" w:firstLine="480"/>
              <w:jc w:val="left"/>
            </w:pPr>
            <w:r>
              <w:rPr>
                <w:sz w:val="24"/>
              </w:rPr>
              <w:tab/>
            </w:r>
            <w:r>
              <w:rPr>
                <w:sz w:val="24"/>
              </w:rPr>
              <w:t>完成本科生毕业设计（论文）答辩</w:t>
            </w:r>
          </w:p>
          <w:p w14:paraId="412F0ADF" w14:textId="77777777" w:rsidR="00CB50DD" w:rsidRDefault="00CB50DD">
            <w:pPr>
              <w:spacing w:beforeLines="50" w:before="156"/>
              <w:ind w:firstLineChars="200" w:firstLine="400"/>
              <w:jc w:val="left"/>
            </w:pPr>
          </w:p>
          <w:p w14:paraId="44C0F40A" w14:textId="77777777" w:rsidR="00CB50DD" w:rsidRDefault="00CB50DD">
            <w:pPr>
              <w:spacing w:beforeLines="50" w:before="156"/>
              <w:ind w:firstLineChars="200" w:firstLine="400"/>
              <w:jc w:val="left"/>
            </w:pPr>
          </w:p>
        </w:tc>
      </w:tr>
      <w:tr w:rsidR="00CB50DD" w14:paraId="032ADF67" w14:textId="77777777" w:rsidTr="006750A2">
        <w:trPr>
          <w:trHeight w:val="1134"/>
        </w:trPr>
        <w:tc>
          <w:tcPr>
            <w:tcW w:w="8522" w:type="dxa"/>
          </w:tcPr>
          <w:p w14:paraId="0AC78CCC" w14:textId="77777777" w:rsidR="006750A2" w:rsidRDefault="00000000" w:rsidP="00773B79">
            <w:pPr>
              <w:autoSpaceDE w:val="0"/>
              <w:autoSpaceDN w:val="0"/>
              <w:adjustRightInd w:val="0"/>
              <w:spacing w:line="480" w:lineRule="auto"/>
              <w:rPr>
                <w:rFonts w:ascii="宋体" w:hAnsi="宋体" w:hint="eastAsia"/>
                <w:b/>
                <w:sz w:val="28"/>
                <w:szCs w:val="32"/>
              </w:rPr>
            </w:pPr>
            <w:r>
              <w:rPr>
                <w:rFonts w:ascii="宋体" w:hAnsi="宋体"/>
                <w:b/>
                <w:sz w:val="28"/>
                <w:szCs w:val="32"/>
              </w:rPr>
              <w:lastRenderedPageBreak/>
              <w:t>五</w:t>
            </w:r>
            <w:r>
              <w:rPr>
                <w:rFonts w:ascii="宋体" w:hAnsi="宋体" w:hint="eastAsia"/>
                <w:b/>
                <w:sz w:val="28"/>
                <w:szCs w:val="32"/>
              </w:rPr>
              <w:t>、创新点及预期研究成果</w:t>
            </w:r>
          </w:p>
          <w:p w14:paraId="2471318C" w14:textId="77777777" w:rsidR="00CB50DD" w:rsidRDefault="00CB50DD">
            <w:pPr>
              <w:widowControl/>
              <w:spacing w:after="240"/>
              <w:jc w:val="left"/>
              <w:rPr>
                <w:rFonts w:ascii="宋体" w:hAnsi="宋体" w:cs="宋体" w:hint="eastAsia"/>
                <w:sz w:val="24"/>
              </w:rPr>
            </w:pPr>
          </w:p>
          <w:p w14:paraId="25868D9F" w14:textId="77777777" w:rsidR="00CB50DD" w:rsidRDefault="00000000">
            <w:pPr>
              <w:widowControl/>
              <w:spacing w:before="240" w:after="240"/>
              <w:jc w:val="left"/>
              <w:rPr>
                <w:rFonts w:ascii="宋体" w:hAnsi="宋体" w:cs="宋体" w:hint="eastAsia"/>
                <w:sz w:val="24"/>
              </w:rPr>
            </w:pPr>
            <w:r>
              <w:rPr>
                <w:rFonts w:ascii="宋体" w:hAnsi="宋体" w:cs="宋体"/>
                <w:b/>
                <w:bCs/>
                <w:sz w:val="28"/>
                <w:szCs w:val="28"/>
              </w:rPr>
              <w:t>（一）学术创新点</w:t>
            </w:r>
          </w:p>
          <w:p w14:paraId="35F3C45C" w14:textId="77777777" w:rsidR="00CB50DD" w:rsidRDefault="00CB50DD">
            <w:pPr>
              <w:widowControl/>
              <w:spacing w:before="240" w:after="240"/>
              <w:jc w:val="left"/>
              <w:rPr>
                <w:rFonts w:ascii="宋体" w:hAnsi="宋体" w:cs="宋体" w:hint="eastAsia"/>
                <w:sz w:val="24"/>
              </w:rPr>
            </w:pPr>
          </w:p>
          <w:p w14:paraId="63C0CEB8" w14:textId="77777777" w:rsidR="00CB50DD" w:rsidRDefault="00000000">
            <w:pPr>
              <w:widowControl/>
              <w:spacing w:before="240" w:after="240"/>
              <w:jc w:val="left"/>
              <w:rPr>
                <w:rFonts w:ascii="宋体" w:hAnsi="宋体" w:cs="宋体" w:hint="eastAsia"/>
                <w:sz w:val="24"/>
              </w:rPr>
            </w:pPr>
            <w:r>
              <w:rPr>
                <w:rFonts w:ascii="宋体" w:hAnsi="宋体" w:cs="宋体"/>
                <w:sz w:val="24"/>
              </w:rPr>
              <w:t>1. 结合硬件加速和异步系统调用机制的设计</w:t>
            </w:r>
          </w:p>
          <w:p w14:paraId="76C745C0" w14:textId="77777777" w:rsidR="00CB50DD" w:rsidRDefault="00000000">
            <w:pPr>
              <w:widowControl/>
              <w:spacing w:before="240" w:after="240"/>
              <w:jc w:val="left"/>
              <w:rPr>
                <w:rFonts w:ascii="宋体" w:hAnsi="宋体" w:cs="宋体" w:hint="eastAsia"/>
                <w:sz w:val="24"/>
              </w:rPr>
            </w:pPr>
            <w:r>
              <w:rPr>
                <w:rFonts w:ascii="宋体" w:hAnsi="宋体" w:cs="宋体"/>
                <w:sz w:val="24"/>
              </w:rPr>
              <w:t>在传统微内核系统中，异步系统调用的性能瓶颈通常表现为频繁的上下文切换和内核干预。本研究创新性地提出了通过硬件加速异步系统调用的方案。</w:t>
            </w:r>
          </w:p>
          <w:p w14:paraId="55CBDFF1" w14:textId="77777777" w:rsidR="00CB50DD" w:rsidRDefault="00000000">
            <w:pPr>
              <w:widowControl/>
              <w:spacing w:before="240" w:after="240"/>
              <w:jc w:val="left"/>
              <w:rPr>
                <w:rFonts w:ascii="宋体" w:hAnsi="宋体" w:cs="宋体" w:hint="eastAsia"/>
                <w:sz w:val="24"/>
              </w:rPr>
            </w:pPr>
            <w:r>
              <w:rPr>
                <w:rFonts w:ascii="宋体" w:hAnsi="宋体" w:cs="宋体"/>
                <w:sz w:val="24"/>
              </w:rPr>
              <w:t>2. Rust 异步编程模型的应用</w:t>
            </w:r>
          </w:p>
          <w:p w14:paraId="095B10DF" w14:textId="77777777" w:rsidR="00CB50DD" w:rsidRDefault="00000000">
            <w:pPr>
              <w:widowControl/>
              <w:spacing w:before="240" w:after="240"/>
              <w:jc w:val="left"/>
              <w:rPr>
                <w:rFonts w:ascii="宋体" w:hAnsi="宋体" w:cs="宋体" w:hint="eastAsia"/>
                <w:sz w:val="24"/>
              </w:rPr>
            </w:pPr>
            <w:r>
              <w:rPr>
                <w:rFonts w:ascii="宋体" w:hAnsi="宋体" w:cs="宋体"/>
                <w:sz w:val="24"/>
              </w:rPr>
              <w:t>本研究通过 Rust 语言的异步编程特性实现低开销的任务调度和并发处理。Rust 提供的零成本抽象和轻量级的任务调度机制，使得在进行异步任务时不会引入过</w:t>
            </w:r>
            <w:r>
              <w:rPr>
                <w:rFonts w:ascii="宋体" w:hAnsi="宋体" w:cs="宋体"/>
                <w:sz w:val="24"/>
              </w:rPr>
              <w:lastRenderedPageBreak/>
              <w:t>多的运行时开销。这一特性使得在微内核中实现高效的异步系统嗲用成为可能。</w:t>
            </w:r>
          </w:p>
          <w:p w14:paraId="05A2F935" w14:textId="77777777" w:rsidR="00CB50DD" w:rsidRDefault="00000000">
            <w:pPr>
              <w:widowControl/>
              <w:spacing w:before="240" w:after="240"/>
              <w:jc w:val="left"/>
              <w:rPr>
                <w:rFonts w:ascii="宋体" w:hAnsi="宋体" w:cs="宋体" w:hint="eastAsia"/>
                <w:sz w:val="24"/>
              </w:rPr>
            </w:pPr>
            <w:r>
              <w:rPr>
                <w:rFonts w:ascii="宋体" w:hAnsi="宋体" w:cs="宋体"/>
                <w:sz w:val="24"/>
              </w:rPr>
              <w:t>3. 跨学科技术融合</w:t>
            </w:r>
          </w:p>
          <w:p w14:paraId="583F1096" w14:textId="77777777" w:rsidR="00CB50DD" w:rsidRDefault="00000000">
            <w:pPr>
              <w:widowControl/>
              <w:spacing w:before="240" w:after="240"/>
              <w:jc w:val="left"/>
              <w:rPr>
                <w:rFonts w:ascii="宋体" w:hAnsi="宋体" w:cs="宋体" w:hint="eastAsia"/>
                <w:sz w:val="24"/>
              </w:rPr>
            </w:pPr>
            <w:r>
              <w:rPr>
                <w:rFonts w:ascii="宋体" w:hAnsi="宋体" w:cs="宋体"/>
                <w:sz w:val="24"/>
              </w:rPr>
              <w:t>本研究的创新点还体现在操作系统、硬件加速、并发编程等多个领域的跨学科融合。通过在硬件层面引入加速技术与异步编程模型的结合，不仅推动了操作系统设计的创新，也为硬件加速技术的应用提供了新的思路和方向。</w:t>
            </w:r>
          </w:p>
          <w:p w14:paraId="066C3C63" w14:textId="77777777" w:rsidR="00CB50DD" w:rsidRDefault="00CB50DD">
            <w:pPr>
              <w:widowControl/>
              <w:spacing w:before="240" w:after="240"/>
              <w:jc w:val="left"/>
              <w:rPr>
                <w:rFonts w:ascii="宋体" w:hAnsi="宋体" w:cs="宋体" w:hint="eastAsia"/>
                <w:sz w:val="24"/>
              </w:rPr>
            </w:pPr>
          </w:p>
          <w:p w14:paraId="0155590B" w14:textId="77777777" w:rsidR="00CB50DD" w:rsidRDefault="00000000">
            <w:pPr>
              <w:widowControl/>
              <w:spacing w:before="240" w:after="240"/>
              <w:jc w:val="left"/>
              <w:rPr>
                <w:rFonts w:ascii="宋体" w:hAnsi="宋体" w:cs="宋体" w:hint="eastAsia"/>
                <w:sz w:val="24"/>
              </w:rPr>
            </w:pPr>
            <w:r>
              <w:rPr>
                <w:rFonts w:ascii="宋体" w:hAnsi="宋体" w:cs="宋体"/>
                <w:b/>
                <w:bCs/>
                <w:sz w:val="28"/>
                <w:szCs w:val="28"/>
              </w:rPr>
              <w:t>（二）研究预期成果</w:t>
            </w:r>
          </w:p>
          <w:p w14:paraId="42459B84" w14:textId="77777777" w:rsidR="00CB50DD" w:rsidRDefault="00CB50DD">
            <w:pPr>
              <w:widowControl/>
              <w:spacing w:before="240" w:after="240"/>
              <w:jc w:val="left"/>
              <w:rPr>
                <w:rFonts w:ascii="宋体" w:hAnsi="宋体" w:cs="宋体" w:hint="eastAsia"/>
                <w:sz w:val="24"/>
              </w:rPr>
            </w:pPr>
          </w:p>
          <w:p w14:paraId="036BEA5A" w14:textId="77777777" w:rsidR="00CB50DD" w:rsidRDefault="00000000">
            <w:pPr>
              <w:widowControl/>
              <w:spacing w:before="240" w:after="240"/>
              <w:jc w:val="left"/>
              <w:rPr>
                <w:rFonts w:ascii="宋体" w:hAnsi="宋体" w:cs="宋体" w:hint="eastAsia"/>
                <w:sz w:val="24"/>
              </w:rPr>
            </w:pPr>
            <w:r>
              <w:rPr>
                <w:rFonts w:ascii="宋体" w:hAnsi="宋体" w:cs="宋体"/>
                <w:sz w:val="24"/>
              </w:rPr>
              <w:t>本研究预期成果包括在 QEMU 模拟器中实现硬件加速的异步系统调用，并在 FPGA 硬件平台上进行实际部署与验证。随后，通过全面的性能验证与分析，量化硬件加速对异步 IPC 性能和异步系统调用的提升效果，特别是针对低并发场景下的性能改进。最终，本研究将形成一篇毕业设计论文，详细记录研究背景、设计思路、实现过程、实验结果及分析。</w:t>
            </w:r>
          </w:p>
          <w:p w14:paraId="5E0A4401" w14:textId="77777777" w:rsidR="00CB50DD" w:rsidRDefault="00CB50DD">
            <w:pPr>
              <w:widowControl/>
              <w:spacing w:before="240" w:after="240"/>
              <w:jc w:val="left"/>
              <w:rPr>
                <w:rFonts w:ascii="宋体" w:hAnsi="宋体" w:cs="宋体" w:hint="eastAsia"/>
                <w:sz w:val="24"/>
              </w:rPr>
            </w:pPr>
          </w:p>
          <w:p w14:paraId="4ADFB4E0" w14:textId="77777777" w:rsidR="006750A2" w:rsidRDefault="006750A2" w:rsidP="006750A2">
            <w:pPr>
              <w:spacing w:beforeLines="50" w:before="156"/>
              <w:ind w:firstLineChars="200" w:firstLine="480"/>
              <w:rPr>
                <w:rFonts w:ascii="宋体" w:hAnsi="宋体" w:hint="eastAsia"/>
                <w:color w:val="000080"/>
                <w:sz w:val="24"/>
                <w:u w:val="double"/>
              </w:rPr>
            </w:pPr>
          </w:p>
        </w:tc>
      </w:tr>
      <w:tr w:rsidR="00CB50DD" w14:paraId="1D43CF61" w14:textId="77777777" w:rsidTr="006750A2">
        <w:trPr>
          <w:trHeight w:val="1134"/>
        </w:trPr>
        <w:tc>
          <w:tcPr>
            <w:tcW w:w="8522" w:type="dxa"/>
          </w:tcPr>
          <w:p w14:paraId="1EC926B8" w14:textId="77777777" w:rsidR="006750A2" w:rsidRDefault="00000000" w:rsidP="00773B79">
            <w:pPr>
              <w:autoSpaceDE w:val="0"/>
              <w:autoSpaceDN w:val="0"/>
              <w:adjustRightInd w:val="0"/>
              <w:spacing w:line="480" w:lineRule="auto"/>
              <w:rPr>
                <w:rFonts w:ascii="宋体" w:hAnsi="宋体" w:hint="eastAsia"/>
                <w:b/>
                <w:sz w:val="28"/>
                <w:szCs w:val="32"/>
              </w:rPr>
            </w:pPr>
            <w:r>
              <w:rPr>
                <w:rFonts w:ascii="宋体" w:hAnsi="宋体"/>
                <w:b/>
                <w:sz w:val="28"/>
                <w:szCs w:val="32"/>
              </w:rPr>
              <w:lastRenderedPageBreak/>
              <w:t>六</w:t>
            </w:r>
            <w:r>
              <w:rPr>
                <w:rFonts w:ascii="宋体" w:hAnsi="宋体" w:hint="eastAsia"/>
                <w:b/>
                <w:sz w:val="28"/>
                <w:szCs w:val="32"/>
              </w:rPr>
              <w:t>、</w:t>
            </w:r>
            <w:r>
              <w:rPr>
                <w:rFonts w:ascii="宋体" w:hAnsi="宋体"/>
                <w:b/>
                <w:sz w:val="28"/>
                <w:szCs w:val="32"/>
              </w:rPr>
              <w:t>参考文献</w:t>
            </w:r>
          </w:p>
          <w:p w14:paraId="25DF3272" w14:textId="77777777" w:rsidR="006750A2" w:rsidRDefault="00000000" w:rsidP="006750A2">
            <w:pPr>
              <w:spacing w:beforeLines="50" w:before="156"/>
              <w:ind w:firstLineChars="200" w:firstLine="480"/>
              <w:rPr>
                <w:rFonts w:ascii="黑体" w:eastAsia="黑体" w:hAnsi="黑体" w:hint="eastAsia"/>
                <w:b/>
                <w:sz w:val="32"/>
                <w:szCs w:val="32"/>
              </w:rPr>
            </w:pPr>
            <w:r>
              <w:rPr>
                <w:sz w:val="24"/>
              </w:rPr>
              <w:t>[1] Klein G, Elphinstone K, Heiser G, et al. seL4: Formal verification of an OS kernel[C]//Proceedings of the ACM SIGOPS 22nd symposium on Operating systems principles. 2009: 207-220.</w:t>
            </w:r>
          </w:p>
          <w:p w14:paraId="7E9F0279" w14:textId="77777777" w:rsidR="00CB50DD" w:rsidRDefault="00000000">
            <w:pPr>
              <w:spacing w:beforeLines="50" w:before="156"/>
              <w:ind w:firstLineChars="200" w:firstLine="480"/>
              <w:jc w:val="left"/>
            </w:pPr>
            <w:r>
              <w:rPr>
                <w:sz w:val="24"/>
              </w:rPr>
              <w:t>[2] Heiser G, Elphinstone K. L4 microkernels: The lessons from 20 years of research and deployment[J]. ACM Transactions on Computer Systems (TOCS), 2016, 34(1): 1-29.</w:t>
            </w:r>
          </w:p>
          <w:p w14:paraId="352ECB9A" w14:textId="77777777" w:rsidR="00CB50DD" w:rsidRDefault="00000000">
            <w:pPr>
              <w:spacing w:beforeLines="50" w:before="156"/>
              <w:ind w:firstLineChars="200" w:firstLine="480"/>
              <w:jc w:val="left"/>
            </w:pPr>
            <w:r>
              <w:rPr>
                <w:sz w:val="24"/>
              </w:rPr>
              <w:t>[3] Klimiankou Y. Micro-CLK: returning to the asynchronicity with communication-less microkernel[C]//Proceedings of the 12th ACM SIGOPS Asia-Pacific Workshop on Systems. 2021: 106-114.</w:t>
            </w:r>
          </w:p>
          <w:p w14:paraId="5F459F4C" w14:textId="77777777" w:rsidR="00CB50DD" w:rsidRDefault="00000000">
            <w:pPr>
              <w:spacing w:beforeLines="50" w:before="156"/>
              <w:ind w:firstLineChars="200" w:firstLine="480"/>
              <w:jc w:val="left"/>
            </w:pPr>
            <w:r>
              <w:rPr>
                <w:sz w:val="24"/>
              </w:rPr>
              <w:t>[4]</w:t>
            </w:r>
            <w:r>
              <w:rPr>
                <w:sz w:val="24"/>
              </w:rPr>
              <w:t>关沫</w:t>
            </w:r>
            <w:r>
              <w:rPr>
                <w:sz w:val="24"/>
              </w:rPr>
              <w:t>,</w:t>
            </w:r>
            <w:r>
              <w:rPr>
                <w:sz w:val="24"/>
              </w:rPr>
              <w:t>张晓宇</w:t>
            </w:r>
            <w:r>
              <w:rPr>
                <w:sz w:val="24"/>
              </w:rPr>
              <w:t>.</w:t>
            </w:r>
            <w:r>
              <w:rPr>
                <w:sz w:val="24"/>
              </w:rPr>
              <w:t>基于</w:t>
            </w:r>
            <w:r>
              <w:rPr>
                <w:sz w:val="24"/>
              </w:rPr>
              <w:t xml:space="preserve"> FPGA </w:t>
            </w:r>
            <w:r>
              <w:rPr>
                <w:sz w:val="24"/>
              </w:rPr>
              <w:t>的实时操作系统调度器硬件化设计与实现</w:t>
            </w:r>
            <w:r>
              <w:rPr>
                <w:sz w:val="24"/>
              </w:rPr>
              <w:t>[J].</w:t>
            </w:r>
            <w:r>
              <w:rPr>
                <w:sz w:val="24"/>
              </w:rPr>
              <w:t>信息技术与网络安全</w:t>
            </w:r>
            <w:r>
              <w:rPr>
                <w:sz w:val="24"/>
              </w:rPr>
              <w:t>,2019,38(06):83-89.DOI:10.19358/j.issn.2096-5133.2019.06.016.</w:t>
            </w:r>
          </w:p>
          <w:p w14:paraId="0CFD03F9" w14:textId="77777777" w:rsidR="00CB50DD" w:rsidRDefault="00000000">
            <w:pPr>
              <w:spacing w:beforeLines="50" w:before="156"/>
              <w:ind w:firstLineChars="200" w:firstLine="480"/>
              <w:jc w:val="left"/>
            </w:pPr>
            <w:r>
              <w:rPr>
                <w:sz w:val="24"/>
              </w:rPr>
              <w:t>rel4</w:t>
            </w:r>
            <w:r>
              <w:rPr>
                <w:sz w:val="24"/>
              </w:rPr>
              <w:t>项目仓库：</w:t>
            </w:r>
            <w:r>
              <w:rPr>
                <w:sz w:val="24"/>
              </w:rPr>
              <w:t>https://github.com/rel4team/rel4_kernel</w:t>
            </w:r>
          </w:p>
          <w:p w14:paraId="618E275F" w14:textId="77777777" w:rsidR="00CB50DD" w:rsidRDefault="00000000">
            <w:pPr>
              <w:spacing w:beforeLines="50" w:before="156"/>
              <w:ind w:firstLineChars="200" w:firstLine="480"/>
              <w:jc w:val="left"/>
            </w:pPr>
            <w:r>
              <w:rPr>
                <w:sz w:val="24"/>
              </w:rPr>
              <w:t>taic</w:t>
            </w:r>
            <w:r>
              <w:rPr>
                <w:sz w:val="24"/>
              </w:rPr>
              <w:t>项目仓库：</w:t>
            </w:r>
            <w:r>
              <w:rPr>
                <w:sz w:val="24"/>
              </w:rPr>
              <w:t>https://github.com/taic-repo/taic</w:t>
            </w:r>
          </w:p>
          <w:p w14:paraId="25893F08" w14:textId="77777777" w:rsidR="00CB50DD" w:rsidRDefault="00CB50DD">
            <w:pPr>
              <w:spacing w:beforeLines="50" w:before="156"/>
              <w:ind w:firstLineChars="200" w:firstLine="400"/>
              <w:jc w:val="left"/>
            </w:pPr>
          </w:p>
        </w:tc>
      </w:tr>
      <w:tr w:rsidR="00CB50DD" w14:paraId="1F924553" w14:textId="77777777" w:rsidTr="006750A2">
        <w:trPr>
          <w:trHeight w:val="2268"/>
        </w:trPr>
        <w:tc>
          <w:tcPr>
            <w:tcW w:w="8522" w:type="dxa"/>
          </w:tcPr>
          <w:p w14:paraId="4D777BED" w14:textId="77777777" w:rsidR="006750A2" w:rsidRDefault="00000000" w:rsidP="00773B79">
            <w:pPr>
              <w:autoSpaceDE w:val="0"/>
              <w:autoSpaceDN w:val="0"/>
              <w:adjustRightInd w:val="0"/>
              <w:spacing w:line="480" w:lineRule="auto"/>
              <w:rPr>
                <w:rFonts w:ascii="宋体" w:hAnsi="宋体" w:hint="eastAsia"/>
                <w:b/>
                <w:sz w:val="28"/>
                <w:szCs w:val="32"/>
              </w:rPr>
            </w:pPr>
            <w:r>
              <w:rPr>
                <w:rFonts w:ascii="宋体" w:hAnsi="宋体" w:hint="eastAsia"/>
                <w:b/>
                <w:sz w:val="28"/>
                <w:szCs w:val="32"/>
              </w:rPr>
              <w:lastRenderedPageBreak/>
              <w:t>七、指导教师意见</w:t>
            </w:r>
          </w:p>
          <w:p w14:paraId="7BDA1C12" w14:textId="77777777" w:rsidR="006750A2" w:rsidRDefault="00000000" w:rsidP="006750A2">
            <w:pPr>
              <w:spacing w:beforeLines="50" w:before="156"/>
              <w:ind w:firstLineChars="200" w:firstLine="480"/>
              <w:rPr>
                <w:rFonts w:ascii="宋体" w:hAnsi="宋体" w:hint="eastAsia"/>
                <w:color w:val="000080"/>
                <w:sz w:val="24"/>
                <w:u w:val="double"/>
              </w:rPr>
            </w:pPr>
            <w:r>
              <w:rPr>
                <w:sz w:val="24"/>
              </w:rPr>
              <w:t>研究内容详实，方案路径合理。同意开题！</w:t>
            </w:r>
          </w:p>
          <w:p w14:paraId="7973CABB" w14:textId="77777777" w:rsidR="006750A2" w:rsidRDefault="00000000" w:rsidP="006750A2">
            <w:pPr>
              <w:autoSpaceDE w:val="0"/>
              <w:autoSpaceDN w:val="0"/>
              <w:adjustRightInd w:val="0"/>
              <w:spacing w:beforeLines="150" w:before="468" w:line="360" w:lineRule="exact"/>
              <w:jc w:val="right"/>
              <w:rPr>
                <w:rFonts w:ascii="宋体" w:hAnsi="宋体" w:hint="eastAsia"/>
                <w:b/>
                <w:sz w:val="28"/>
                <w:szCs w:val="28"/>
              </w:rPr>
            </w:pPr>
            <w:r>
              <w:rPr>
                <w:rFonts w:ascii="宋体" w:hAnsi="宋体" w:hint="eastAsia"/>
                <w:b/>
                <w:sz w:val="28"/>
                <w:szCs w:val="28"/>
              </w:rPr>
              <w:t xml:space="preserve"> </w:t>
            </w:r>
            <w:r>
              <w:rPr>
                <w:rFonts w:ascii="宋体" w:hAnsi="宋体"/>
                <w:b/>
                <w:sz w:val="28"/>
                <w:szCs w:val="28"/>
              </w:rPr>
              <w:t xml:space="preserve">                           </w:t>
            </w:r>
            <w:r>
              <w:rPr>
                <w:rFonts w:ascii="宋体" w:hAnsi="宋体" w:hint="eastAsia"/>
                <w:b/>
                <w:sz w:val="28"/>
                <w:szCs w:val="28"/>
              </w:rPr>
              <w:t>签字：</w:t>
            </w:r>
            <w:r>
              <w:rPr>
                <w:rFonts w:ascii="华文中宋" w:eastAsia="华文中宋" w:hAnsi="华文中宋"/>
                <w:noProof/>
                <w:sz w:val="28"/>
                <w:szCs w:val="28"/>
              </w:rPr>
              <w:drawing>
                <wp:inline distT="0" distB="0" distL="0" distR="0" wp14:anchorId="01662FD7" wp14:editId="48460CF8">
                  <wp:extent cx="952500" cy="4762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20357" name=""/>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p>
          <w:p w14:paraId="6A357339" w14:textId="77777777" w:rsidR="006750A2" w:rsidRDefault="00000000" w:rsidP="00773B79">
            <w:pPr>
              <w:jc w:val="right"/>
              <w:rPr>
                <w:rFonts w:ascii="宋体" w:hAnsi="宋体" w:hint="eastAsia"/>
                <w:color w:val="000080"/>
                <w:sz w:val="24"/>
                <w:u w:val="double"/>
              </w:rPr>
            </w:pPr>
            <w:r>
              <w:rPr>
                <w:sz w:val="28"/>
              </w:rPr>
              <w:t>2025</w:t>
            </w:r>
            <w:r>
              <w:rPr>
                <w:sz w:val="28"/>
              </w:rPr>
              <w:t>年</w:t>
            </w:r>
            <w:r>
              <w:rPr>
                <w:sz w:val="28"/>
              </w:rPr>
              <w:t>3</w:t>
            </w:r>
            <w:r>
              <w:rPr>
                <w:sz w:val="28"/>
              </w:rPr>
              <w:t>月</w:t>
            </w:r>
            <w:r>
              <w:rPr>
                <w:sz w:val="28"/>
              </w:rPr>
              <w:t>11</w:t>
            </w:r>
            <w:r>
              <w:rPr>
                <w:sz w:val="28"/>
              </w:rPr>
              <w:t>日</w:t>
            </w:r>
          </w:p>
        </w:tc>
      </w:tr>
      <w:tr w:rsidR="00CB50DD" w14:paraId="71D1642E" w14:textId="77777777" w:rsidTr="006750A2">
        <w:trPr>
          <w:trHeight w:val="619"/>
        </w:trPr>
        <w:tc>
          <w:tcPr>
            <w:tcW w:w="8522" w:type="dxa"/>
          </w:tcPr>
          <w:p w14:paraId="497A3F0B" w14:textId="77777777" w:rsidR="006750A2" w:rsidRDefault="00000000" w:rsidP="00773B79">
            <w:pPr>
              <w:autoSpaceDE w:val="0"/>
              <w:autoSpaceDN w:val="0"/>
              <w:adjustRightInd w:val="0"/>
              <w:spacing w:line="480" w:lineRule="auto"/>
              <w:rPr>
                <w:rFonts w:ascii="宋体" w:hAnsi="宋体" w:hint="eastAsia"/>
                <w:b/>
                <w:sz w:val="28"/>
                <w:szCs w:val="28"/>
              </w:rPr>
            </w:pPr>
            <w:r>
              <w:rPr>
                <w:rFonts w:ascii="宋体" w:hAnsi="宋体"/>
                <w:b/>
                <w:sz w:val="28"/>
                <w:szCs w:val="32"/>
              </w:rPr>
              <w:t>成绩</w:t>
            </w:r>
            <w:r>
              <w:rPr>
                <w:rFonts w:ascii="宋体" w:hAnsi="宋体" w:hint="eastAsia"/>
                <w:b/>
                <w:sz w:val="28"/>
                <w:szCs w:val="32"/>
              </w:rPr>
              <w:t>：</w:t>
            </w:r>
            <w:r>
              <w:rPr>
                <w:rFonts w:ascii="宋体" w:hAnsi="宋体"/>
                <w:b/>
                <w:sz w:val="28"/>
                <w:szCs w:val="32"/>
              </w:rPr>
              <w:t>优(A+)</w:t>
            </w:r>
            <w:r>
              <w:rPr>
                <w:rFonts w:ascii="宋体" w:hAnsi="宋体" w:hint="eastAsia"/>
                <w:b/>
                <w:sz w:val="28"/>
                <w:szCs w:val="32"/>
              </w:rPr>
              <w:t>，</w:t>
            </w:r>
            <w:r>
              <w:rPr>
                <w:rFonts w:ascii="宋体" w:hAnsi="宋体"/>
                <w:b/>
                <w:sz w:val="28"/>
                <w:szCs w:val="32"/>
              </w:rPr>
              <w:t>占比</w:t>
            </w:r>
            <w:r>
              <w:rPr>
                <w:rFonts w:ascii="宋体" w:hAnsi="宋体" w:hint="eastAsia"/>
                <w:b/>
                <w:sz w:val="28"/>
                <w:szCs w:val="32"/>
              </w:rPr>
              <w:t>：</w:t>
            </w:r>
            <w:r>
              <w:rPr>
                <w:rFonts w:ascii="宋体" w:hAnsi="宋体"/>
                <w:b/>
                <w:sz w:val="28"/>
                <w:szCs w:val="32"/>
              </w:rPr>
              <w:t>0.00%</w:t>
            </w:r>
          </w:p>
        </w:tc>
      </w:tr>
      <w:tr w:rsidR="00CB50DD" w14:paraId="1B74112F" w14:textId="77777777" w:rsidTr="006750A2">
        <w:trPr>
          <w:trHeight w:val="2899"/>
        </w:trPr>
        <w:tc>
          <w:tcPr>
            <w:tcW w:w="8522" w:type="dxa"/>
          </w:tcPr>
          <w:p w14:paraId="08FD3B17" w14:textId="77777777" w:rsidR="006750A2" w:rsidRDefault="00000000" w:rsidP="00773B79">
            <w:pPr>
              <w:autoSpaceDE w:val="0"/>
              <w:autoSpaceDN w:val="0"/>
              <w:adjustRightInd w:val="0"/>
              <w:spacing w:line="480" w:lineRule="auto"/>
              <w:rPr>
                <w:rFonts w:ascii="宋体" w:hAnsi="宋体" w:hint="eastAsia"/>
                <w:b/>
                <w:sz w:val="28"/>
                <w:szCs w:val="32"/>
              </w:rPr>
            </w:pPr>
            <w:r>
              <w:rPr>
                <w:rFonts w:ascii="宋体" w:hAnsi="宋体" w:hint="eastAsia"/>
                <w:b/>
                <w:sz w:val="28"/>
                <w:szCs w:val="32"/>
              </w:rPr>
              <w:t>八、开题审核负责人意见</w:t>
            </w:r>
          </w:p>
          <w:p w14:paraId="75D096ED" w14:textId="77777777" w:rsidR="006750A2" w:rsidRDefault="00000000" w:rsidP="006750A2">
            <w:pPr>
              <w:spacing w:beforeLines="50" w:before="156"/>
              <w:ind w:firstLineChars="200" w:firstLine="480"/>
              <w:rPr>
                <w:sz w:val="24"/>
              </w:rPr>
            </w:pPr>
            <w:r>
              <w:rPr>
                <w:sz w:val="24"/>
              </w:rPr>
              <w:t>通过</w:t>
            </w:r>
          </w:p>
          <w:p w14:paraId="5E3AFD6E" w14:textId="77777777" w:rsidR="006750A2" w:rsidRDefault="00000000" w:rsidP="006750A2">
            <w:pPr>
              <w:wordWrap w:val="0"/>
              <w:spacing w:beforeLines="150" w:before="468" w:line="360" w:lineRule="exact"/>
              <w:jc w:val="right"/>
              <w:rPr>
                <w:rFonts w:ascii="华文中宋" w:eastAsia="华文中宋" w:hAnsi="华文中宋" w:hint="eastAsia"/>
                <w:sz w:val="28"/>
                <w:szCs w:val="28"/>
              </w:rPr>
            </w:pPr>
            <w:r>
              <w:rPr>
                <w:rFonts w:ascii="华文中宋" w:eastAsia="华文中宋" w:hAnsi="华文中宋" w:hint="eastAsia"/>
                <w:sz w:val="28"/>
                <w:szCs w:val="28"/>
              </w:rPr>
              <w:t>签字：</w:t>
            </w:r>
            <w:r>
              <w:rPr>
                <w:rFonts w:ascii="华文中宋" w:eastAsia="华文中宋" w:hAnsi="华文中宋"/>
                <w:noProof/>
                <w:sz w:val="28"/>
                <w:szCs w:val="28"/>
              </w:rPr>
              <w:drawing>
                <wp:inline distT="0" distB="0" distL="0" distR="0" wp14:anchorId="426C52F9" wp14:editId="50B7E755">
                  <wp:extent cx="952500" cy="47625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06789" name=""/>
                          <pic:cNvPicPr>
                            <a:picLocks noChangeAspect="1"/>
                          </pic:cNvPicPr>
                        </pic:nvPicPr>
                        <pic:blipFill>
                          <a:blip r:embed="rId10"/>
                          <a:stretch>
                            <a:fillRect/>
                          </a:stretch>
                        </pic:blipFill>
                        <pic:spPr>
                          <a:xfrm>
                            <a:off x="0" y="0"/>
                            <a:ext cx="952500" cy="476250"/>
                          </a:xfrm>
                          <a:prstGeom prst="rect">
                            <a:avLst/>
                          </a:prstGeom>
                        </pic:spPr>
                      </pic:pic>
                    </a:graphicData>
                  </a:graphic>
                </wp:inline>
              </w:drawing>
            </w:r>
          </w:p>
          <w:p w14:paraId="18193E34" w14:textId="77777777" w:rsidR="006750A2" w:rsidRDefault="00000000" w:rsidP="00773B79">
            <w:pPr>
              <w:jc w:val="right"/>
              <w:rPr>
                <w:rFonts w:ascii="宋体" w:hAnsi="宋体" w:hint="eastAsia"/>
                <w:b/>
                <w:sz w:val="28"/>
                <w:szCs w:val="32"/>
              </w:rPr>
            </w:pPr>
            <w:r>
              <w:rPr>
                <w:sz w:val="28"/>
              </w:rPr>
              <w:t>2025</w:t>
            </w:r>
            <w:r>
              <w:rPr>
                <w:sz w:val="28"/>
              </w:rPr>
              <w:t>年</w:t>
            </w:r>
            <w:r>
              <w:rPr>
                <w:sz w:val="28"/>
              </w:rPr>
              <w:t>3</w:t>
            </w:r>
            <w:r>
              <w:rPr>
                <w:sz w:val="28"/>
              </w:rPr>
              <w:t>月</w:t>
            </w:r>
            <w:r>
              <w:rPr>
                <w:sz w:val="28"/>
              </w:rPr>
              <w:t>12</w:t>
            </w:r>
            <w:r>
              <w:rPr>
                <w:sz w:val="28"/>
              </w:rPr>
              <w:t>日</w:t>
            </w:r>
          </w:p>
        </w:tc>
      </w:tr>
    </w:tbl>
    <w:p w14:paraId="4EC3E5B4" w14:textId="77777777" w:rsidR="001C6592" w:rsidRPr="006750A2" w:rsidRDefault="001C6592" w:rsidP="006750A2">
      <w:pPr>
        <w:widowControl/>
        <w:jc w:val="left"/>
        <w:rPr>
          <w:rFonts w:ascii="宋体" w:hAnsi="宋体" w:hint="eastAsia"/>
          <w:sz w:val="24"/>
        </w:rPr>
      </w:pPr>
    </w:p>
    <w:sectPr w:rsidR="001C6592" w:rsidRPr="006750A2" w:rsidSect="006750A2">
      <w:headerReference w:type="even" r:id="rId11"/>
      <w:headerReference w:type="default" r:id="rId12"/>
      <w:head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5D62C" w14:textId="77777777" w:rsidR="00F70770" w:rsidRDefault="00F70770">
      <w:r>
        <w:separator/>
      </w:r>
    </w:p>
  </w:endnote>
  <w:endnote w:type="continuationSeparator" w:id="0">
    <w:p w14:paraId="69B9C7C7" w14:textId="77777777" w:rsidR="00F70770" w:rsidRDefault="00F7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8E967" w14:textId="77777777" w:rsidR="00F70770" w:rsidRDefault="00F70770">
      <w:r>
        <w:separator/>
      </w:r>
    </w:p>
  </w:footnote>
  <w:footnote w:type="continuationSeparator" w:id="0">
    <w:p w14:paraId="5F710EE2" w14:textId="77777777" w:rsidR="00F70770" w:rsidRDefault="00F70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7BF1" w14:textId="77777777" w:rsidR="00CB50DD" w:rsidRDefault="00000000">
    <w:r>
      <w:pict w14:anchorId="23804D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left:0;text-align:left;margin-left:0;margin-top:0;width:500pt;height:100pt;rotation:-40;z-index:251660288;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5007" w14:textId="77777777" w:rsidR="006750A2" w:rsidRPr="006750A2" w:rsidRDefault="00000000" w:rsidP="006750A2">
    <w:pPr>
      <w:pStyle w:val="a6"/>
    </w:pPr>
    <w:r>
      <w:rPr>
        <w:rFonts w:hint="eastAsia"/>
        <w:spacing w:val="10"/>
        <w:sz w:val="28"/>
        <w:szCs w:val="28"/>
      </w:rPr>
      <w:t>北京理工大学本科生毕业设计（论文）开题报告</w:t>
    </w:r>
  </w:p>
  <w:p w14:paraId="3A631CF9" w14:textId="77777777" w:rsidR="00CB50DD" w:rsidRDefault="00000000">
    <w:r>
      <w:pict w14:anchorId="0C21C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0;margin-top:0;width:500pt;height:100pt;rotation:-40;z-index:251658240;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1F40" w14:textId="77777777" w:rsidR="00CB50DD" w:rsidRDefault="00000000">
    <w:r>
      <w:pict w14:anchorId="07C901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500pt;height:100pt;rotation:-40;z-index:251659264;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750A2"/>
    <w:rsid w:val="00044858"/>
    <w:rsid w:val="000831C6"/>
    <w:rsid w:val="001C6592"/>
    <w:rsid w:val="00222719"/>
    <w:rsid w:val="00272F80"/>
    <w:rsid w:val="002C5B92"/>
    <w:rsid w:val="006433B9"/>
    <w:rsid w:val="00650715"/>
    <w:rsid w:val="0065441D"/>
    <w:rsid w:val="006750A2"/>
    <w:rsid w:val="00741066"/>
    <w:rsid w:val="00773B79"/>
    <w:rsid w:val="00774101"/>
    <w:rsid w:val="00980F9E"/>
    <w:rsid w:val="00AC3C9D"/>
    <w:rsid w:val="00CB50DD"/>
    <w:rsid w:val="00CC29E3"/>
    <w:rsid w:val="00E35E93"/>
    <w:rsid w:val="00E717AB"/>
    <w:rsid w:val="00ED4409"/>
    <w:rsid w:val="00EE61E6"/>
    <w:rsid w:val="00EF2B71"/>
    <w:rsid w:val="00F7077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
    </o:shapelayout>
  </w:shapeDefaults>
  <w:decimalSymbol w:val="."/>
  <w:listSeparator w:val=","/>
  <w14:docId w14:val="7856F6F5"/>
  <w15:docId w15:val="{0E96FA67-0A66-467B-A58D-5F6E1B4FD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semiHidden="1" w:uiPriority="0" w:unhideWhenUsed="1" w:qFormat="1"/>
    <w:lsdException w:name="heading 1" w:semiHidden="1" w:uiPriority="0"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0A2"/>
    <w:pPr>
      <w:widowControl w:val="0"/>
      <w:jc w:val="both"/>
    </w:pPr>
    <w:rPr>
      <w:rFonts w:ascii="Times New Roman" w:eastAsia="宋体" w:hAnsi="Times New Roman" w:cs="Times New Roman"/>
      <w:szCs w:val="24"/>
    </w:rPr>
  </w:style>
  <w:style w:type="paragraph" w:styleId="1">
    <w:name w:val="heading 1"/>
    <w:basedOn w:val="a"/>
    <w:next w:val="a"/>
    <w:link w:val="10"/>
    <w:qFormat/>
    <w:rsid w:val="006750A2"/>
    <w:pPr>
      <w:keepNext/>
      <w:keepLines/>
      <w:spacing w:before="340" w:after="330" w:line="578" w:lineRule="auto"/>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750A2"/>
    <w:rPr>
      <w:rFonts w:ascii="Times New Roman" w:eastAsia="黑体" w:hAnsi="Times New Roman" w:cs="Times New Roman"/>
      <w:b/>
      <w:bCs/>
      <w:kern w:val="44"/>
      <w:sz w:val="32"/>
      <w:szCs w:val="44"/>
    </w:rPr>
  </w:style>
  <w:style w:type="table" w:styleId="a3">
    <w:name w:val="Table Grid"/>
    <w:basedOn w:val="a1"/>
    <w:rsid w:val="006750A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750A2"/>
    <w:rPr>
      <w:sz w:val="18"/>
      <w:szCs w:val="18"/>
    </w:rPr>
  </w:style>
  <w:style w:type="character" w:customStyle="1" w:styleId="a5">
    <w:name w:val="批注框文本 字符"/>
    <w:basedOn w:val="a0"/>
    <w:link w:val="a4"/>
    <w:uiPriority w:val="99"/>
    <w:semiHidden/>
    <w:rsid w:val="006750A2"/>
    <w:rPr>
      <w:rFonts w:ascii="Times New Roman" w:eastAsia="宋体" w:hAnsi="Times New Roman" w:cs="Times New Roman"/>
      <w:sz w:val="18"/>
      <w:szCs w:val="18"/>
    </w:rPr>
  </w:style>
  <w:style w:type="paragraph" w:styleId="a6">
    <w:name w:val="header"/>
    <w:basedOn w:val="a"/>
    <w:link w:val="a7"/>
    <w:uiPriority w:val="99"/>
    <w:unhideWhenUsed/>
    <w:rsid w:val="006750A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50A2"/>
    <w:rPr>
      <w:rFonts w:ascii="Times New Roman" w:eastAsia="宋体" w:hAnsi="Times New Roman" w:cs="Times New Roman"/>
      <w:sz w:val="18"/>
      <w:szCs w:val="18"/>
    </w:rPr>
  </w:style>
  <w:style w:type="paragraph" w:styleId="a8">
    <w:name w:val="footer"/>
    <w:basedOn w:val="a"/>
    <w:link w:val="a9"/>
    <w:uiPriority w:val="99"/>
    <w:unhideWhenUsed/>
    <w:rsid w:val="006750A2"/>
    <w:pPr>
      <w:tabs>
        <w:tab w:val="center" w:pos="4153"/>
        <w:tab w:val="right" w:pos="8306"/>
      </w:tabs>
      <w:snapToGrid w:val="0"/>
      <w:jc w:val="left"/>
    </w:pPr>
    <w:rPr>
      <w:sz w:val="18"/>
      <w:szCs w:val="18"/>
    </w:rPr>
  </w:style>
  <w:style w:type="character" w:customStyle="1" w:styleId="a9">
    <w:name w:val="页脚 字符"/>
    <w:basedOn w:val="a0"/>
    <w:link w:val="a8"/>
    <w:uiPriority w:val="99"/>
    <w:rsid w:val="006750A2"/>
    <w:rPr>
      <w:rFonts w:ascii="Times New Roman" w:eastAsia="宋体" w:hAnsi="Times New Roman" w:cs="Times New Roman"/>
      <w:sz w:val="18"/>
      <w:szCs w:val="18"/>
    </w:rPr>
  </w:style>
  <w:style w:type="paragraph" w:styleId="aa">
    <w:name w:val="No Spacing"/>
    <w:link w:val="ab"/>
    <w:uiPriority w:val="1"/>
    <w:qFormat/>
    <w:rsid w:val="006750A2"/>
    <w:rPr>
      <w:kern w:val="0"/>
      <w:sz w:val="22"/>
    </w:rPr>
  </w:style>
  <w:style w:type="character" w:customStyle="1" w:styleId="ab">
    <w:name w:val="无间隔 字符"/>
    <w:basedOn w:val="a0"/>
    <w:link w:val="aa"/>
    <w:uiPriority w:val="1"/>
    <w:rsid w:val="006750A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D841D-8EB0-49B6-8C71-7775B760D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797</Words>
  <Characters>4545</Characters>
  <Application>Microsoft Office Word</Application>
  <DocSecurity>0</DocSecurity>
  <Lines>37</Lines>
  <Paragraphs>10</Paragraphs>
  <ScaleCrop>false</ScaleCrop>
  <Company>Microsoft</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dc:creator>
  <cp:lastModifiedBy>甲苯 三硝け</cp:lastModifiedBy>
  <cp:revision>7</cp:revision>
  <dcterms:created xsi:type="dcterms:W3CDTF">2025-03-06T08:42:00Z</dcterms:created>
  <dcterms:modified xsi:type="dcterms:W3CDTF">2025-06-06T10:22:00Z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