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265E9" w14:textId="77777777" w:rsidR="00A40AA3" w:rsidRPr="00F862AF" w:rsidRDefault="00000000" w:rsidP="00F862AF">
      <w:pPr>
        <w:pStyle w:val="a3"/>
        <w:widowControl/>
        <w:shd w:val="clear" w:color="auto" w:fill="FFFFFF"/>
        <w:spacing w:beforeAutospacing="0" w:after="240" w:afterAutospacing="0" w:line="405" w:lineRule="atLeast"/>
        <w:jc w:val="center"/>
        <w:textAlignment w:val="baseline"/>
        <w:rPr>
          <w:rFonts w:asciiTheme="minorEastAsia" w:hAnsiTheme="minorEastAsia" w:cs="Segoe UI"/>
          <w:b/>
          <w:bCs/>
          <w:color w:val="1A2029"/>
        </w:rPr>
      </w:pPr>
      <w:r w:rsidRPr="00F862AF">
        <w:rPr>
          <w:rFonts w:asciiTheme="minorEastAsia" w:hAnsiTheme="minorEastAsia" w:cs="Segoe UI"/>
          <w:b/>
          <w:bCs/>
          <w:color w:val="1A2029"/>
          <w:shd w:val="clear" w:color="auto" w:fill="FFFFFF"/>
        </w:rPr>
        <w:t>《鸦片战争：市场开放的辩证法与民族觉醒》</w:t>
      </w:r>
    </w:p>
    <w:p w14:paraId="3D8CC131" w14:textId="77777777" w:rsidR="00F862AF" w:rsidRDefault="00000000" w:rsidP="00F862AF">
      <w:pPr>
        <w:pStyle w:val="a3"/>
        <w:widowControl/>
        <w:shd w:val="clear" w:color="auto" w:fill="FFFFFF"/>
        <w:adjustRightInd w:val="0"/>
        <w:snapToGrid w:val="0"/>
        <w:spacing w:beforeAutospacing="0" w:afterAutospacing="0" w:line="360" w:lineRule="auto"/>
        <w:ind w:firstLineChars="200" w:firstLine="440"/>
        <w:textAlignment w:val="baseline"/>
        <w:rPr>
          <w:rFonts w:asciiTheme="minorEastAsia" w:hAnsiTheme="minorEastAsia" w:cs="Segoe UI"/>
          <w:color w:val="1A2029"/>
          <w:sz w:val="22"/>
          <w:szCs w:val="22"/>
          <w:shd w:val="clear" w:color="auto" w:fill="FFFFFF"/>
        </w:rPr>
      </w:pPr>
      <w:r w:rsidRPr="00C97C90">
        <w:rPr>
          <w:rFonts w:asciiTheme="minorEastAsia" w:hAnsiTheme="minorEastAsia" w:cs="Segoe UI"/>
          <w:color w:val="1A2029"/>
          <w:sz w:val="22"/>
          <w:szCs w:val="22"/>
          <w:shd w:val="clear" w:color="auto" w:fill="FFFFFF"/>
        </w:rPr>
        <w:t>鸦片战争不仅是英国对中国的侵略，更是市场开放与封闭辩证法的深刻体现。清朝长期闭关锁国，使得国内市场僵化，经济停滞不前。而英国在工业革命后，迫切需要新的市场和资源。鸦片战争成为这一历史矛盾的爆发点，中国被迫打开国门，迎来了市场的冲击。</w:t>
      </w:r>
    </w:p>
    <w:p w14:paraId="39E886EE" w14:textId="69780CB7" w:rsidR="00A40AA3" w:rsidRPr="00C97C90" w:rsidRDefault="00000000" w:rsidP="00F862AF">
      <w:pPr>
        <w:pStyle w:val="a3"/>
        <w:widowControl/>
        <w:shd w:val="clear" w:color="auto" w:fill="FFFFFF"/>
        <w:adjustRightInd w:val="0"/>
        <w:snapToGrid w:val="0"/>
        <w:spacing w:beforeAutospacing="0" w:afterAutospacing="0" w:line="360" w:lineRule="auto"/>
        <w:ind w:firstLineChars="200" w:firstLine="440"/>
        <w:textAlignment w:val="baseline"/>
        <w:rPr>
          <w:rFonts w:asciiTheme="minorEastAsia" w:hAnsiTheme="minorEastAsia" w:cs="Segoe UI"/>
          <w:color w:val="1A2029"/>
          <w:sz w:val="22"/>
          <w:szCs w:val="22"/>
        </w:rPr>
      </w:pPr>
      <w:r w:rsidRPr="00C97C90">
        <w:rPr>
          <w:rFonts w:asciiTheme="minorEastAsia" w:hAnsiTheme="minorEastAsia" w:cs="Segoe UI"/>
          <w:color w:val="1A2029"/>
          <w:sz w:val="22"/>
          <w:szCs w:val="22"/>
          <w:shd w:val="clear" w:color="auto" w:fill="FFFFFF"/>
        </w:rPr>
        <w:t>市场开放的辩证法在于，它既带来了痛苦和屈辱，也为中国的民族觉醒和进步提供了契机。鸦片战争后，中国开始了痛苦的自我反思和改革，从洋务运动到戊戌变法，再到辛亥革命，每一次尝试都是对市场开放带来的挑战的回应。这种开放与封闭的冲突，催生了中国社会的深刻变革。</w:t>
      </w:r>
    </w:p>
    <w:p w14:paraId="59238ABE" w14:textId="77777777" w:rsidR="00F862AF" w:rsidRDefault="00000000" w:rsidP="00F862AF">
      <w:pPr>
        <w:pStyle w:val="a3"/>
        <w:widowControl/>
        <w:shd w:val="clear" w:color="auto" w:fill="FFFFFF"/>
        <w:adjustRightInd w:val="0"/>
        <w:snapToGrid w:val="0"/>
        <w:spacing w:beforeAutospacing="0" w:afterAutospacing="0" w:line="360" w:lineRule="auto"/>
        <w:ind w:firstLineChars="200" w:firstLine="440"/>
        <w:textAlignment w:val="baseline"/>
        <w:rPr>
          <w:rFonts w:asciiTheme="minorEastAsia" w:hAnsiTheme="minorEastAsia" w:cs="Segoe UI"/>
          <w:color w:val="1A2029"/>
          <w:sz w:val="22"/>
          <w:szCs w:val="22"/>
        </w:rPr>
      </w:pPr>
      <w:r w:rsidRPr="00C97C90">
        <w:rPr>
          <w:rFonts w:asciiTheme="minorEastAsia" w:hAnsiTheme="minorEastAsia" w:cs="Segoe UI"/>
          <w:color w:val="1A2029"/>
          <w:sz w:val="22"/>
          <w:szCs w:val="22"/>
          <w:shd w:val="clear" w:color="auto" w:fill="FFFFFF"/>
        </w:rPr>
        <w:t>历史辩证法告诉我们，封闭导致落后，而开放虽然伴随着阵痛，却是进步的必由之路。中国在经历了百年的屈辱后，终于走上了民族复兴的道路。今天，中国作为世界第二大经济体，其发展离不开市场的开放。</w:t>
      </w:r>
    </w:p>
    <w:p w14:paraId="4B911258" w14:textId="2B96F436" w:rsidR="00A40AA3" w:rsidRPr="00C97C90" w:rsidRDefault="00000000" w:rsidP="00F862AF">
      <w:pPr>
        <w:pStyle w:val="a3"/>
        <w:widowControl/>
        <w:shd w:val="clear" w:color="auto" w:fill="FFFFFF"/>
        <w:adjustRightInd w:val="0"/>
        <w:snapToGrid w:val="0"/>
        <w:spacing w:beforeAutospacing="0" w:afterAutospacing="0" w:line="360" w:lineRule="auto"/>
        <w:ind w:firstLineChars="200" w:firstLine="440"/>
        <w:textAlignment w:val="baseline"/>
        <w:rPr>
          <w:rFonts w:asciiTheme="minorEastAsia" w:hAnsiTheme="minorEastAsia" w:cs="Segoe UI"/>
          <w:color w:val="1A2029"/>
          <w:sz w:val="22"/>
          <w:szCs w:val="22"/>
        </w:rPr>
      </w:pPr>
      <w:r w:rsidRPr="00C97C90">
        <w:rPr>
          <w:rFonts w:asciiTheme="minorEastAsia" w:hAnsiTheme="minorEastAsia" w:cs="Segoe UI"/>
          <w:color w:val="1A2029"/>
          <w:sz w:val="22"/>
          <w:szCs w:val="22"/>
          <w:shd w:val="clear" w:color="auto" w:fill="FFFFFF"/>
        </w:rPr>
        <w:t>综上所述，鸦片战争及其引发的市场开放，是中国历史辩证法的生动案例。它教会我们，面对开放与封闭的辩证关系，唯有不断改革、积极融入世界，才能实现民族的繁荣与发展。</w:t>
      </w:r>
    </w:p>
    <w:p w14:paraId="01326395" w14:textId="77777777" w:rsidR="00A40AA3" w:rsidRDefault="00A40AA3"/>
    <w:sectPr w:rsidR="00A40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IxMmM1Y2RmMzZiYTdiZDAxMmE2Y2ZhMjUyN2RiZGYifQ=="/>
  </w:docVars>
  <w:rsids>
    <w:rsidRoot w:val="00A40AA3"/>
    <w:rsid w:val="0073267F"/>
    <w:rsid w:val="00A40AA3"/>
    <w:rsid w:val="00C97C90"/>
    <w:rsid w:val="00F862AF"/>
    <w:rsid w:val="2AFD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E66BB"/>
  <w15:docId w15:val="{9E40E6B2-85B5-431F-988E-FC5BB317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23142</dc:creator>
  <cp:lastModifiedBy>诚滨 贵</cp:lastModifiedBy>
  <cp:revision>3</cp:revision>
  <dcterms:created xsi:type="dcterms:W3CDTF">2024-10-16T06:59:00Z</dcterms:created>
  <dcterms:modified xsi:type="dcterms:W3CDTF">2024-11-09T14:32:00Z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D4D14852D78041C8AE62E336C684EB1A_12</vt:lpwstr>
  </property>
</Properties>
</file>