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AE2A" w14:textId="5D6AC9B5" w:rsidR="00DD74F4" w:rsidRPr="00334C3A" w:rsidRDefault="00334C3A" w:rsidP="00334C3A">
      <w:pPr>
        <w:spacing w:after="0" w:line="240" w:lineRule="auto"/>
        <w:jc w:val="center"/>
        <w:rPr>
          <w:b/>
          <w:bCs/>
          <w:sz w:val="19"/>
          <w:szCs w:val="19"/>
        </w:rPr>
      </w:pPr>
      <w:r w:rsidRPr="00334C3A">
        <w:rPr>
          <w:b/>
          <w:bCs/>
          <w:sz w:val="19"/>
          <w:szCs w:val="19"/>
        </w:rPr>
        <w:t>Results</w:t>
      </w:r>
    </w:p>
    <w:p w14:paraId="7C5299E8" w14:textId="77777777" w:rsidR="00334C3A" w:rsidRPr="00334C3A" w:rsidRDefault="00334C3A" w:rsidP="00334C3A">
      <w:pPr>
        <w:spacing w:after="0"/>
        <w:rPr>
          <w:b/>
          <w:bCs/>
          <w:sz w:val="19"/>
          <w:szCs w:val="19"/>
        </w:rPr>
      </w:pPr>
    </w:p>
    <w:p w14:paraId="0DFE5D58" w14:textId="4B8FBE09" w:rsidR="00334C3A" w:rsidRPr="00334C3A" w:rsidRDefault="00334C3A" w:rsidP="00334C3A">
      <w:pPr>
        <w:spacing w:after="0" w:line="240" w:lineRule="auto"/>
        <w:rPr>
          <w:b/>
          <w:bCs/>
          <w:sz w:val="19"/>
          <w:szCs w:val="19"/>
        </w:rPr>
      </w:pPr>
      <w:r w:rsidRPr="00334C3A">
        <w:rPr>
          <w:b/>
          <w:bCs/>
          <w:sz w:val="19"/>
          <w:szCs w:val="19"/>
        </w:rPr>
        <w:t>Phase 1: IRP Brainstorming</w:t>
      </w:r>
    </w:p>
    <w:p w14:paraId="3DB77252" w14:textId="72588D4B" w:rsidR="00334C3A" w:rsidRPr="00334C3A" w:rsidRDefault="00976226" w:rsidP="00334C3A">
      <w:pPr>
        <w:spacing w:after="0" w:line="240" w:lineRule="auto"/>
        <w:rPr>
          <w:sz w:val="19"/>
          <w:szCs w:val="19"/>
        </w:rPr>
      </w:pPr>
      <w:r>
        <w:rPr>
          <w:sz w:val="19"/>
          <w:szCs w:val="19"/>
        </w:rPr>
        <w:t xml:space="preserve">Have you ever had an idea in college, but you are unable to physically idealize the dream? </w:t>
      </w:r>
      <w:r w:rsidR="00334C3A">
        <w:rPr>
          <w:sz w:val="19"/>
          <w:szCs w:val="19"/>
        </w:rPr>
        <w:t xml:space="preserve">Innovation is an umbrella term that is easy to define but hard to recreate </w:t>
      </w:r>
      <w:r>
        <w:rPr>
          <w:sz w:val="19"/>
          <w:szCs w:val="19"/>
        </w:rPr>
        <w:t xml:space="preserve">and manifest </w:t>
      </w:r>
      <w:r w:rsidR="00334C3A">
        <w:rPr>
          <w:sz w:val="19"/>
          <w:szCs w:val="19"/>
        </w:rPr>
        <w:t>at its core.</w:t>
      </w:r>
      <w:r w:rsidR="00D734C6">
        <w:rPr>
          <w:sz w:val="19"/>
          <w:szCs w:val="19"/>
        </w:rPr>
        <w:t xml:space="preserve"> Innovation in universities </w:t>
      </w:r>
      <w:r>
        <w:rPr>
          <w:sz w:val="19"/>
          <w:szCs w:val="19"/>
        </w:rPr>
        <w:t>fosters</w:t>
      </w:r>
      <w:r w:rsidR="00D734C6">
        <w:rPr>
          <w:sz w:val="19"/>
          <w:szCs w:val="19"/>
        </w:rPr>
        <w:t xml:space="preserve"> an environment that is unique to students and teaches </w:t>
      </w:r>
      <w:r>
        <w:rPr>
          <w:sz w:val="19"/>
          <w:szCs w:val="19"/>
        </w:rPr>
        <w:t xml:space="preserve">life </w:t>
      </w:r>
      <w:r w:rsidR="00D734C6">
        <w:rPr>
          <w:sz w:val="19"/>
          <w:szCs w:val="19"/>
        </w:rPr>
        <w:t>lessons that are impossible within the classroom.</w:t>
      </w:r>
      <w:r>
        <w:rPr>
          <w:sz w:val="19"/>
          <w:szCs w:val="19"/>
        </w:rPr>
        <w:t xml:space="preserve"> The future is all about innovation and yet it is not observed within the campus that shoots for the stars. A survey can be conducted on school grounds to estimate the level of innovation at OSU that can be conducted without wasting resources, within the budget of $1000. The remaining funds can be used to fund student-led programs that focus on small innovative ideas that could occur all over campus.</w:t>
      </w:r>
    </w:p>
    <w:p w14:paraId="1FB4E1CD" w14:textId="77777777" w:rsidR="00334C3A" w:rsidRPr="00334C3A" w:rsidRDefault="00334C3A" w:rsidP="00334C3A">
      <w:pPr>
        <w:spacing w:after="0" w:line="240" w:lineRule="auto"/>
        <w:rPr>
          <w:sz w:val="19"/>
          <w:szCs w:val="19"/>
        </w:rPr>
      </w:pPr>
    </w:p>
    <w:p w14:paraId="21888134" w14:textId="0EFBCF90" w:rsidR="00334C3A" w:rsidRPr="00334C3A" w:rsidRDefault="00334C3A" w:rsidP="00334C3A">
      <w:pPr>
        <w:spacing w:after="0" w:line="240" w:lineRule="auto"/>
        <w:rPr>
          <w:b/>
          <w:bCs/>
          <w:sz w:val="19"/>
          <w:szCs w:val="19"/>
        </w:rPr>
      </w:pPr>
      <w:r w:rsidRPr="00334C3A">
        <w:rPr>
          <w:b/>
          <w:bCs/>
          <w:sz w:val="19"/>
          <w:szCs w:val="19"/>
        </w:rPr>
        <w:t>Phase 2: Web Search of OSU Topic Options</w:t>
      </w:r>
    </w:p>
    <w:p w14:paraId="786DB9F9" w14:textId="41E1DD33" w:rsidR="00334C3A" w:rsidRDefault="00856E03" w:rsidP="00334C3A">
      <w:pPr>
        <w:spacing w:after="0" w:line="240" w:lineRule="auto"/>
        <w:rPr>
          <w:sz w:val="19"/>
          <w:szCs w:val="19"/>
        </w:rPr>
      </w:pPr>
      <w:r>
        <w:rPr>
          <w:sz w:val="19"/>
          <w:szCs w:val="19"/>
        </w:rPr>
        <w:t>In a university in California, Stanford has built an ecosystem of entrepreneurship that “</w:t>
      </w:r>
      <w:r w:rsidRPr="00856E03">
        <w:rPr>
          <w:sz w:val="19"/>
          <w:szCs w:val="19"/>
        </w:rPr>
        <w:t>is well-equipped to de-risk, support and provide resources for these projects</w:t>
      </w:r>
      <w:r>
        <w:rPr>
          <w:sz w:val="19"/>
          <w:szCs w:val="19"/>
        </w:rPr>
        <w:t xml:space="preserve">”. Oregon State University is already equipped with some of the resources just like Stanford, but we lack the organization </w:t>
      </w:r>
      <w:r w:rsidR="00D3670B">
        <w:rPr>
          <w:sz w:val="19"/>
          <w:szCs w:val="19"/>
        </w:rPr>
        <w:t>to</w:t>
      </w:r>
      <w:r>
        <w:rPr>
          <w:sz w:val="19"/>
          <w:szCs w:val="19"/>
        </w:rPr>
        <w:t xml:space="preserve"> build a robust entrepreneurial ecosystem that is comparable to Stanford’s biological ecosystem with interdependent components. As with most bright thinkers, the only reason why they have not dived into their idea is the risk that is associated with it. </w:t>
      </w:r>
      <w:r w:rsidR="00BB312D">
        <w:rPr>
          <w:sz w:val="19"/>
          <w:szCs w:val="19"/>
        </w:rPr>
        <w:t xml:space="preserve">Around 90% of all startups result in bankruptcy due to multiple reasons, and these resources that are available to students or outsiders focus on mentoring and providing advice to prevent such issues or preemptively abolish them through rigorous screenings. </w:t>
      </w:r>
      <w:r>
        <w:rPr>
          <w:sz w:val="19"/>
          <w:szCs w:val="19"/>
        </w:rPr>
        <w:t xml:space="preserve">As a student at Stanford states </w:t>
      </w:r>
      <w:r w:rsidRPr="00856E03">
        <w:rPr>
          <w:sz w:val="19"/>
          <w:szCs w:val="19"/>
        </w:rPr>
        <w:t xml:space="preserve">“They’re very good at helping </w:t>
      </w:r>
      <w:proofErr w:type="gramStart"/>
      <w:r w:rsidRPr="00856E03">
        <w:rPr>
          <w:sz w:val="19"/>
          <w:szCs w:val="19"/>
        </w:rPr>
        <w:t>you</w:t>
      </w:r>
      <w:proofErr w:type="gramEnd"/>
      <w:r w:rsidRPr="00856E03">
        <w:rPr>
          <w:sz w:val="19"/>
          <w:szCs w:val="19"/>
        </w:rPr>
        <w:t xml:space="preserve"> de-risk your idea in the early stages — like how do you know your idea has merit? How do you know there’s a market for your idea? And they help you go even beyond just customer interviews.”</w:t>
      </w:r>
      <w:r>
        <w:rPr>
          <w:sz w:val="19"/>
          <w:szCs w:val="19"/>
        </w:rPr>
        <w:t xml:space="preserve">, we have not seen OSU getting such responses from the hosts and students that is associated with OSU’s </w:t>
      </w:r>
      <w:proofErr w:type="spellStart"/>
      <w:r>
        <w:rPr>
          <w:sz w:val="19"/>
          <w:szCs w:val="19"/>
        </w:rPr>
        <w:t>InnovationX</w:t>
      </w:r>
      <w:proofErr w:type="spellEnd"/>
      <w:r>
        <w:rPr>
          <w:sz w:val="19"/>
          <w:szCs w:val="19"/>
        </w:rPr>
        <w:t>. After an ecosystem is built, OSU as a whole could look into developing “</w:t>
      </w:r>
      <w:r w:rsidRPr="00856E03">
        <w:rPr>
          <w:sz w:val="19"/>
          <w:szCs w:val="19"/>
        </w:rPr>
        <w:t xml:space="preserve">extensive startup network to </w:t>
      </w:r>
      <w:proofErr w:type="gramStart"/>
      <w:r w:rsidRPr="00856E03">
        <w:rPr>
          <w:sz w:val="19"/>
          <w:szCs w:val="19"/>
        </w:rPr>
        <w:t>leverage:</w:t>
      </w:r>
      <w:proofErr w:type="gramEnd"/>
      <w:r w:rsidRPr="00856E03">
        <w:rPr>
          <w:sz w:val="19"/>
          <w:szCs w:val="19"/>
        </w:rPr>
        <w:t xml:space="preserve"> lawyers, investors, market experts, Stanford alumni, mentors and workspaces in Silicon Valley</w:t>
      </w:r>
      <w:r>
        <w:rPr>
          <w:sz w:val="19"/>
          <w:szCs w:val="19"/>
        </w:rPr>
        <w:t xml:space="preserve">” or similar solutions as Stanford currently have. Need not to state, if we are to expand the entrepreneurship </w:t>
      </w:r>
      <w:r w:rsidR="00BB312D">
        <w:rPr>
          <w:sz w:val="19"/>
          <w:szCs w:val="19"/>
        </w:rPr>
        <w:t xml:space="preserve">here at OSU, there are countless steps that are required and a budget of $5000 is not enough to finish but, it is plenty to kickstart the motion. A list of the available locations that support entrepreneurship at Stanford can be seen here: </w:t>
      </w:r>
      <w:hyperlink r:id="rId8" w:history="1">
        <w:r w:rsidR="00BB312D" w:rsidRPr="00AD26F4">
          <w:rPr>
            <w:rStyle w:val="Hyperlink"/>
            <w:sz w:val="19"/>
            <w:szCs w:val="19"/>
          </w:rPr>
          <w:t>https://cardinalventures.notion.site/Stanford-s-Entrepreneurship-Ecosystem-aef1005e162d4658887fee4911758201</w:t>
        </w:r>
      </w:hyperlink>
    </w:p>
    <w:p w14:paraId="46B2A5D5" w14:textId="0D9055C0" w:rsidR="00334C3A" w:rsidRDefault="0011476E" w:rsidP="00334C3A">
      <w:pPr>
        <w:spacing w:after="0" w:line="240" w:lineRule="auto"/>
        <w:rPr>
          <w:sz w:val="19"/>
          <w:szCs w:val="19"/>
        </w:rPr>
      </w:pPr>
      <w:r>
        <w:rPr>
          <w:sz w:val="19"/>
          <w:szCs w:val="19"/>
        </w:rPr>
        <w:t xml:space="preserve">There are over 60 groups for just 16,000 students, whereas in OSU we have over 35,000 students with only 17 clubs available. If we </w:t>
      </w:r>
      <w:r w:rsidR="00D3670B">
        <w:rPr>
          <w:sz w:val="19"/>
          <w:szCs w:val="19"/>
        </w:rPr>
        <w:t>had</w:t>
      </w:r>
      <w:r>
        <w:rPr>
          <w:sz w:val="19"/>
          <w:szCs w:val="19"/>
        </w:rPr>
        <w:t xml:space="preserve"> proper resources, we would be able to visualize the bright ideas of these many minds combined.</w:t>
      </w:r>
    </w:p>
    <w:p w14:paraId="65FDE236" w14:textId="77777777" w:rsidR="0011476E" w:rsidRPr="00334C3A" w:rsidRDefault="0011476E" w:rsidP="00334C3A">
      <w:pPr>
        <w:spacing w:after="0" w:line="240" w:lineRule="auto"/>
        <w:rPr>
          <w:sz w:val="19"/>
          <w:szCs w:val="19"/>
        </w:rPr>
      </w:pPr>
    </w:p>
    <w:p w14:paraId="29978A38" w14:textId="29B375A3" w:rsidR="00334C3A" w:rsidRPr="00334C3A" w:rsidRDefault="00334C3A" w:rsidP="00334C3A">
      <w:pPr>
        <w:spacing w:after="0" w:line="240" w:lineRule="auto"/>
        <w:rPr>
          <w:b/>
          <w:bCs/>
          <w:sz w:val="19"/>
          <w:szCs w:val="19"/>
        </w:rPr>
      </w:pPr>
      <w:r w:rsidRPr="00334C3A">
        <w:rPr>
          <w:b/>
          <w:bCs/>
          <w:sz w:val="19"/>
          <w:szCs w:val="19"/>
        </w:rPr>
        <w:t>Phase 3: OSU Library Search</w:t>
      </w:r>
    </w:p>
    <w:p w14:paraId="0CC6494B" w14:textId="5701DCDB" w:rsidR="00D3670B" w:rsidRDefault="0011476E" w:rsidP="00334C3A">
      <w:pPr>
        <w:spacing w:after="0" w:line="240" w:lineRule="auto"/>
        <w:rPr>
          <w:sz w:val="19"/>
          <w:szCs w:val="19"/>
        </w:rPr>
      </w:pPr>
      <w:r>
        <w:rPr>
          <w:sz w:val="19"/>
          <w:szCs w:val="19"/>
        </w:rPr>
        <w:t xml:space="preserve">In the search within OSU Library, </w:t>
      </w:r>
      <w:r w:rsidR="007625B0">
        <w:rPr>
          <w:sz w:val="19"/>
          <w:szCs w:val="19"/>
        </w:rPr>
        <w:t xml:space="preserve">an academic journal of manage development by the </w:t>
      </w:r>
      <w:r w:rsidR="007625B0" w:rsidRPr="007625B0">
        <w:rPr>
          <w:sz w:val="19"/>
          <w:szCs w:val="19"/>
        </w:rPr>
        <w:t>Monterrey Institute of Technology and Higher Education (ITESM) in Mexico</w:t>
      </w:r>
      <w:r w:rsidR="007625B0" w:rsidRPr="007625B0">
        <w:rPr>
          <w:sz w:val="19"/>
          <w:szCs w:val="19"/>
        </w:rPr>
        <w:t xml:space="preserve"> </w:t>
      </w:r>
      <w:r>
        <w:rPr>
          <w:sz w:val="19"/>
          <w:szCs w:val="19"/>
        </w:rPr>
        <w:t xml:space="preserve">provides insights into the benefits of having such ecosystem within the university and how everyone </w:t>
      </w:r>
      <w:proofErr w:type="gramStart"/>
      <w:r>
        <w:rPr>
          <w:sz w:val="19"/>
          <w:szCs w:val="19"/>
        </w:rPr>
        <w:t>is able to</w:t>
      </w:r>
      <w:proofErr w:type="gramEnd"/>
      <w:r>
        <w:rPr>
          <w:sz w:val="19"/>
          <w:szCs w:val="19"/>
        </w:rPr>
        <w:t xml:space="preserve"> benefit from this.</w:t>
      </w:r>
    </w:p>
    <w:p w14:paraId="5F9BEFC2" w14:textId="1CE4475F" w:rsidR="005D5A07" w:rsidRDefault="007625B0" w:rsidP="005D5A07">
      <w:pPr>
        <w:spacing w:after="0" w:line="240" w:lineRule="auto"/>
        <w:ind w:left="720"/>
        <w:rPr>
          <w:sz w:val="19"/>
          <w:szCs w:val="19"/>
        </w:rPr>
      </w:pPr>
      <w:r>
        <w:rPr>
          <w:sz w:val="19"/>
          <w:szCs w:val="19"/>
        </w:rPr>
        <w:t>In the journal “</w:t>
      </w:r>
      <w:r w:rsidRPr="007625B0">
        <w:rPr>
          <w:sz w:val="19"/>
          <w:szCs w:val="19"/>
        </w:rPr>
        <w:t xml:space="preserve">Entrepreneurial university ecosystems and graduates' career patterns: do entrepreneurship education </w:t>
      </w:r>
      <w:proofErr w:type="spellStart"/>
      <w:r w:rsidRPr="007625B0">
        <w:rPr>
          <w:sz w:val="19"/>
          <w:szCs w:val="19"/>
        </w:rPr>
        <w:t>programmes</w:t>
      </w:r>
      <w:proofErr w:type="spellEnd"/>
      <w:r w:rsidRPr="007625B0">
        <w:rPr>
          <w:sz w:val="19"/>
          <w:szCs w:val="19"/>
        </w:rPr>
        <w:t xml:space="preserve"> and university business incubators matter?</w:t>
      </w:r>
      <w:r>
        <w:rPr>
          <w:sz w:val="19"/>
          <w:szCs w:val="19"/>
        </w:rPr>
        <w:t>” had drawn a conclusion on the influence of entrepreneurial ecosystems on graduate students. They noted that the university has influenced graduates’ career choices, these people would often find motivation from independence and income expectations</w:t>
      </w:r>
      <w:r w:rsidR="00455CFB">
        <w:rPr>
          <w:sz w:val="19"/>
          <w:szCs w:val="19"/>
        </w:rPr>
        <w:t xml:space="preserve">, they are more inclined to seek self-employment or academic entrepreneurship. The entrepreneurial university programs and business incubation programs have led to an enhancement of graduates’ skills, reduce aversion to work effort and risk. The results </w:t>
      </w:r>
      <w:proofErr w:type="gramStart"/>
      <w:r w:rsidR="00455CFB">
        <w:rPr>
          <w:sz w:val="19"/>
          <w:szCs w:val="19"/>
        </w:rPr>
        <w:t>shows</w:t>
      </w:r>
      <w:proofErr w:type="gramEnd"/>
      <w:r w:rsidR="00455CFB">
        <w:rPr>
          <w:sz w:val="19"/>
          <w:szCs w:val="19"/>
        </w:rPr>
        <w:t xml:space="preserve"> that those who have prior experience and those who have received support from entrepreneur programs favor academic entrepreneurship whereas those who prioritizes high pay would opt for paid employment.</w:t>
      </w:r>
      <w:r w:rsidR="005D5A07">
        <w:rPr>
          <w:sz w:val="19"/>
          <w:szCs w:val="19"/>
        </w:rPr>
        <w:t xml:space="preserve"> The benefits of having such programs would not only lead to a different career choice but also:</w:t>
      </w:r>
    </w:p>
    <w:p w14:paraId="1E14A04F" w14:textId="07D3CDE2" w:rsidR="005D5A07" w:rsidRDefault="005D5A07" w:rsidP="005D5A07">
      <w:pPr>
        <w:pStyle w:val="ListParagraph"/>
        <w:numPr>
          <w:ilvl w:val="0"/>
          <w:numId w:val="1"/>
        </w:numPr>
        <w:spacing w:after="0" w:line="240" w:lineRule="auto"/>
        <w:rPr>
          <w:sz w:val="19"/>
          <w:szCs w:val="19"/>
        </w:rPr>
      </w:pPr>
      <w:r>
        <w:rPr>
          <w:sz w:val="19"/>
          <w:szCs w:val="19"/>
        </w:rPr>
        <w:t xml:space="preserve">skills </w:t>
      </w:r>
      <w:r>
        <w:rPr>
          <w:sz w:val="19"/>
          <w:szCs w:val="19"/>
        </w:rPr>
        <w:t xml:space="preserve">in </w:t>
      </w:r>
      <w:r w:rsidRPr="005D5A07">
        <w:rPr>
          <w:sz w:val="19"/>
          <w:szCs w:val="19"/>
        </w:rPr>
        <w:t>identifying business opportunities</w:t>
      </w:r>
      <w:r>
        <w:rPr>
          <w:sz w:val="19"/>
          <w:szCs w:val="19"/>
        </w:rPr>
        <w:t xml:space="preserve"> from unique technologies and commercializing </w:t>
      </w:r>
      <w:proofErr w:type="gramStart"/>
      <w:r>
        <w:rPr>
          <w:sz w:val="19"/>
          <w:szCs w:val="19"/>
        </w:rPr>
        <w:t>them</w:t>
      </w:r>
      <w:proofErr w:type="gramEnd"/>
    </w:p>
    <w:p w14:paraId="756C2F93" w14:textId="33BE7988" w:rsidR="005D5A07" w:rsidRDefault="005D5A07" w:rsidP="005D5A07">
      <w:pPr>
        <w:pStyle w:val="ListParagraph"/>
        <w:numPr>
          <w:ilvl w:val="0"/>
          <w:numId w:val="1"/>
        </w:numPr>
        <w:spacing w:after="0" w:line="240" w:lineRule="auto"/>
        <w:rPr>
          <w:sz w:val="19"/>
          <w:szCs w:val="19"/>
        </w:rPr>
      </w:pPr>
      <w:r>
        <w:rPr>
          <w:sz w:val="19"/>
          <w:szCs w:val="19"/>
        </w:rPr>
        <w:t xml:space="preserve">develop entrepreneurial-like mindset of creative thinking, opportunity costs, and risk </w:t>
      </w:r>
      <w:proofErr w:type="gramStart"/>
      <w:r>
        <w:rPr>
          <w:sz w:val="19"/>
          <w:szCs w:val="19"/>
        </w:rPr>
        <w:t>calculations</w:t>
      </w:r>
      <w:proofErr w:type="gramEnd"/>
    </w:p>
    <w:p w14:paraId="1461C2D3" w14:textId="2D4923F5" w:rsidR="005D5A07" w:rsidRDefault="005D5A07" w:rsidP="005D5A07">
      <w:pPr>
        <w:pStyle w:val="ListParagraph"/>
        <w:numPr>
          <w:ilvl w:val="0"/>
          <w:numId w:val="1"/>
        </w:numPr>
        <w:spacing w:after="0" w:line="240" w:lineRule="auto"/>
        <w:rPr>
          <w:sz w:val="19"/>
          <w:szCs w:val="19"/>
        </w:rPr>
      </w:pPr>
      <w:r>
        <w:rPr>
          <w:sz w:val="19"/>
          <w:szCs w:val="19"/>
        </w:rPr>
        <w:t xml:space="preserve">increased workload tolerance, preparing them for a career of dedication and </w:t>
      </w:r>
      <w:proofErr w:type="gramStart"/>
      <w:r>
        <w:rPr>
          <w:sz w:val="19"/>
          <w:szCs w:val="19"/>
        </w:rPr>
        <w:t>effort</w:t>
      </w:r>
      <w:proofErr w:type="gramEnd"/>
    </w:p>
    <w:p w14:paraId="01CF1B46" w14:textId="0049BD76" w:rsidR="005D5A07" w:rsidRPr="005D5A07" w:rsidRDefault="005D5A07" w:rsidP="005D5A07">
      <w:pPr>
        <w:pStyle w:val="ListParagraph"/>
        <w:numPr>
          <w:ilvl w:val="0"/>
          <w:numId w:val="1"/>
        </w:numPr>
        <w:spacing w:after="0" w:line="240" w:lineRule="auto"/>
        <w:rPr>
          <w:sz w:val="19"/>
          <w:szCs w:val="19"/>
        </w:rPr>
      </w:pPr>
      <w:r>
        <w:rPr>
          <w:sz w:val="19"/>
          <w:szCs w:val="19"/>
        </w:rPr>
        <w:t xml:space="preserve">reduces the barrier or entry for </w:t>
      </w:r>
      <w:proofErr w:type="gramStart"/>
      <w:r>
        <w:rPr>
          <w:sz w:val="19"/>
          <w:szCs w:val="19"/>
        </w:rPr>
        <w:t>startups</w:t>
      </w:r>
      <w:proofErr w:type="gramEnd"/>
    </w:p>
    <w:p w14:paraId="19C149CB" w14:textId="77777777" w:rsidR="00334C3A" w:rsidRPr="00334C3A" w:rsidRDefault="00334C3A" w:rsidP="00455CFB">
      <w:pPr>
        <w:tabs>
          <w:tab w:val="left" w:pos="0"/>
        </w:tabs>
        <w:spacing w:after="0" w:line="240" w:lineRule="auto"/>
        <w:rPr>
          <w:sz w:val="19"/>
          <w:szCs w:val="19"/>
        </w:rPr>
      </w:pPr>
    </w:p>
    <w:p w14:paraId="0D3C046A" w14:textId="1EE4EFE1" w:rsidR="00334C3A" w:rsidRPr="00334C3A" w:rsidRDefault="00334C3A" w:rsidP="00334C3A">
      <w:pPr>
        <w:spacing w:after="0" w:line="240" w:lineRule="auto"/>
        <w:rPr>
          <w:b/>
          <w:bCs/>
          <w:sz w:val="19"/>
          <w:szCs w:val="19"/>
        </w:rPr>
      </w:pPr>
      <w:r w:rsidRPr="00334C3A">
        <w:rPr>
          <w:b/>
          <w:bCs/>
          <w:sz w:val="19"/>
          <w:szCs w:val="19"/>
        </w:rPr>
        <w:t>Phase 4: Personal Observation/ Information Exchanges</w:t>
      </w:r>
    </w:p>
    <w:p w14:paraId="66E6503E" w14:textId="0E7E753F" w:rsidR="002B0819" w:rsidRDefault="005D5A07">
      <w:pPr>
        <w:rPr>
          <w:sz w:val="19"/>
          <w:szCs w:val="19"/>
        </w:rPr>
      </w:pPr>
      <w:r>
        <w:rPr>
          <w:sz w:val="19"/>
          <w:szCs w:val="19"/>
        </w:rPr>
        <w:t xml:space="preserve">Currently at OSU, entrepreneurship can be thought of as a business extension as it </w:t>
      </w:r>
      <w:proofErr w:type="gramStart"/>
      <w:r>
        <w:rPr>
          <w:sz w:val="19"/>
          <w:szCs w:val="19"/>
        </w:rPr>
        <w:t>is located in</w:t>
      </w:r>
      <w:proofErr w:type="gramEnd"/>
      <w:r>
        <w:rPr>
          <w:sz w:val="19"/>
          <w:szCs w:val="19"/>
        </w:rPr>
        <w:t xml:space="preserve"> the college of business and is operated mostly with clubs that are affiliated with finance, human resource, retail, diversity, business analytics, sororities, fraternities, </w:t>
      </w:r>
      <w:proofErr w:type="spellStart"/>
      <w:r>
        <w:rPr>
          <w:sz w:val="19"/>
          <w:szCs w:val="19"/>
        </w:rPr>
        <w:t>etc</w:t>
      </w:r>
      <w:proofErr w:type="spellEnd"/>
      <w:r>
        <w:rPr>
          <w:sz w:val="19"/>
          <w:szCs w:val="19"/>
        </w:rPr>
        <w:t>… Entrepreneurship should also be extended to the college of engineering where unique technology are produced and can be marketed in new ways that are not part of the traditional sales techniques.</w:t>
      </w:r>
      <w:r w:rsidR="002B0819">
        <w:rPr>
          <w:sz w:val="19"/>
          <w:szCs w:val="19"/>
        </w:rPr>
        <w:br w:type="page"/>
      </w:r>
    </w:p>
    <w:p w14:paraId="41065293" w14:textId="00222371" w:rsidR="002B0819" w:rsidRDefault="002B0819" w:rsidP="00334C3A">
      <w:pPr>
        <w:spacing w:after="0" w:line="240" w:lineRule="auto"/>
        <w:rPr>
          <w:sz w:val="19"/>
          <w:szCs w:val="19"/>
        </w:rPr>
      </w:pPr>
      <w:r>
        <w:rPr>
          <w:sz w:val="19"/>
          <w:szCs w:val="19"/>
        </w:rPr>
        <w:lastRenderedPageBreak/>
        <w:t>Unformatted references:</w:t>
      </w:r>
    </w:p>
    <w:p w14:paraId="5D558C55" w14:textId="286B2DB1" w:rsidR="002B0819" w:rsidRDefault="00856E03" w:rsidP="00334C3A">
      <w:pPr>
        <w:spacing w:after="0" w:line="240" w:lineRule="auto"/>
        <w:rPr>
          <w:sz w:val="19"/>
          <w:szCs w:val="19"/>
        </w:rPr>
      </w:pPr>
      <w:hyperlink r:id="rId9" w:history="1">
        <w:r w:rsidRPr="00AD26F4">
          <w:rPr>
            <w:rStyle w:val="Hyperlink"/>
            <w:sz w:val="19"/>
            <w:szCs w:val="19"/>
          </w:rPr>
          <w:t>https://stanforddaily.com/2021/06/29/a-new-students-guide-to-stanfords-entrepreneurial-ecosystem-part-1/</w:t>
        </w:r>
      </w:hyperlink>
    </w:p>
    <w:p w14:paraId="1FA0CB94" w14:textId="26CC042F" w:rsidR="00856E03" w:rsidRDefault="00856E03" w:rsidP="00334C3A">
      <w:pPr>
        <w:spacing w:after="0" w:line="240" w:lineRule="auto"/>
        <w:rPr>
          <w:sz w:val="19"/>
          <w:szCs w:val="19"/>
        </w:rPr>
      </w:pPr>
      <w:hyperlink r:id="rId10" w:history="1">
        <w:r w:rsidRPr="00AD26F4">
          <w:rPr>
            <w:rStyle w:val="Hyperlink"/>
            <w:sz w:val="19"/>
            <w:szCs w:val="19"/>
          </w:rPr>
          <w:t>https://business.oregonstate.edu/student-experience/student-centers/innovationx</w:t>
        </w:r>
      </w:hyperlink>
    </w:p>
    <w:p w14:paraId="52640F04" w14:textId="6C74FF16" w:rsidR="00856E03" w:rsidRDefault="00BB312D" w:rsidP="00334C3A">
      <w:pPr>
        <w:spacing w:after="0" w:line="240" w:lineRule="auto"/>
        <w:rPr>
          <w:sz w:val="19"/>
          <w:szCs w:val="19"/>
        </w:rPr>
      </w:pPr>
      <w:hyperlink r:id="rId11" w:history="1">
        <w:r w:rsidRPr="00AD26F4">
          <w:rPr>
            <w:rStyle w:val="Hyperlink"/>
            <w:sz w:val="19"/>
            <w:szCs w:val="19"/>
          </w:rPr>
          <w:t>https://cardinalventures.notion.site/Stanford-s-Entrepreneurship-Ecosystem-aef1005e162d4658887fee4911758201</w:t>
        </w:r>
      </w:hyperlink>
    </w:p>
    <w:p w14:paraId="7B538D15" w14:textId="043CAB8A" w:rsidR="00BB312D" w:rsidRDefault="0011476E" w:rsidP="00334C3A">
      <w:pPr>
        <w:spacing w:after="0" w:line="240" w:lineRule="auto"/>
        <w:rPr>
          <w:sz w:val="19"/>
          <w:szCs w:val="19"/>
        </w:rPr>
      </w:pPr>
      <w:hyperlink r:id="rId12" w:history="1">
        <w:r w:rsidRPr="00AD26F4">
          <w:rPr>
            <w:rStyle w:val="Hyperlink"/>
            <w:sz w:val="19"/>
            <w:szCs w:val="19"/>
          </w:rPr>
          <w:t>https://business.oregonstate.edu/student-experience/student-success/student-clubs</w:t>
        </w:r>
      </w:hyperlink>
    </w:p>
    <w:p w14:paraId="1A46B522" w14:textId="0CB85F03" w:rsidR="0011476E" w:rsidRDefault="009A1835" w:rsidP="00334C3A">
      <w:pPr>
        <w:spacing w:after="0" w:line="240" w:lineRule="auto"/>
        <w:rPr>
          <w:sz w:val="19"/>
          <w:szCs w:val="19"/>
        </w:rPr>
      </w:pPr>
      <w:hyperlink r:id="rId13" w:history="1">
        <w:r w:rsidRPr="00AD26F4">
          <w:rPr>
            <w:rStyle w:val="Hyperlink"/>
            <w:sz w:val="19"/>
            <w:szCs w:val="19"/>
          </w:rPr>
          <w:t>https://search.library.oregonstate.edu/permalink/01ALLIANCE_OSU/1ffs2e1/cdi_crossref_primary_10_1108_JMD_10_2019_0439</w:t>
        </w:r>
      </w:hyperlink>
    </w:p>
    <w:p w14:paraId="25EC5452" w14:textId="77777777" w:rsidR="009A1835" w:rsidRPr="00334C3A" w:rsidRDefault="009A1835" w:rsidP="00334C3A">
      <w:pPr>
        <w:spacing w:after="0" w:line="240" w:lineRule="auto"/>
        <w:rPr>
          <w:sz w:val="19"/>
          <w:szCs w:val="19"/>
        </w:rPr>
      </w:pPr>
    </w:p>
    <w:sectPr w:rsidR="009A1835" w:rsidRPr="00334C3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4878D" w14:textId="77777777" w:rsidR="00C67F50" w:rsidRDefault="00C67F50" w:rsidP="00334C3A">
      <w:pPr>
        <w:spacing w:after="0" w:line="240" w:lineRule="auto"/>
      </w:pPr>
      <w:r>
        <w:separator/>
      </w:r>
    </w:p>
  </w:endnote>
  <w:endnote w:type="continuationSeparator" w:id="0">
    <w:p w14:paraId="74B3F153" w14:textId="77777777" w:rsidR="00C67F50" w:rsidRDefault="00C67F50" w:rsidP="0033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EB5E" w14:textId="77777777" w:rsidR="00C67F50" w:rsidRDefault="00C67F50" w:rsidP="00334C3A">
      <w:pPr>
        <w:spacing w:after="0" w:line="240" w:lineRule="auto"/>
      </w:pPr>
      <w:r>
        <w:separator/>
      </w:r>
    </w:p>
  </w:footnote>
  <w:footnote w:type="continuationSeparator" w:id="0">
    <w:p w14:paraId="15694ACA" w14:textId="77777777" w:rsidR="00C67F50" w:rsidRDefault="00C67F50" w:rsidP="00334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37B4" w14:textId="21D916E6" w:rsidR="00334C3A" w:rsidRPr="000D31FD" w:rsidRDefault="00334C3A" w:rsidP="00334C3A">
    <w:pPr>
      <w:pStyle w:val="Header"/>
      <w:rPr>
        <w:sz w:val="18"/>
        <w:szCs w:val="18"/>
      </w:rPr>
    </w:pPr>
    <w:r w:rsidRPr="008960A8">
      <w:rPr>
        <w:sz w:val="18"/>
        <w:szCs w:val="18"/>
      </w:rPr>
      <w:t>019-Module-2-</w:t>
    </w:r>
    <w:r>
      <w:rPr>
        <w:sz w:val="18"/>
        <w:szCs w:val="18"/>
      </w:rPr>
      <w:t xml:space="preserve">Wr227z-F2023                                           </w:t>
    </w:r>
    <w:r>
      <w:rPr>
        <w:sz w:val="18"/>
        <w:szCs w:val="18"/>
      </w:rPr>
      <w:tab/>
    </w:r>
    <w:r>
      <w:rPr>
        <w:sz w:val="18"/>
        <w:szCs w:val="18"/>
      </w:rPr>
      <w:tab/>
    </w:r>
    <w:r w:rsidRPr="000D31FD">
      <w:rPr>
        <w:sz w:val="18"/>
        <w:szCs w:val="18"/>
      </w:rPr>
      <w:t>Instructor: August Baunach</w:t>
    </w:r>
  </w:p>
  <w:p w14:paraId="7CF5A34B" w14:textId="54296A31" w:rsidR="00334C3A" w:rsidRPr="00465A74" w:rsidRDefault="00334C3A" w:rsidP="00334C3A">
    <w:pPr>
      <w:pStyle w:val="Header"/>
    </w:pPr>
    <w:r>
      <w:t>Lyon Kee</w:t>
    </w:r>
    <w:r>
      <w:tab/>
    </w:r>
    <w:r>
      <w:t xml:space="preserve">An Investigation into </w:t>
    </w:r>
    <w:r>
      <w:t xml:space="preserve">the </w:t>
    </w:r>
    <w:proofErr w:type="spellStart"/>
    <w:r w:rsidRPr="00334C3A">
      <w:t>innovativity</w:t>
    </w:r>
    <w:proofErr w:type="spellEnd"/>
    <w:r w:rsidRPr="00334C3A">
      <w:t xml:space="preserve"> </w:t>
    </w:r>
    <w:r>
      <w:t>of students</w:t>
    </w:r>
    <w:r>
      <w:t xml:space="preserve"> at OSU</w:t>
    </w:r>
    <w:r>
      <w:tab/>
      <w:t xml:space="preserve">Page </w:t>
    </w:r>
    <w:r>
      <w:t>4</w:t>
    </w:r>
  </w:p>
  <w:p w14:paraId="1F1B20BE" w14:textId="77777777" w:rsidR="00334C3A" w:rsidRDefault="00334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44845"/>
    <w:multiLevelType w:val="hybridMultilevel"/>
    <w:tmpl w:val="720CA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8510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3A"/>
    <w:rsid w:val="0011476E"/>
    <w:rsid w:val="002B0819"/>
    <w:rsid w:val="00334C3A"/>
    <w:rsid w:val="00455CFB"/>
    <w:rsid w:val="005D5A07"/>
    <w:rsid w:val="007625B0"/>
    <w:rsid w:val="00856E03"/>
    <w:rsid w:val="00976226"/>
    <w:rsid w:val="009A1835"/>
    <w:rsid w:val="00BB312D"/>
    <w:rsid w:val="00C67F50"/>
    <w:rsid w:val="00D3670B"/>
    <w:rsid w:val="00D734C6"/>
    <w:rsid w:val="00DD7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71F4B"/>
  <w15:chartTrackingRefBased/>
  <w15:docId w15:val="{BD533448-41B8-46F8-B782-83B1CAE7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C3A"/>
  </w:style>
  <w:style w:type="paragraph" w:styleId="Footer">
    <w:name w:val="footer"/>
    <w:basedOn w:val="Normal"/>
    <w:link w:val="FooterChar"/>
    <w:uiPriority w:val="99"/>
    <w:unhideWhenUsed/>
    <w:rsid w:val="00334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C3A"/>
  </w:style>
  <w:style w:type="character" w:styleId="Hyperlink">
    <w:name w:val="Hyperlink"/>
    <w:basedOn w:val="DefaultParagraphFont"/>
    <w:uiPriority w:val="99"/>
    <w:unhideWhenUsed/>
    <w:rsid w:val="00856E03"/>
    <w:rPr>
      <w:color w:val="0563C1" w:themeColor="hyperlink"/>
      <w:u w:val="single"/>
    </w:rPr>
  </w:style>
  <w:style w:type="character" w:styleId="UnresolvedMention">
    <w:name w:val="Unresolved Mention"/>
    <w:basedOn w:val="DefaultParagraphFont"/>
    <w:uiPriority w:val="99"/>
    <w:semiHidden/>
    <w:unhideWhenUsed/>
    <w:rsid w:val="00856E03"/>
    <w:rPr>
      <w:color w:val="605E5C"/>
      <w:shd w:val="clear" w:color="auto" w:fill="E1DFDD"/>
    </w:rPr>
  </w:style>
  <w:style w:type="paragraph" w:styleId="ListParagraph">
    <w:name w:val="List Paragraph"/>
    <w:basedOn w:val="Normal"/>
    <w:uiPriority w:val="34"/>
    <w:qFormat/>
    <w:rsid w:val="005D5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3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dinalventures.notion.site/Stanford-s-Entrepreneurship-Ecosystem-aef1005e162d4658887fee4911758201" TargetMode="External"/><Relationship Id="rId13" Type="http://schemas.openxmlformats.org/officeDocument/2006/relationships/hyperlink" Target="https://search.library.oregonstate.edu/permalink/01ALLIANCE_OSU/1ffs2e1/cdi_crossref_primary_10_1108_JMD_10_2019_043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siness.oregonstate.edu/student-experience/student-success/student-club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dinalventures.notion.site/Stanford-s-Entrepreneurship-Ecosystem-aef1005e162d4658887fee49117582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usiness.oregonstate.edu/student-experience/student-centers/innovationx" TargetMode="External"/><Relationship Id="rId4" Type="http://schemas.openxmlformats.org/officeDocument/2006/relationships/settings" Target="settings.xml"/><Relationship Id="rId9" Type="http://schemas.openxmlformats.org/officeDocument/2006/relationships/hyperlink" Target="https://stanforddaily.com/2021/06/29/a-new-students-guide-to-stanfords-entrepreneurial-ecosystem-part-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0899F-758E-464C-80FF-2BFF6900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Pages>
  <Words>898</Words>
  <Characters>5326</Characters>
  <Application>Microsoft Office Word</Application>
  <DocSecurity>0</DocSecurity>
  <Lines>87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cp:revision>
  <dcterms:created xsi:type="dcterms:W3CDTF">2023-10-23T01:13:00Z</dcterms:created>
  <dcterms:modified xsi:type="dcterms:W3CDTF">2023-10-23T06:01:00Z</dcterms:modified>
</cp:coreProperties>
</file>