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FC02C" w14:textId="77777777" w:rsidR="00093086" w:rsidRDefault="00093086" w:rsidP="00093086">
      <w:r>
        <w:t>Availability to food drives phenological changes in pygmy blue whales in the middle of the Indian Ocean</w:t>
      </w:r>
    </w:p>
    <w:p w14:paraId="01E90F69" w14:textId="59DC2FCD" w:rsidR="0097691A" w:rsidRDefault="0097691A"/>
    <w:p w14:paraId="6F22A0D0" w14:textId="764ED961" w:rsidR="00093086" w:rsidRDefault="00093086">
      <w:r>
        <w:t>Junlin Huang, Emmanuelle Leroy,</w:t>
      </w:r>
      <w:r w:rsidR="004E2797">
        <w:t xml:space="preserve"> </w:t>
      </w:r>
      <w:r>
        <w:t>Tracey Rogers</w:t>
      </w:r>
    </w:p>
    <w:p w14:paraId="3C7E984F" w14:textId="77777777" w:rsidR="00093086" w:rsidRDefault="00093086">
      <w:r>
        <w:br w:type="page"/>
      </w:r>
    </w:p>
    <w:p w14:paraId="0D411E8E" w14:textId="75B5F852" w:rsidR="00093086" w:rsidRDefault="00093086" w:rsidP="00093086">
      <w:pPr>
        <w:spacing w:line="480" w:lineRule="auto"/>
      </w:pPr>
      <w:r>
        <w:lastRenderedPageBreak/>
        <w:t>Abstract</w:t>
      </w:r>
    </w:p>
    <w:p w14:paraId="610451CE" w14:textId="77777777" w:rsidR="00093086" w:rsidRDefault="00093086">
      <w:r>
        <w:br w:type="page"/>
      </w:r>
    </w:p>
    <w:p w14:paraId="58CC801F" w14:textId="72FBD5A2" w:rsidR="00093086" w:rsidRDefault="00093086" w:rsidP="00093086">
      <w:pPr>
        <w:spacing w:line="480" w:lineRule="auto"/>
      </w:pPr>
      <w:r>
        <w:lastRenderedPageBreak/>
        <w:t>Introduction</w:t>
      </w:r>
    </w:p>
    <w:p w14:paraId="423F9DF0" w14:textId="77777777" w:rsidR="00093086" w:rsidRDefault="00093086" w:rsidP="00093086">
      <w:pPr>
        <w:spacing w:line="480" w:lineRule="auto"/>
      </w:pPr>
    </w:p>
    <w:p w14:paraId="20A40CF8" w14:textId="77777777" w:rsidR="00093086" w:rsidRDefault="00093086">
      <w:r>
        <w:br w:type="page"/>
      </w:r>
    </w:p>
    <w:p w14:paraId="5D5590DA" w14:textId="60AE7AA6" w:rsidR="00093086" w:rsidRDefault="00093086" w:rsidP="00093086">
      <w:pPr>
        <w:spacing w:line="480" w:lineRule="auto"/>
      </w:pPr>
      <w:r>
        <w:lastRenderedPageBreak/>
        <w:t>Material and Methods</w:t>
      </w:r>
    </w:p>
    <w:p w14:paraId="43E60C7F" w14:textId="77777777" w:rsidR="00093086" w:rsidRDefault="00093086">
      <w:r>
        <w:br w:type="page"/>
      </w:r>
    </w:p>
    <w:p w14:paraId="10196C8B" w14:textId="591D5A99" w:rsidR="00093086" w:rsidRDefault="00093086" w:rsidP="00093086">
      <w:pPr>
        <w:spacing w:line="480" w:lineRule="auto"/>
      </w:pPr>
      <w:r>
        <w:lastRenderedPageBreak/>
        <w:t>Results</w:t>
      </w:r>
    </w:p>
    <w:p w14:paraId="56298CE7" w14:textId="0F3BD019" w:rsidR="00D630AE" w:rsidRDefault="00D630AE" w:rsidP="00093086">
      <w:pPr>
        <w:spacing w:line="480" w:lineRule="auto"/>
      </w:pPr>
      <w:r>
        <w:t>3.1 Overall trend of the DG whale calls</w:t>
      </w:r>
    </w:p>
    <w:p w14:paraId="04AB0F00" w14:textId="06E2FEA7" w:rsidR="00D630AE" w:rsidRDefault="00D630AE" w:rsidP="00093086">
      <w:pPr>
        <w:spacing w:line="480" w:lineRule="auto"/>
      </w:pPr>
      <w:r>
        <w:rPr>
          <w:noProof/>
        </w:rPr>
        <w:drawing>
          <wp:inline distT="0" distB="0" distL="0" distR="0" wp14:anchorId="01F88EBA" wp14:editId="1353613E">
            <wp:extent cx="5861050" cy="2538705"/>
            <wp:effectExtent l="0" t="0" r="0" b="190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157" cy="255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0397" w14:textId="3A18FA66" w:rsidR="00487A73" w:rsidRDefault="00E903D9" w:rsidP="00093086">
      <w:pPr>
        <w:spacing w:line="480" w:lineRule="auto"/>
      </w:pPr>
      <w:r>
        <w:rPr>
          <w:noProof/>
        </w:rPr>
        <w:drawing>
          <wp:inline distT="0" distB="0" distL="0" distR="0" wp14:anchorId="6B4AF44B" wp14:editId="23B233F2">
            <wp:extent cx="5861154" cy="2381885"/>
            <wp:effectExtent l="0" t="0" r="6350" b="571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173" cy="238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4C5B" w14:textId="55AEC471" w:rsidR="00D630AE" w:rsidRDefault="00D630AE" w:rsidP="00093086">
      <w:pPr>
        <w:spacing w:line="480" w:lineRule="auto"/>
      </w:pPr>
      <w:r>
        <w:t>The average</w:t>
      </w:r>
      <w:r w:rsidR="00487A73">
        <w:t xml:space="preserve"> DGW calls have increasing trends at both the northwest site and the southeast site through the entire study period. </w:t>
      </w:r>
      <w:r w:rsidR="00EC70E4">
        <w:t xml:space="preserve">The increasing </w:t>
      </w:r>
      <w:r w:rsidR="00EC70E4">
        <w:rPr>
          <w:rFonts w:hint="eastAsia"/>
        </w:rPr>
        <w:t>rate</w:t>
      </w:r>
    </w:p>
    <w:p w14:paraId="6EB6CBF3" w14:textId="04EC7DD1" w:rsidR="00D630AE" w:rsidRDefault="00D630AE" w:rsidP="00093086">
      <w:pPr>
        <w:spacing w:line="480" w:lineRule="auto"/>
      </w:pPr>
    </w:p>
    <w:p w14:paraId="7FA37717" w14:textId="77777777" w:rsidR="00D630AE" w:rsidRDefault="00D630AE" w:rsidP="00093086">
      <w:pPr>
        <w:spacing w:line="480" w:lineRule="auto"/>
      </w:pPr>
    </w:p>
    <w:p w14:paraId="508BD913" w14:textId="1BC72EDF" w:rsidR="004E2797" w:rsidRDefault="004E2797">
      <w:r>
        <w:br w:type="page"/>
      </w:r>
    </w:p>
    <w:p w14:paraId="66260103" w14:textId="56D83C77" w:rsidR="00093086" w:rsidRDefault="00093086" w:rsidP="00093086">
      <w:pPr>
        <w:spacing w:line="480" w:lineRule="auto"/>
      </w:pPr>
      <w:r>
        <w:lastRenderedPageBreak/>
        <w:t>Discussion</w:t>
      </w:r>
    </w:p>
    <w:p w14:paraId="019E53C6" w14:textId="77777777" w:rsidR="004E2797" w:rsidRDefault="004E2797">
      <w:r>
        <w:br w:type="page"/>
      </w:r>
    </w:p>
    <w:p w14:paraId="409486AF" w14:textId="48E7D9E0" w:rsidR="004E2797" w:rsidRDefault="004E2797" w:rsidP="00093086">
      <w:pPr>
        <w:spacing w:line="480" w:lineRule="auto"/>
      </w:pPr>
      <w:r>
        <w:lastRenderedPageBreak/>
        <w:t>Acknowledgement</w:t>
      </w:r>
    </w:p>
    <w:p w14:paraId="195D28C7" w14:textId="77777777" w:rsidR="004E2797" w:rsidRDefault="004E2797">
      <w:r>
        <w:br w:type="page"/>
      </w:r>
    </w:p>
    <w:p w14:paraId="3E6EE7F7" w14:textId="38366212" w:rsidR="004E2797" w:rsidRDefault="004E2797" w:rsidP="00093086">
      <w:pPr>
        <w:spacing w:line="480" w:lineRule="auto"/>
      </w:pPr>
      <w:r>
        <w:lastRenderedPageBreak/>
        <w:t>References</w:t>
      </w:r>
    </w:p>
    <w:p w14:paraId="1C5778F6" w14:textId="77777777" w:rsidR="004E2797" w:rsidRDefault="004E2797">
      <w:r>
        <w:br w:type="page"/>
      </w:r>
    </w:p>
    <w:p w14:paraId="5F071540" w14:textId="48E1DFE7" w:rsidR="004E2797" w:rsidRDefault="004E2797" w:rsidP="00093086">
      <w:pPr>
        <w:spacing w:line="480" w:lineRule="auto"/>
      </w:pPr>
      <w:r>
        <w:lastRenderedPageBreak/>
        <w:t>Supporting Information</w:t>
      </w:r>
    </w:p>
    <w:p w14:paraId="6724C1CA" w14:textId="7BBB20B2" w:rsidR="00093086" w:rsidRDefault="00093086">
      <w:r>
        <w:br w:type="page"/>
      </w:r>
    </w:p>
    <w:p w14:paraId="4BABDC06" w14:textId="77777777" w:rsidR="00093086" w:rsidRDefault="00093086" w:rsidP="00093086">
      <w:pPr>
        <w:spacing w:line="480" w:lineRule="auto"/>
      </w:pPr>
    </w:p>
    <w:sectPr w:rsidR="00093086" w:rsidSect="00093086">
      <w:pgSz w:w="11900" w:h="16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B523E"/>
    <w:multiLevelType w:val="hybridMultilevel"/>
    <w:tmpl w:val="A8345090"/>
    <w:lvl w:ilvl="0" w:tplc="320A1C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6564D"/>
    <w:multiLevelType w:val="hybridMultilevel"/>
    <w:tmpl w:val="78C6A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86"/>
    <w:rsid w:val="00003528"/>
    <w:rsid w:val="00093086"/>
    <w:rsid w:val="003E1B4F"/>
    <w:rsid w:val="00460B9E"/>
    <w:rsid w:val="00487A73"/>
    <w:rsid w:val="004968D3"/>
    <w:rsid w:val="004E2797"/>
    <w:rsid w:val="00624FEC"/>
    <w:rsid w:val="00707FC9"/>
    <w:rsid w:val="00753CB0"/>
    <w:rsid w:val="00773CC7"/>
    <w:rsid w:val="008074E2"/>
    <w:rsid w:val="0097691A"/>
    <w:rsid w:val="0099630D"/>
    <w:rsid w:val="009E066B"/>
    <w:rsid w:val="00BF1AE5"/>
    <w:rsid w:val="00CF7FE0"/>
    <w:rsid w:val="00D16790"/>
    <w:rsid w:val="00D305F7"/>
    <w:rsid w:val="00D630AE"/>
    <w:rsid w:val="00D84B83"/>
    <w:rsid w:val="00DA5B22"/>
    <w:rsid w:val="00E903D9"/>
    <w:rsid w:val="00EC70E4"/>
    <w:rsid w:val="00FC105E"/>
    <w:rsid w:val="00FE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76E6"/>
  <w15:chartTrackingRefBased/>
  <w15:docId w15:val="{F97AF983-BEAE-EB4C-B4E5-D9417C5A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93086"/>
  </w:style>
  <w:style w:type="paragraph" w:styleId="ListParagraph">
    <w:name w:val="List Paragraph"/>
    <w:basedOn w:val="Normal"/>
    <w:uiPriority w:val="34"/>
    <w:qFormat/>
    <w:rsid w:val="00093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18C428-19EE-1245-8974-A7D381534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Lyra</dc:creator>
  <cp:keywords/>
  <dc:description/>
  <cp:lastModifiedBy>Huang Lyra</cp:lastModifiedBy>
  <cp:revision>3</cp:revision>
  <dcterms:created xsi:type="dcterms:W3CDTF">2021-02-15T22:22:00Z</dcterms:created>
  <dcterms:modified xsi:type="dcterms:W3CDTF">2021-02-18T12:37:00Z</dcterms:modified>
</cp:coreProperties>
</file>