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906" w:rsidRPr="00215906" w:rsidRDefault="00215906" w:rsidP="00C71494">
      <w:pPr>
        <w:pStyle w:val="NormalWeb"/>
        <w:rPr>
          <w:rFonts w:ascii="CMBX12" w:hAnsi="CMBX12"/>
          <w:b/>
          <w:sz w:val="28"/>
          <w:szCs w:val="28"/>
        </w:rPr>
      </w:pPr>
      <w:r w:rsidRPr="00215906">
        <w:rPr>
          <w:rFonts w:ascii="CMBX12" w:hAnsi="CMBX12"/>
          <w:b/>
          <w:sz w:val="28"/>
          <w:szCs w:val="28"/>
        </w:rPr>
        <w:t>Homework 1 Report</w:t>
      </w:r>
    </w:p>
    <w:p w:rsidR="00461447" w:rsidRPr="00461447" w:rsidRDefault="00461447" w:rsidP="00C71494">
      <w:pPr>
        <w:pStyle w:val="NormalWeb"/>
        <w:rPr>
          <w:rFonts w:ascii="CMBX12" w:hAnsi="CMBX12"/>
        </w:rPr>
      </w:pPr>
      <w:r w:rsidRPr="00461447">
        <w:rPr>
          <w:rFonts w:ascii="CMBX12" w:hAnsi="CMBX12"/>
        </w:rPr>
        <w:t>Author: Yanran Li</w:t>
      </w:r>
    </w:p>
    <w:p w:rsidR="00215906" w:rsidRPr="00461447" w:rsidRDefault="00215906" w:rsidP="00C71494">
      <w:pPr>
        <w:pStyle w:val="NormalWeb"/>
        <w:rPr>
          <w:rFonts w:ascii="CMBX12" w:hAnsi="CMBX12"/>
          <w:sz w:val="20"/>
          <w:szCs w:val="20"/>
        </w:rPr>
      </w:pPr>
      <w:r w:rsidRPr="00461447">
        <w:rPr>
          <w:rFonts w:ascii="CMBX12" w:hAnsi="CMBX12"/>
          <w:sz w:val="20"/>
          <w:szCs w:val="20"/>
        </w:rPr>
        <w:t xml:space="preserve">Collaborators: </w:t>
      </w:r>
      <w:proofErr w:type="spellStart"/>
      <w:r w:rsidRPr="00461447">
        <w:rPr>
          <w:rFonts w:ascii="CMBX12" w:hAnsi="CMBX12"/>
          <w:sz w:val="20"/>
          <w:szCs w:val="20"/>
        </w:rPr>
        <w:t>Kexuan</w:t>
      </w:r>
      <w:proofErr w:type="spellEnd"/>
      <w:r w:rsidRPr="00461447">
        <w:rPr>
          <w:rFonts w:ascii="CMBX12" w:hAnsi="CMBX12"/>
          <w:sz w:val="20"/>
          <w:szCs w:val="20"/>
        </w:rPr>
        <w:t xml:space="preserve"> Liang, </w:t>
      </w:r>
      <w:proofErr w:type="spellStart"/>
      <w:r w:rsidRPr="00461447">
        <w:rPr>
          <w:rFonts w:ascii="CMBX12" w:hAnsi="CMBX12"/>
          <w:sz w:val="20"/>
          <w:szCs w:val="20"/>
        </w:rPr>
        <w:t>Yichen</w:t>
      </w:r>
      <w:proofErr w:type="spellEnd"/>
      <w:r w:rsidRPr="00461447">
        <w:rPr>
          <w:rFonts w:ascii="CMBX12" w:hAnsi="CMBX12"/>
          <w:sz w:val="20"/>
          <w:szCs w:val="20"/>
        </w:rPr>
        <w:t xml:space="preserve"> Wang, </w:t>
      </w:r>
      <w:proofErr w:type="spellStart"/>
      <w:r w:rsidRPr="00461447">
        <w:rPr>
          <w:rFonts w:ascii="CMBX12" w:hAnsi="CMBX12"/>
          <w:sz w:val="20"/>
          <w:szCs w:val="20"/>
        </w:rPr>
        <w:t>Mingyang</w:t>
      </w:r>
      <w:proofErr w:type="spellEnd"/>
      <w:r w:rsidRPr="00461447">
        <w:rPr>
          <w:rFonts w:ascii="CMBX12" w:hAnsi="CMBX12"/>
          <w:sz w:val="20"/>
          <w:szCs w:val="20"/>
        </w:rPr>
        <w:t xml:space="preserve"> Ma</w:t>
      </w:r>
    </w:p>
    <w:p w:rsidR="00C71494" w:rsidRDefault="00C71494" w:rsidP="00C71494">
      <w:pPr>
        <w:pStyle w:val="NormalWeb"/>
      </w:pPr>
      <w:r>
        <w:rPr>
          <w:rFonts w:ascii="CMBX12" w:hAnsi="CMBX12"/>
          <w:sz w:val="28"/>
          <w:szCs w:val="28"/>
        </w:rPr>
        <w:t xml:space="preserve">Part 1. Mortality Prediction in the ICU </w:t>
      </w:r>
    </w:p>
    <w:p w:rsidR="00215906" w:rsidRDefault="003276E6" w:rsidP="00C71494">
      <w:r>
        <w:t xml:space="preserve">(a). </w:t>
      </w:r>
    </w:p>
    <w:p w:rsidR="003276E6" w:rsidRDefault="003276E6" w:rsidP="003276E6">
      <w:pPr>
        <w:shd w:val="clear" w:color="auto" w:fill="FFFFFE"/>
        <w:spacing w:line="285" w:lineRule="atLeast"/>
      </w:pPr>
      <w:r>
        <w:t xml:space="preserve">Features </w:t>
      </w:r>
      <w:r w:rsidRPr="003276E6">
        <w:t xml:space="preserve">useful for mortality prediction: </w:t>
      </w:r>
      <w:r w:rsidRPr="003276E6">
        <w:rPr>
          <w:rFonts w:eastAsiaTheme="minorEastAsia" w:cstheme="minorBidi"/>
        </w:rPr>
        <w:t>all the features other than the ones listed below</w:t>
      </w:r>
      <w:r>
        <w:t>.</w:t>
      </w:r>
    </w:p>
    <w:p w:rsidR="00D91ED0" w:rsidRDefault="00D91ED0" w:rsidP="003276E6">
      <w:pPr>
        <w:shd w:val="clear" w:color="auto" w:fill="FFFFFE"/>
        <w:spacing w:line="285" w:lineRule="atLeast"/>
      </w:pPr>
    </w:p>
    <w:p w:rsidR="003276E6" w:rsidRDefault="003276E6" w:rsidP="003276E6">
      <w:pPr>
        <w:shd w:val="clear" w:color="auto" w:fill="FFFFFE"/>
        <w:spacing w:line="285" w:lineRule="atLeast"/>
      </w:pPr>
      <w:r w:rsidRPr="003276E6">
        <w:rPr>
          <w:rFonts w:eastAsiaTheme="minorEastAsia" w:cstheme="minorBidi"/>
        </w:rPr>
        <w:t>Features that are/should be irre</w:t>
      </w:r>
      <w:r w:rsidRPr="003276E6">
        <w:t>levant</w:t>
      </w:r>
      <w:r>
        <w:t xml:space="preserve">: </w:t>
      </w:r>
      <w:r w:rsidRPr="003276E6">
        <w:t>'</w:t>
      </w:r>
      <w:proofErr w:type="spellStart"/>
      <w:r w:rsidRPr="003276E6">
        <w:t>encounter_id</w:t>
      </w:r>
      <w:proofErr w:type="spellEnd"/>
      <w:r w:rsidRPr="003276E6">
        <w:t>', '</w:t>
      </w:r>
      <w:proofErr w:type="spellStart"/>
      <w:r w:rsidRPr="003276E6">
        <w:t>patient_id</w:t>
      </w:r>
      <w:proofErr w:type="spellEnd"/>
      <w:r w:rsidRPr="003276E6">
        <w:t>', '</w:t>
      </w:r>
      <w:proofErr w:type="spellStart"/>
      <w:r w:rsidRPr="003276E6">
        <w:t>hospital_id</w:t>
      </w:r>
      <w:proofErr w:type="spellEnd"/>
      <w:r w:rsidRPr="003276E6">
        <w:t>', "</w:t>
      </w:r>
      <w:proofErr w:type="spellStart"/>
      <w:r w:rsidRPr="003276E6">
        <w:t>icu_id</w:t>
      </w:r>
      <w:proofErr w:type="spellEnd"/>
      <w:r w:rsidRPr="003276E6">
        <w:t>",  "apache_2_diagnosis", "apache_2_bodysystem",  "apache_3j_bodysystem", "apache_3j_diagnosis"</w:t>
      </w:r>
    </w:p>
    <w:p w:rsidR="00D91ED0" w:rsidRDefault="00D91ED0" w:rsidP="003276E6">
      <w:pPr>
        <w:shd w:val="clear" w:color="auto" w:fill="FFFFFE"/>
        <w:spacing w:line="285" w:lineRule="atLeast"/>
      </w:pPr>
      <w:r>
        <w:t xml:space="preserve">We excluded all “id” related </w:t>
      </w:r>
      <w:r w:rsidRPr="003276E6">
        <w:rPr>
          <w:rFonts w:eastAsiaTheme="minorEastAsia" w:cstheme="minorBidi"/>
        </w:rPr>
        <w:t>features</w:t>
      </w:r>
      <w:r>
        <w:rPr>
          <w:rFonts w:eastAsiaTheme="minorEastAsia" w:cstheme="minorBidi"/>
        </w:rPr>
        <w:t xml:space="preserve"> since they are not important for model prediction while they are just the identifications for different patients. We excluded </w:t>
      </w:r>
      <w:r w:rsidRPr="003276E6">
        <w:t>"apache_2_diagnosis", "apache_2_bodysystem",  "apache_3j_bodysystem"</w:t>
      </w:r>
      <w:r>
        <w:t xml:space="preserve"> and</w:t>
      </w:r>
      <w:r w:rsidRPr="003276E6">
        <w:t xml:space="preserve"> "apache_3j_diagnosis"</w:t>
      </w:r>
      <w:r>
        <w:t xml:space="preserve"> since they may be the </w:t>
      </w:r>
      <w:r w:rsidRPr="00D91ED0">
        <w:t>systemic symptoms</w:t>
      </w:r>
      <w:r>
        <w:t xml:space="preserve"> by patients, which are not affect the mortality prediction by models.</w:t>
      </w:r>
    </w:p>
    <w:p w:rsidR="00D91ED0" w:rsidRDefault="00D91ED0" w:rsidP="003276E6">
      <w:pPr>
        <w:shd w:val="clear" w:color="auto" w:fill="FFFFFE"/>
        <w:spacing w:line="285" w:lineRule="atLeast"/>
      </w:pPr>
    </w:p>
    <w:p w:rsidR="00D91ED0" w:rsidRDefault="003276E6" w:rsidP="003276E6">
      <w:pPr>
        <w:shd w:val="clear" w:color="auto" w:fill="FFFFFE"/>
        <w:spacing w:line="285" w:lineRule="atLeast"/>
      </w:pPr>
      <w:r w:rsidRPr="003276E6">
        <w:rPr>
          <w:rFonts w:eastAsiaTheme="minorEastAsia" w:cstheme="minorBidi"/>
        </w:rPr>
        <w:t>Features</w:t>
      </w:r>
      <w:r>
        <w:rPr>
          <w:rFonts w:eastAsiaTheme="minorEastAsia" w:cstheme="minorBidi"/>
        </w:rPr>
        <w:t xml:space="preserve"> </w:t>
      </w:r>
      <w:r w:rsidRPr="003276E6">
        <w:rPr>
          <w:rFonts w:eastAsiaTheme="minorEastAsia" w:cstheme="minorBidi"/>
        </w:rPr>
        <w:t>that might be predictive but that inadvertently leak data to the model</w:t>
      </w:r>
      <w:r>
        <w:rPr>
          <w:rFonts w:eastAsiaTheme="minorEastAsia" w:cstheme="minorBidi"/>
        </w:rPr>
        <w:t xml:space="preserve">: </w:t>
      </w:r>
      <w:r w:rsidRPr="003276E6">
        <w:t>"apache_4a_hospital_death_prob", "apache_4a_icu_death_prob", h1_blood_culture", "h1_urine_culture",</w:t>
      </w:r>
      <w:r>
        <w:t xml:space="preserve"> </w:t>
      </w:r>
      <w:r w:rsidRPr="003276E6">
        <w:t>"h1_sputum_culture", "d1_medication_name",  "d1_medication_dosage", "d1_medication_name_complete",</w:t>
      </w:r>
      <w:r>
        <w:t xml:space="preserve"> </w:t>
      </w:r>
      <w:r w:rsidR="0052781C">
        <w:t>“</w:t>
      </w:r>
      <w:r w:rsidRPr="003276E6">
        <w:t>h1_serum_immunoglobulins_iga", "h1_serum_immunoglobulins_igg",</w:t>
      </w:r>
      <w:r>
        <w:t xml:space="preserve"> </w:t>
      </w:r>
      <w:r w:rsidRPr="003276E6">
        <w:t>"h1_serum_immunoglobulins_igm", "h1_anca",</w:t>
      </w:r>
      <w:r>
        <w:t xml:space="preserve"> </w:t>
      </w:r>
      <w:r w:rsidRPr="003276E6">
        <w:t>h1_serum_complement_total_C3", "h1_serum_complement_total_C4"</w:t>
      </w:r>
    </w:p>
    <w:p w:rsidR="0052781C" w:rsidRDefault="0052781C" w:rsidP="0052781C">
      <w:pPr>
        <w:shd w:val="clear" w:color="auto" w:fill="FFFFFE"/>
        <w:spacing w:line="285" w:lineRule="atLeast"/>
      </w:pPr>
      <w:r>
        <w:t xml:space="preserve">We excluded </w:t>
      </w:r>
      <w:r w:rsidRPr="003276E6">
        <w:t>"apache_4a_hospital_death_prob"</w:t>
      </w:r>
      <w:r>
        <w:t xml:space="preserve"> and</w:t>
      </w:r>
      <w:r w:rsidRPr="003276E6">
        <w:t xml:space="preserve"> "apache_4a_icu_death_prob"</w:t>
      </w:r>
      <w:r>
        <w:t xml:space="preserve"> since they themselves are probabilities. We </w:t>
      </w:r>
      <w:r>
        <w:t>excluded</w:t>
      </w:r>
      <w:r>
        <w:t xml:space="preserve"> </w:t>
      </w:r>
      <w:r w:rsidRPr="003276E6">
        <w:t>" h1_blood_culture", "h1_urine_culture",</w:t>
      </w:r>
      <w:r>
        <w:t xml:space="preserve"> </w:t>
      </w:r>
      <w:r w:rsidRPr="003276E6">
        <w:t>"h1_sputum_culture"</w:t>
      </w:r>
      <w:r>
        <w:t xml:space="preserve">, </w:t>
      </w:r>
      <w:r>
        <w:t>“</w:t>
      </w:r>
      <w:r w:rsidRPr="003276E6">
        <w:t>h1_serum_immunoglobulins_iga", "h1_serum_immunoglobulins_igg",</w:t>
      </w:r>
      <w:r>
        <w:t xml:space="preserve"> </w:t>
      </w:r>
      <w:r w:rsidRPr="003276E6">
        <w:t>"h1_serum_immunoglobulins_igm", "h1_anca",</w:t>
      </w:r>
      <w:r>
        <w:t xml:space="preserve"> </w:t>
      </w:r>
      <w:r w:rsidRPr="003276E6">
        <w:t>h1_serum_complement_total_C3", "h1_serum_complement_total_C4"</w:t>
      </w:r>
    </w:p>
    <w:p w:rsidR="0052781C" w:rsidRPr="003276E6" w:rsidRDefault="0052781C" w:rsidP="003276E6">
      <w:pPr>
        <w:shd w:val="clear" w:color="auto" w:fill="FFFFFE"/>
        <w:spacing w:line="285" w:lineRule="atLeast"/>
      </w:pPr>
      <w:r>
        <w:t xml:space="preserve"> since they are sample culture results. We also </w:t>
      </w:r>
      <w:r>
        <w:t>excluded</w:t>
      </w:r>
      <w:r>
        <w:t xml:space="preserve"> </w:t>
      </w:r>
      <w:r w:rsidRPr="003276E6">
        <w:t>"d1_medication_name",  "d1_medication_dosage"</w:t>
      </w:r>
      <w:r>
        <w:t xml:space="preserve"> since they are </w:t>
      </w:r>
      <w:r w:rsidRPr="0052781C">
        <w:t>obtained as a result of the clinician’s prediction of the outcome of the patient</w:t>
      </w:r>
      <w:r w:rsidR="008517C6">
        <w:t>s</w:t>
      </w:r>
      <w:bookmarkStart w:id="0" w:name="_GoBack"/>
      <w:bookmarkEnd w:id="0"/>
      <w:r>
        <w:t>.</w:t>
      </w:r>
    </w:p>
    <w:p w:rsidR="00215906" w:rsidRDefault="00215906" w:rsidP="00C71494"/>
    <w:p w:rsidR="000A270F" w:rsidRDefault="000A270F" w:rsidP="00C71494">
      <w:r>
        <w:t>(c).</w:t>
      </w:r>
    </w:p>
    <w:p w:rsidR="000A270F" w:rsidRDefault="000A270F" w:rsidP="000A270F">
      <w:r w:rsidRPr="000A270F">
        <w:t xml:space="preserve">logistic regression </w:t>
      </w:r>
    </w:p>
    <w:p w:rsidR="000A270F" w:rsidRPr="000A270F" w:rsidRDefault="000A270F" w:rsidP="000A270F">
      <w:r>
        <w:rPr>
          <w:noProof/>
        </w:rPr>
        <w:drawing>
          <wp:inline distT="0" distB="0" distL="0" distR="0">
            <wp:extent cx="1715589" cy="130679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10-03 at 2.53.1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153" cy="1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F" w:rsidRDefault="000A270F" w:rsidP="00C71494">
      <w:r>
        <w:t>(d).</w:t>
      </w:r>
    </w:p>
    <w:p w:rsidR="000A270F" w:rsidRDefault="000A270F" w:rsidP="00C71494">
      <w:r>
        <w:t>Random forest</w:t>
      </w:r>
      <w:r w:rsidR="0048181A">
        <w:tab/>
      </w:r>
      <w:r w:rsidR="0048181A">
        <w:tab/>
      </w:r>
      <w:r w:rsidR="0048181A">
        <w:tab/>
      </w:r>
      <w:r w:rsidR="0048181A">
        <w:tab/>
      </w:r>
      <w:proofErr w:type="spellStart"/>
      <w:r w:rsidR="0048181A">
        <w:t>Xgboost</w:t>
      </w:r>
      <w:proofErr w:type="spellEnd"/>
    </w:p>
    <w:p w:rsidR="0002356C" w:rsidRDefault="000A270F" w:rsidP="00C71494">
      <w:r>
        <w:rPr>
          <w:noProof/>
        </w:rPr>
        <w:lastRenderedPageBreak/>
        <w:drawing>
          <wp:inline distT="0" distB="0" distL="0" distR="0">
            <wp:extent cx="1632234" cy="125403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10-03 at 2.53.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88" cy="128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81A">
        <w:tab/>
      </w:r>
      <w:r w:rsidR="0048181A">
        <w:tab/>
      </w:r>
      <w:r w:rsidR="0048181A">
        <w:rPr>
          <w:noProof/>
        </w:rPr>
        <w:drawing>
          <wp:inline distT="0" distB="0" distL="0" distR="0">
            <wp:extent cx="1660525" cy="127101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10-03 at 2.54.3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83" cy="129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6C" w:rsidRDefault="0002356C" w:rsidP="00C71494">
      <w:r>
        <w:t>(e).</w:t>
      </w:r>
    </w:p>
    <w:p w:rsidR="0002356C" w:rsidRDefault="0002356C" w:rsidP="00C71494"/>
    <w:p w:rsidR="0002356C" w:rsidRDefault="0002356C" w:rsidP="0002356C">
      <w:r>
        <w:rPr>
          <w:noProof/>
        </w:rPr>
        <w:drawing>
          <wp:inline distT="0" distB="0" distL="0" distR="0" wp14:anchorId="5F6F5968" wp14:editId="4DC5D6E7">
            <wp:extent cx="2419350" cy="158627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10-01 at 2.45.0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295" cy="15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239E1" wp14:editId="51033E09">
            <wp:extent cx="2295525" cy="151538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0-01 at 2.45.4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856" cy="15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F" w:rsidRDefault="000A270F" w:rsidP="00C71494"/>
    <w:p w:rsidR="000A270F" w:rsidRDefault="000A270F" w:rsidP="00C71494"/>
    <w:p w:rsidR="00C71494" w:rsidRPr="00C71494" w:rsidRDefault="00C71494" w:rsidP="00C71494">
      <w:r w:rsidRPr="00C71494">
        <w:t xml:space="preserve">(f). </w:t>
      </w:r>
    </w:p>
    <w:p w:rsidR="00C71494" w:rsidRDefault="00C71494" w:rsidP="005819BE">
      <w:pPr>
        <w:pStyle w:val="NormalWeb"/>
      </w:pPr>
      <w:r>
        <w:t>By looking at the reports from (c)-(d) and histograms from (e)</w:t>
      </w:r>
      <w:r w:rsidR="0002356C">
        <w:t>, w</w:t>
      </w:r>
      <w:r>
        <w:t xml:space="preserve">e can conclude that logistic regression model </w:t>
      </w:r>
      <w:r w:rsidRPr="00C71494">
        <w:t xml:space="preserve">has the best performance </w:t>
      </w:r>
      <w:r>
        <w:t>among the test set.</w:t>
      </w:r>
    </w:p>
    <w:p w:rsidR="005819BE" w:rsidRPr="003B3650" w:rsidRDefault="005819BE" w:rsidP="005819BE">
      <w:pPr>
        <w:pStyle w:val="NormalWeb"/>
        <w:rPr>
          <w:color w:val="000000" w:themeColor="text1"/>
        </w:rPr>
      </w:pPr>
      <w:r>
        <w:t xml:space="preserve">For models predicting the mortality rate in the test set, although the logistic regression model has the lowest precision among all 3 models, it have the highest recall, F1-score and AUC score. </w:t>
      </w:r>
      <w:r w:rsidR="00F3192E" w:rsidRPr="00896C6F">
        <w:rPr>
          <w:color w:val="000000" w:themeColor="text1"/>
        </w:rPr>
        <w:t xml:space="preserve">Precision </w:t>
      </w:r>
      <w:r w:rsidR="00F3192E">
        <w:rPr>
          <w:color w:val="000000" w:themeColor="text1"/>
        </w:rPr>
        <w:t>score (</w:t>
      </w:r>
      <w:r w:rsidR="00F3192E" w:rsidRPr="00896C6F">
        <w:rPr>
          <w:color w:val="000000" w:themeColor="text1"/>
        </w:rPr>
        <w:t>TP/(TP+FP)</w:t>
      </w:r>
      <w:r w:rsidR="00F3192E">
        <w:rPr>
          <w:color w:val="000000" w:themeColor="text1"/>
        </w:rPr>
        <w:t xml:space="preserve">) </w:t>
      </w:r>
      <w:r w:rsidR="00F3192E" w:rsidRPr="00896C6F">
        <w:rPr>
          <w:color w:val="000000" w:themeColor="text1"/>
        </w:rPr>
        <w:t>reflects the percentage of correct positive predictions in terms of predicting the positive outcomes (ICU death) and suggests the impact of false positives</w:t>
      </w:r>
      <w:r w:rsidR="003B3650">
        <w:rPr>
          <w:color w:val="000000" w:themeColor="text1"/>
        </w:rPr>
        <w:t xml:space="preserve">.  However, </w:t>
      </w:r>
      <w:r w:rsidR="003B3650" w:rsidRPr="000C73C5">
        <w:rPr>
          <w:color w:val="000000" w:themeColor="text1"/>
        </w:rPr>
        <w:t>the highest recall</w:t>
      </w:r>
      <w:r w:rsidR="003B3650">
        <w:rPr>
          <w:color w:val="000000" w:themeColor="text1"/>
        </w:rPr>
        <w:t xml:space="preserve"> </w:t>
      </w:r>
      <w:r w:rsidR="003B3650" w:rsidRPr="00896C6F">
        <w:rPr>
          <w:color w:val="000000" w:themeColor="text1"/>
        </w:rPr>
        <w:t>(TP/(TP+FN))</w:t>
      </w:r>
      <w:r w:rsidR="003B3650" w:rsidRPr="000C73C5">
        <w:rPr>
          <w:color w:val="000000" w:themeColor="text1"/>
        </w:rPr>
        <w:t xml:space="preserve"> and F1 score</w:t>
      </w:r>
      <w:r w:rsidR="003B3650">
        <w:rPr>
          <w:color w:val="000000" w:themeColor="text1"/>
        </w:rPr>
        <w:t xml:space="preserve"> are more important in ICU death predictions</w:t>
      </w:r>
      <w:r w:rsidR="003B3650" w:rsidRPr="000C73C5">
        <w:rPr>
          <w:color w:val="000000" w:themeColor="text1"/>
        </w:rPr>
        <w:t>. Moreover, the highest AUC score can better classify death cases and non-death cases.</w:t>
      </w:r>
      <w:r w:rsidR="003B3650">
        <w:rPr>
          <w:color w:val="000000" w:themeColor="text1"/>
        </w:rPr>
        <w:t xml:space="preserve"> </w:t>
      </w:r>
      <w:r>
        <w:t xml:space="preserve">Thus, we can conclude that logistic regression model </w:t>
      </w:r>
      <w:r w:rsidRPr="00C71494">
        <w:t>has the best performanc</w:t>
      </w:r>
      <w:r>
        <w:t>e.</w:t>
      </w:r>
    </w:p>
    <w:p w:rsidR="00282832" w:rsidRDefault="00282832" w:rsidP="005819BE">
      <w:pPr>
        <w:pStyle w:val="NormalWeb"/>
      </w:pPr>
      <w:r>
        <w:t>(g).</w:t>
      </w:r>
    </w:p>
    <w:p w:rsidR="00911B2A" w:rsidRDefault="00911B2A" w:rsidP="005819BE">
      <w:pPr>
        <w:pStyle w:val="NormalWeb"/>
      </w:pPr>
      <w:r w:rsidRPr="00911B2A">
        <w:t xml:space="preserve">To get a high-level overview of which features contribute the most to our models’ pre- dictions, </w:t>
      </w:r>
      <w:r>
        <w:t xml:space="preserve">we </w:t>
      </w:r>
      <w:r w:rsidR="001F7A1C">
        <w:t>made</w:t>
      </w:r>
      <w:r w:rsidRPr="00911B2A">
        <w:t xml:space="preserve"> a </w:t>
      </w:r>
      <w:proofErr w:type="spellStart"/>
      <w:r w:rsidRPr="00911B2A">
        <w:t>beeswarm</w:t>
      </w:r>
      <w:proofErr w:type="spellEnd"/>
      <w:r w:rsidRPr="00911B2A">
        <w:t xml:space="preserve"> plot</w:t>
      </w:r>
      <w:r w:rsidR="001F7A1C">
        <w:t>:</w:t>
      </w:r>
    </w:p>
    <w:p w:rsidR="001F7A1C" w:rsidRDefault="001F7A1C" w:rsidP="005819B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27700" cy="3034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0-01 at 8.42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CF" w:rsidRDefault="00911B2A" w:rsidP="005819BE">
      <w:pPr>
        <w:pStyle w:val="NormalWeb"/>
      </w:pPr>
      <w:r>
        <w:t xml:space="preserve">From the </w:t>
      </w:r>
      <w:proofErr w:type="spellStart"/>
      <w:r w:rsidRPr="00911B2A">
        <w:t>beeswarm</w:t>
      </w:r>
      <w:proofErr w:type="spellEnd"/>
      <w:r w:rsidRPr="00911B2A">
        <w:t xml:space="preserve"> plot</w:t>
      </w:r>
      <w:r>
        <w:t xml:space="preserve">, </w:t>
      </w:r>
      <w:r w:rsidRPr="00911B2A">
        <w:t xml:space="preserve"> </w:t>
      </w:r>
      <w:r w:rsidR="0057060F" w:rsidRPr="00911B2A">
        <w:t>feature</w:t>
      </w:r>
      <w:r w:rsidR="0057060F">
        <w:t xml:space="preserve"> “</w:t>
      </w:r>
      <w:proofErr w:type="spellStart"/>
      <w:r w:rsidR="0057060F">
        <w:t>gcs_motor_apache</w:t>
      </w:r>
      <w:proofErr w:type="spellEnd"/>
      <w:r w:rsidR="0057060F">
        <w:t>”</w:t>
      </w:r>
      <w:r w:rsidRPr="00911B2A">
        <w:t xml:space="preserve"> contribute</w:t>
      </w:r>
      <w:r w:rsidR="0057060F">
        <w:t xml:space="preserve">s </w:t>
      </w:r>
      <w:r w:rsidRPr="00911B2A">
        <w:t>the most to the model’s predictions</w:t>
      </w:r>
      <w:r>
        <w:t>.</w:t>
      </w:r>
      <w:r w:rsidR="0057060F">
        <w:t xml:space="preserve"> This feature stands for t</w:t>
      </w:r>
      <w:r w:rsidR="0057060F" w:rsidRPr="0057060F">
        <w:t>he motor component of the Glasgow Coma Scale measured during the first 24 hours which results in the highest APACHE III score</w:t>
      </w:r>
      <w:r w:rsidR="0057060F">
        <w:t xml:space="preserve">. It is a </w:t>
      </w:r>
      <w:r w:rsidRPr="00911B2A">
        <w:t>reasonable feature that the model can rely on</w:t>
      </w:r>
      <w:r w:rsidR="0057060F">
        <w:t>: generally, l</w:t>
      </w:r>
      <w:r w:rsidR="0057060F" w:rsidRPr="0057060F">
        <w:t>ower GCS scores are correlated with higher risk of death.</w:t>
      </w:r>
      <w:r w:rsidR="0057060F">
        <w:t xml:space="preserve"> In this </w:t>
      </w:r>
      <w:proofErr w:type="spellStart"/>
      <w:r w:rsidR="0057060F">
        <w:t>beewarm</w:t>
      </w:r>
      <w:proofErr w:type="spellEnd"/>
      <w:r w:rsidR="0057060F">
        <w:t xml:space="preserve"> SHAP plot, </w:t>
      </w:r>
      <w:r w:rsidR="0057060F" w:rsidRPr="0057060F">
        <w:t xml:space="preserve">a high </w:t>
      </w:r>
      <w:r w:rsidR="0057060F">
        <w:t>“</w:t>
      </w:r>
      <w:proofErr w:type="spellStart"/>
      <w:r w:rsidR="0057060F">
        <w:t>gcs_motor_apache</w:t>
      </w:r>
      <w:proofErr w:type="spellEnd"/>
      <w:r w:rsidR="0057060F">
        <w:t>” (</w:t>
      </w:r>
      <w:r w:rsidR="0057060F" w:rsidRPr="0057060F">
        <w:t>motor component of the Glasgow Coma Scale measured during the first 24 hours which results in the highest APACHE III score</w:t>
      </w:r>
      <w:r w:rsidR="0057060F">
        <w:t>)</w:t>
      </w:r>
      <w:r w:rsidR="0057060F" w:rsidRPr="00911B2A">
        <w:t xml:space="preserve"> </w:t>
      </w:r>
      <w:r w:rsidR="0057060F" w:rsidRPr="0057060F">
        <w:t xml:space="preserve">lowers the predicted </w:t>
      </w:r>
      <w:r w:rsidR="0057060F">
        <w:t>death probability</w:t>
      </w:r>
      <w:r w:rsidR="0057060F" w:rsidRPr="0057060F">
        <w:t>.</w:t>
      </w:r>
    </w:p>
    <w:p w:rsidR="00E05C48" w:rsidRDefault="000D620F" w:rsidP="00E05C48">
      <w:r>
        <w:t xml:space="preserve">Besides, </w:t>
      </w:r>
      <w:r w:rsidRPr="000C73C5">
        <w:rPr>
          <w:color w:val="000000" w:themeColor="text1"/>
        </w:rPr>
        <w:t>d1_lactate_min (the lowest lactate concentration)</w:t>
      </w:r>
      <w:r>
        <w:rPr>
          <w:color w:val="000000" w:themeColor="text1"/>
        </w:rPr>
        <w:t xml:space="preserve">, </w:t>
      </w:r>
      <w:r w:rsidRPr="000C73C5">
        <w:rPr>
          <w:color w:val="000000" w:themeColor="text1"/>
        </w:rPr>
        <w:t xml:space="preserve">d1_bun_min </w:t>
      </w:r>
      <w:bookmarkStart w:id="1" w:name="OLE_LINK23"/>
      <w:bookmarkStart w:id="2" w:name="OLE_LINK24"/>
      <w:r w:rsidRPr="000C73C5">
        <w:rPr>
          <w:color w:val="000000" w:themeColor="text1"/>
        </w:rPr>
        <w:t>(the lowest blood urea nitrogen concentration)</w:t>
      </w:r>
      <w:bookmarkEnd w:id="1"/>
      <w:bookmarkEnd w:id="2"/>
      <w:r w:rsidRPr="000C73C5">
        <w:rPr>
          <w:color w:val="000000" w:themeColor="text1"/>
        </w:rPr>
        <w:t>,</w:t>
      </w:r>
      <w:r w:rsidRPr="000D620F">
        <w:rPr>
          <w:color w:val="000000" w:themeColor="text1"/>
        </w:rPr>
        <w:t xml:space="preserve"> </w:t>
      </w:r>
      <w:proofErr w:type="spellStart"/>
      <w:r w:rsidRPr="000C73C5">
        <w:rPr>
          <w:color w:val="000000" w:themeColor="text1"/>
        </w:rPr>
        <w:t>gcs_eyes_apache</w:t>
      </w:r>
      <w:proofErr w:type="spellEnd"/>
      <w:r w:rsidRPr="000C73C5">
        <w:rPr>
          <w:color w:val="000000" w:themeColor="text1"/>
        </w:rPr>
        <w:t xml:space="preserve"> (the eye opening component of the Glasgow Coma Scale)</w:t>
      </w:r>
      <w:r>
        <w:rPr>
          <w:color w:val="000000" w:themeColor="text1"/>
        </w:rPr>
        <w:t xml:space="preserve">, </w:t>
      </w:r>
      <w:r w:rsidRPr="000C73C5">
        <w:rPr>
          <w:color w:val="000000" w:themeColor="text1"/>
        </w:rPr>
        <w:t>d1_sysbp_noninvasive_min (lowest systolic blood pressure non-invasively measured),</w:t>
      </w:r>
      <w:r>
        <w:rPr>
          <w:color w:val="000000" w:themeColor="text1"/>
        </w:rPr>
        <w:t xml:space="preserve"> </w:t>
      </w:r>
      <w:r w:rsidRPr="000C73C5">
        <w:rPr>
          <w:color w:val="000000" w:themeColor="text1"/>
        </w:rPr>
        <w:t>d1_bun_max</w:t>
      </w:r>
      <w:r w:rsidR="00E05C48">
        <w:rPr>
          <w:color w:val="000000" w:themeColor="text1"/>
        </w:rPr>
        <w:t xml:space="preserve"> </w:t>
      </w:r>
      <w:r w:rsidR="00E05C48" w:rsidRPr="000C73C5">
        <w:rPr>
          <w:color w:val="000000" w:themeColor="text1"/>
        </w:rPr>
        <w:t xml:space="preserve">(the </w:t>
      </w:r>
      <w:r w:rsidR="00E05C48">
        <w:rPr>
          <w:color w:val="000000" w:themeColor="text1"/>
        </w:rPr>
        <w:t>highest</w:t>
      </w:r>
      <w:r w:rsidR="00E05C48" w:rsidRPr="000C73C5">
        <w:rPr>
          <w:color w:val="000000" w:themeColor="text1"/>
        </w:rPr>
        <w:t xml:space="preserve"> blood urea nitrogen concentration)</w:t>
      </w:r>
      <w:r w:rsidRPr="000C73C5">
        <w:rPr>
          <w:color w:val="000000" w:themeColor="text1"/>
        </w:rPr>
        <w:t xml:space="preserve">, </w:t>
      </w:r>
      <w:r w:rsidRPr="000C73C5">
        <w:rPr>
          <w:rFonts w:hint="eastAsia"/>
          <w:color w:val="000000" w:themeColor="text1"/>
        </w:rPr>
        <w:t>d</w:t>
      </w:r>
      <w:r w:rsidRPr="000C73C5">
        <w:rPr>
          <w:color w:val="000000" w:themeColor="text1"/>
        </w:rPr>
        <w:t>1_lactate_max</w:t>
      </w:r>
      <w:r w:rsidR="00E05C48" w:rsidRPr="000C73C5">
        <w:rPr>
          <w:color w:val="000000" w:themeColor="text1"/>
        </w:rPr>
        <w:t xml:space="preserve">(the </w:t>
      </w:r>
      <w:r w:rsidR="00E05C48">
        <w:rPr>
          <w:color w:val="000000" w:themeColor="text1"/>
        </w:rPr>
        <w:t>highest</w:t>
      </w:r>
      <w:r w:rsidR="00E05C48" w:rsidRPr="000C73C5">
        <w:rPr>
          <w:color w:val="000000" w:themeColor="text1"/>
        </w:rPr>
        <w:t xml:space="preserve"> lactate concentration)</w:t>
      </w:r>
      <w:r>
        <w:rPr>
          <w:color w:val="000000" w:themeColor="text1"/>
        </w:rPr>
        <w:t xml:space="preserve">, </w:t>
      </w:r>
      <w:r w:rsidRPr="000C73C5">
        <w:rPr>
          <w:color w:val="000000" w:themeColor="text1"/>
        </w:rPr>
        <w:t>d1_sysbp_min (lowest systolic blood pressure)</w:t>
      </w:r>
      <w:r>
        <w:rPr>
          <w:color w:val="000000" w:themeColor="text1"/>
        </w:rPr>
        <w:t xml:space="preserve"> contribute much to </w:t>
      </w:r>
      <w:r w:rsidRPr="00911B2A">
        <w:t>the model’s predictions</w:t>
      </w:r>
      <w:r>
        <w:t>.</w:t>
      </w:r>
      <w:r w:rsidR="00E05C48">
        <w:t xml:space="preserve"> </w:t>
      </w:r>
    </w:p>
    <w:p w:rsidR="00E05C48" w:rsidRDefault="00E05C48" w:rsidP="00E05C48"/>
    <w:p w:rsidR="000D620F" w:rsidRPr="00282E6B" w:rsidRDefault="00E05C48" w:rsidP="00282E6B">
      <w:pPr>
        <w:rPr>
          <w:color w:val="000000" w:themeColor="text1"/>
        </w:rPr>
      </w:pPr>
      <w:r>
        <w:t xml:space="preserve">They all make senses: for </w:t>
      </w:r>
      <w:r w:rsidRPr="00E05C48">
        <w:rPr>
          <w:color w:val="000000" w:themeColor="text1"/>
          <w:u w:val="single"/>
        </w:rPr>
        <w:t>lactate value</w:t>
      </w:r>
      <w:r>
        <w:rPr>
          <w:color w:val="000000" w:themeColor="text1"/>
        </w:rPr>
        <w:t>, h</w:t>
      </w:r>
      <w:r w:rsidRPr="000C73C5">
        <w:rPr>
          <w:color w:val="000000" w:themeColor="text1"/>
        </w:rPr>
        <w:t xml:space="preserve">igh lactate value </w:t>
      </w:r>
      <w:r>
        <w:rPr>
          <w:color w:val="000000" w:themeColor="text1"/>
        </w:rPr>
        <w:t>relates</w:t>
      </w:r>
      <w:r w:rsidRPr="000C73C5">
        <w:rPr>
          <w:color w:val="000000" w:themeColor="text1"/>
        </w:rPr>
        <w:t xml:space="preserve"> to high SHAP positive values</w:t>
      </w:r>
      <w:r>
        <w:rPr>
          <w:color w:val="000000" w:themeColor="text1"/>
        </w:rPr>
        <w:t>. In</w:t>
      </w:r>
      <w:r w:rsidRPr="000C73C5">
        <w:rPr>
          <w:color w:val="000000" w:themeColor="text1"/>
        </w:rPr>
        <w:t xml:space="preserve"> clinical settings, as an end product of pyruvate metabolism, the levels of lactate can be an important indicator of disturbed metabolism and contribute to higher morbidity and mortality. </w:t>
      </w:r>
      <w:r>
        <w:rPr>
          <w:color w:val="000000" w:themeColor="text1"/>
        </w:rPr>
        <w:t xml:space="preserve">For </w:t>
      </w:r>
      <w:r w:rsidRPr="00E05C48">
        <w:rPr>
          <w:color w:val="000000" w:themeColor="text1"/>
          <w:u w:val="single"/>
        </w:rPr>
        <w:t>bun</w:t>
      </w:r>
      <w:r w:rsidRPr="00E05C48">
        <w:rPr>
          <w:color w:val="000000" w:themeColor="text1"/>
          <w:u w:val="single"/>
        </w:rPr>
        <w:t xml:space="preserve"> value</w:t>
      </w:r>
      <w:r w:rsidRPr="00E05C48">
        <w:rPr>
          <w:color w:val="000000" w:themeColor="text1"/>
          <w:u w:val="single"/>
        </w:rPr>
        <w:t>s</w:t>
      </w:r>
      <w:r>
        <w:rPr>
          <w:color w:val="000000" w:themeColor="text1"/>
          <w:u w:val="single"/>
        </w:rPr>
        <w:t>,</w:t>
      </w:r>
      <w:r w:rsidRPr="000C73C5">
        <w:rPr>
          <w:color w:val="000000" w:themeColor="text1"/>
        </w:rPr>
        <w:t xml:space="preserve"> </w:t>
      </w:r>
      <w:r>
        <w:rPr>
          <w:color w:val="000000" w:themeColor="text1"/>
        </w:rPr>
        <w:t>it</w:t>
      </w:r>
      <w:r w:rsidRPr="000C73C5">
        <w:rPr>
          <w:color w:val="000000" w:themeColor="text1"/>
        </w:rPr>
        <w:t xml:space="preserve"> is a waste product of protein metabolism and should be removed by the kidney</w:t>
      </w:r>
      <w:r>
        <w:rPr>
          <w:color w:val="000000" w:themeColor="text1"/>
        </w:rPr>
        <w:t>, which</w:t>
      </w:r>
      <w:r w:rsidRPr="000C73C5">
        <w:rPr>
          <w:color w:val="000000" w:themeColor="text1"/>
        </w:rPr>
        <w:t xml:space="preserve"> can be viewed as a biomarker of renal function with its declining indicating renal injury, </w:t>
      </w:r>
      <w:r>
        <w:rPr>
          <w:color w:val="000000" w:themeColor="text1"/>
        </w:rPr>
        <w:t>and</w:t>
      </w:r>
      <w:r w:rsidRPr="000C73C5">
        <w:rPr>
          <w:color w:val="000000" w:themeColor="text1"/>
        </w:rPr>
        <w:t xml:space="preserve"> is possibly related to higher mortality</w:t>
      </w:r>
      <w:r w:rsidR="00282E6B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Also, </w:t>
      </w:r>
      <w:r w:rsidRPr="00E05C48">
        <w:rPr>
          <w:color w:val="000000" w:themeColor="text1"/>
          <w:u w:val="single"/>
        </w:rPr>
        <w:t>eye</w:t>
      </w:r>
      <w:r w:rsidRPr="000C73C5">
        <w:rPr>
          <w:color w:val="000000" w:themeColor="text1"/>
        </w:rPr>
        <w:t xml:space="preserve"> opening component </w:t>
      </w:r>
      <w:r>
        <w:rPr>
          <w:color w:val="000000" w:themeColor="text1"/>
        </w:rPr>
        <w:t>is an</w:t>
      </w:r>
      <w:r w:rsidRPr="000C73C5">
        <w:rPr>
          <w:color w:val="000000" w:themeColor="text1"/>
        </w:rPr>
        <w:t xml:space="preserve"> important GCS metrics, </w:t>
      </w:r>
      <w:r>
        <w:rPr>
          <w:color w:val="000000" w:themeColor="text1"/>
        </w:rPr>
        <w:t>which is</w:t>
      </w:r>
      <w:r w:rsidRPr="000C73C5">
        <w:rPr>
          <w:color w:val="000000" w:themeColor="text1"/>
        </w:rPr>
        <w:t xml:space="preserve"> likely to closely correlate with adverse health outcomes: dangerous health conditions can impair nervous systems and affect the vision function, lead</w:t>
      </w:r>
      <w:r>
        <w:rPr>
          <w:color w:val="000000" w:themeColor="text1"/>
        </w:rPr>
        <w:t>ing</w:t>
      </w:r>
      <w:r w:rsidRPr="000C73C5">
        <w:rPr>
          <w:color w:val="000000" w:themeColor="text1"/>
        </w:rPr>
        <w:t xml:space="preserve"> to higher mortality risk. </w:t>
      </w:r>
    </w:p>
    <w:p w:rsidR="00FB7ACF" w:rsidRDefault="00557B16" w:rsidP="005819BE">
      <w:pPr>
        <w:pStyle w:val="NormalWeb"/>
      </w:pPr>
      <w:r>
        <w:t>(</w:t>
      </w:r>
      <w:proofErr w:type="spellStart"/>
      <w:r>
        <w:t>i</w:t>
      </w:r>
      <w:proofErr w:type="spellEnd"/>
      <w:r>
        <w:t>)</w:t>
      </w:r>
      <w:r w:rsidR="00FB7ACF">
        <w:t>(</w:t>
      </w:r>
      <w:r w:rsidR="003B5BED">
        <w:t>j</w:t>
      </w:r>
      <w:r w:rsidR="00FB7ACF">
        <w:t>).</w:t>
      </w:r>
    </w:p>
    <w:p w:rsidR="00FB7ACF" w:rsidRDefault="00FB7ACF" w:rsidP="005819BE">
      <w:pPr>
        <w:pStyle w:val="NormalWeb"/>
      </w:pPr>
      <w:r>
        <w:rPr>
          <w:noProof/>
        </w:rPr>
        <w:lastRenderedPageBreak/>
        <w:drawing>
          <wp:inline distT="0" distB="0" distL="0" distR="0" wp14:anchorId="540BAC7A" wp14:editId="5EE4AD72">
            <wp:extent cx="2781300" cy="1831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10-01 at 3.28.0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98" cy="18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CF" w:rsidRDefault="00FB7ACF" w:rsidP="005819BE">
      <w:pPr>
        <w:pStyle w:val="NormalWeb"/>
      </w:pPr>
      <w:r>
        <w:t xml:space="preserve">For the white/non-white split, the </w:t>
      </w:r>
      <w:proofErr w:type="spellStart"/>
      <w:r w:rsidRPr="00FB7ACF">
        <w:t>xgboost</w:t>
      </w:r>
      <w:proofErr w:type="spellEnd"/>
      <w:r w:rsidRPr="00FB7ACF">
        <w:t xml:space="preserve"> model perform </w:t>
      </w:r>
      <w:r>
        <w:t>better in the non-white split, for which it has higher Recall, F1-score and AUC score.</w:t>
      </w:r>
    </w:p>
    <w:p w:rsidR="00FB7ACF" w:rsidRDefault="00FB7ACF" w:rsidP="005819BE">
      <w:pPr>
        <w:pStyle w:val="NormalWeb"/>
      </w:pPr>
      <w:r>
        <w:rPr>
          <w:noProof/>
        </w:rPr>
        <w:drawing>
          <wp:inline distT="0" distB="0" distL="0" distR="0">
            <wp:extent cx="2825545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0-01 at 3.29.3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31" cy="18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CF" w:rsidRDefault="00FB7ACF" w:rsidP="00FB7ACF">
      <w:pPr>
        <w:pStyle w:val="NormalWeb"/>
      </w:pPr>
      <w:r>
        <w:t xml:space="preserve">For the age split, the </w:t>
      </w:r>
      <w:proofErr w:type="spellStart"/>
      <w:r w:rsidRPr="00FB7ACF">
        <w:t>xgboost</w:t>
      </w:r>
      <w:proofErr w:type="spellEnd"/>
      <w:r w:rsidRPr="00FB7ACF">
        <w:t xml:space="preserve"> model perform </w:t>
      </w:r>
      <w:r>
        <w:t>better in the younger than 65 split, for which it has higher Accuracy, Recall, F1-score and AUC score.</w:t>
      </w:r>
    </w:p>
    <w:p w:rsidR="00FB7ACF" w:rsidRDefault="00FB7ACF" w:rsidP="00FB7ACF">
      <w:pPr>
        <w:pStyle w:val="NormalWeb"/>
      </w:pPr>
      <w:r>
        <w:rPr>
          <w:noProof/>
        </w:rPr>
        <w:drawing>
          <wp:inline distT="0" distB="0" distL="0" distR="0">
            <wp:extent cx="2876550" cy="192707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0-01 at 3.30.2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47" cy="19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5F" w:rsidRDefault="00ED31E5" w:rsidP="00FB7ACF">
      <w:pPr>
        <w:pStyle w:val="NormalWeb"/>
      </w:pPr>
      <w:r>
        <w:t>(k).</w:t>
      </w:r>
    </w:p>
    <w:p w:rsidR="0000055F" w:rsidRDefault="0000055F" w:rsidP="0000055F">
      <w:r w:rsidRPr="00AB0B59">
        <w:rPr>
          <w:highlight w:val="yellow"/>
        </w:rPr>
        <w:t>- Race</w:t>
      </w:r>
    </w:p>
    <w:p w:rsidR="0000055F" w:rsidRDefault="0000055F" w:rsidP="0000055F">
      <w:r w:rsidRPr="0000055F">
        <w:t>white patients</w:t>
      </w:r>
      <w:r>
        <w:t>:</w:t>
      </w:r>
    </w:p>
    <w:p w:rsidR="0000055F" w:rsidRDefault="0000055F" w:rsidP="0000055F">
      <w:r>
        <w:rPr>
          <w:noProof/>
        </w:rPr>
        <w:lastRenderedPageBreak/>
        <w:drawing>
          <wp:inline distT="0" distB="0" distL="0" distR="0">
            <wp:extent cx="3733800" cy="20987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0-01 at 10.24.3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15" cy="21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5F" w:rsidRDefault="0000055F" w:rsidP="0000055F"/>
    <w:p w:rsidR="0000055F" w:rsidRDefault="0000055F" w:rsidP="0000055F">
      <w:r w:rsidRPr="0000055F">
        <w:t>non-white patients</w:t>
      </w:r>
      <w:r>
        <w:t>:</w:t>
      </w:r>
    </w:p>
    <w:p w:rsidR="0000055F" w:rsidRDefault="0000055F" w:rsidP="0000055F">
      <w:r>
        <w:rPr>
          <w:noProof/>
        </w:rPr>
        <w:drawing>
          <wp:inline distT="0" distB="0" distL="0" distR="0">
            <wp:extent cx="3638473" cy="189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0-01 at 10.25.5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509" cy="18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5F" w:rsidRDefault="0000055F" w:rsidP="0000055F"/>
    <w:p w:rsidR="0000055F" w:rsidRDefault="0000055F" w:rsidP="0000055F"/>
    <w:p w:rsidR="0000055F" w:rsidRDefault="0000055F" w:rsidP="0000055F">
      <w:r w:rsidRPr="00AB0B59">
        <w:rPr>
          <w:highlight w:val="yellow"/>
        </w:rPr>
        <w:t>- Sex</w:t>
      </w:r>
    </w:p>
    <w:p w:rsidR="0000055F" w:rsidRDefault="0000055F" w:rsidP="0000055F">
      <w:r w:rsidRPr="0000055F">
        <w:t>male patients</w:t>
      </w:r>
      <w:r>
        <w:t>:</w:t>
      </w:r>
    </w:p>
    <w:p w:rsidR="0000055F" w:rsidRDefault="0000055F" w:rsidP="0000055F">
      <w:r>
        <w:rPr>
          <w:noProof/>
        </w:rPr>
        <w:drawing>
          <wp:inline distT="0" distB="0" distL="0" distR="0">
            <wp:extent cx="3810000" cy="2033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10-01 at 10.26.3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86" cy="20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5F" w:rsidRDefault="0000055F" w:rsidP="0000055F"/>
    <w:p w:rsidR="0000055F" w:rsidRDefault="0000055F" w:rsidP="0000055F">
      <w:r w:rsidRPr="0000055F">
        <w:t>female patients</w:t>
      </w:r>
      <w:r>
        <w:t>:</w:t>
      </w:r>
    </w:p>
    <w:p w:rsidR="0000055F" w:rsidRDefault="0000055F" w:rsidP="0000055F">
      <w:r>
        <w:rPr>
          <w:noProof/>
        </w:rPr>
        <w:lastRenderedPageBreak/>
        <w:drawing>
          <wp:inline distT="0" distB="0" distL="0" distR="0" wp14:anchorId="102519CF" wp14:editId="7A5BDD1B">
            <wp:extent cx="3637915" cy="196778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0-01 at 10.27.1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613" cy="19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5F" w:rsidRDefault="0000055F" w:rsidP="0000055F"/>
    <w:p w:rsidR="0000055F" w:rsidRDefault="0000055F" w:rsidP="0000055F">
      <w:r w:rsidRPr="00AB0B59">
        <w:rPr>
          <w:highlight w:val="yellow"/>
        </w:rPr>
        <w:t>- Age</w:t>
      </w:r>
    </w:p>
    <w:p w:rsidR="0000055F" w:rsidRDefault="0000055F" w:rsidP="0000055F">
      <w:r w:rsidRPr="0000055F">
        <w:t>patients younger than 65</w:t>
      </w:r>
      <w:r>
        <w:t>:</w:t>
      </w:r>
      <w:r w:rsidRPr="0000055F">
        <w:t xml:space="preserve"> </w:t>
      </w:r>
    </w:p>
    <w:p w:rsidR="0000055F" w:rsidRDefault="0000055F" w:rsidP="0000055F">
      <w:r>
        <w:rPr>
          <w:noProof/>
        </w:rPr>
        <w:drawing>
          <wp:inline distT="0" distB="0" distL="0" distR="0">
            <wp:extent cx="3990975" cy="21729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10-01 at 10.28.5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16" cy="21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5F" w:rsidRDefault="0000055F" w:rsidP="0000055F"/>
    <w:p w:rsidR="0000055F" w:rsidRPr="0000055F" w:rsidRDefault="0000055F" w:rsidP="0000055F">
      <w:r w:rsidRPr="0000055F">
        <w:t>patients 65 years old or older</w:t>
      </w:r>
      <w:r>
        <w:t>:</w:t>
      </w:r>
    </w:p>
    <w:p w:rsidR="0000055F" w:rsidRDefault="0000055F" w:rsidP="00FB7ACF">
      <w:pPr>
        <w:pStyle w:val="NormalWeb"/>
      </w:pPr>
      <w:r>
        <w:rPr>
          <w:noProof/>
        </w:rPr>
        <w:drawing>
          <wp:inline distT="0" distB="0" distL="0" distR="0">
            <wp:extent cx="4238625" cy="2270155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10-01 at 10.29.3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72" cy="22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E5" w:rsidRDefault="00ED31E5" w:rsidP="00FB7ACF">
      <w:pPr>
        <w:pStyle w:val="NormalWeb"/>
      </w:pPr>
      <w:r>
        <w:t>(l).</w:t>
      </w:r>
    </w:p>
    <w:p w:rsidR="00AB0B59" w:rsidRDefault="007E070D" w:rsidP="00AB0B59">
      <w:r w:rsidRPr="00AB0B59">
        <w:t>I’ve</w:t>
      </w:r>
      <w:r w:rsidR="0000055F" w:rsidRPr="00AB0B59">
        <w:t xml:space="preserve"> notice</w:t>
      </w:r>
      <w:r w:rsidRPr="00AB0B59">
        <w:t>d</w:t>
      </w:r>
      <w:r w:rsidR="0000055F" w:rsidRPr="00AB0B59">
        <w:t xml:space="preserve"> discrepancies in the features used by </w:t>
      </w:r>
      <w:r w:rsidRPr="00AB0B59">
        <w:t xml:space="preserve">the </w:t>
      </w:r>
      <w:proofErr w:type="spellStart"/>
      <w:r w:rsidRPr="00AB0B59">
        <w:t>xgboost</w:t>
      </w:r>
      <w:proofErr w:type="spellEnd"/>
      <w:r w:rsidRPr="00AB0B59">
        <w:t xml:space="preserve"> model </w:t>
      </w:r>
      <w:r w:rsidR="0000055F" w:rsidRPr="00AB0B59">
        <w:t xml:space="preserve">to make predictions for the </w:t>
      </w:r>
      <w:r w:rsidRPr="00AB0B59">
        <w:t xml:space="preserve">white/non-white split. Among the white patients, </w:t>
      </w:r>
      <w:r w:rsidR="00AB0B59" w:rsidRPr="00AB0B59">
        <w:t> </w:t>
      </w:r>
      <w:r w:rsidR="00AB0B59">
        <w:t xml:space="preserve">the importance order of contributing </w:t>
      </w:r>
      <w:r w:rsidR="00AB0B59" w:rsidRPr="00AB0B59">
        <w:t xml:space="preserve">features </w:t>
      </w:r>
      <w:r w:rsidR="00AB0B59">
        <w:t xml:space="preserve">(from high to low) is: d1_bun_min &gt; </w:t>
      </w:r>
      <w:r w:rsidR="00AB0B59" w:rsidRPr="00AB0B59">
        <w:t>d1_sysbp_noninvasive_min</w:t>
      </w:r>
      <w:r w:rsidR="00AB0B59">
        <w:t xml:space="preserve"> &gt; </w:t>
      </w:r>
      <w:proofErr w:type="spellStart"/>
      <w:r w:rsidR="00AB0B59">
        <w:t>gcs_motor_apache</w:t>
      </w:r>
      <w:proofErr w:type="spellEnd"/>
      <w:r w:rsidR="00AB0B59">
        <w:t xml:space="preserve"> &gt; d1_</w:t>
      </w:r>
      <w:r w:rsidR="00AB0B59" w:rsidRPr="00AB0B59">
        <w:t xml:space="preserve"> </w:t>
      </w:r>
      <w:proofErr w:type="spellStart"/>
      <w:r w:rsidR="00AB0B59" w:rsidRPr="00AB0B59">
        <w:t>sysbp</w:t>
      </w:r>
      <w:r w:rsidR="00AB0B59">
        <w:t>_min</w:t>
      </w:r>
      <w:proofErr w:type="spellEnd"/>
      <w:r w:rsidR="00AB0B59">
        <w:t xml:space="preserve"> &gt; d1_lactate_min &gt; </w:t>
      </w:r>
      <w:r w:rsidR="00603FEB">
        <w:t xml:space="preserve">d1_bun_max &gt; </w:t>
      </w:r>
      <w:proofErr w:type="spellStart"/>
      <w:r w:rsidR="00603FEB">
        <w:t>gcs_eyes_apache</w:t>
      </w:r>
      <w:proofErr w:type="spellEnd"/>
      <w:r w:rsidR="00603FEB">
        <w:t xml:space="preserve"> &gt; </w:t>
      </w:r>
      <w:r w:rsidR="00603FEB">
        <w:lastRenderedPageBreak/>
        <w:t xml:space="preserve">d1_lactate_max &gt; ventilated_apache_0 &gt; (other 229 features). </w:t>
      </w:r>
      <w:r w:rsidR="00603FEB" w:rsidRPr="00AB0B59">
        <w:t xml:space="preserve">Among the </w:t>
      </w:r>
      <w:r w:rsidR="00603FEB">
        <w:t>non-</w:t>
      </w:r>
      <w:r w:rsidR="00603FEB" w:rsidRPr="00AB0B59">
        <w:t>white patients,  </w:t>
      </w:r>
      <w:r w:rsidR="00603FEB">
        <w:t xml:space="preserve">the importance order of contributing </w:t>
      </w:r>
      <w:r w:rsidR="00603FEB" w:rsidRPr="00AB0B59">
        <w:t xml:space="preserve">features </w:t>
      </w:r>
      <w:r w:rsidR="00603FEB">
        <w:t xml:space="preserve">(from high to low) is: </w:t>
      </w:r>
      <w:proofErr w:type="spellStart"/>
      <w:r w:rsidR="00603FEB">
        <w:t>gcs_motor_apache</w:t>
      </w:r>
      <w:proofErr w:type="spellEnd"/>
      <w:r w:rsidR="00603FEB">
        <w:t xml:space="preserve"> &gt; d1_bun_min &gt; d1_lactate_min &gt;  </w:t>
      </w:r>
      <w:proofErr w:type="spellStart"/>
      <w:r w:rsidR="00603FEB">
        <w:t>gcs_eyes_apache</w:t>
      </w:r>
      <w:proofErr w:type="spellEnd"/>
      <w:r w:rsidR="00603FEB">
        <w:t xml:space="preserve"> &gt; d1_bun_max &gt; </w:t>
      </w:r>
      <w:r w:rsidR="00603FEB" w:rsidRPr="00AB0B59">
        <w:t>d1_sysbp_noninvasive_min</w:t>
      </w:r>
      <w:r w:rsidR="00603FEB">
        <w:t xml:space="preserve"> &gt;</w:t>
      </w:r>
      <w:r w:rsidR="00603FEB" w:rsidRPr="00603FEB">
        <w:t xml:space="preserve"> </w:t>
      </w:r>
      <w:r w:rsidR="00603FEB">
        <w:t>d1_lactate_max &gt;  d1_</w:t>
      </w:r>
      <w:r w:rsidR="00603FEB" w:rsidRPr="00AB0B59">
        <w:t xml:space="preserve"> </w:t>
      </w:r>
      <w:proofErr w:type="spellStart"/>
      <w:r w:rsidR="00603FEB" w:rsidRPr="00AB0B59">
        <w:t>sysbp</w:t>
      </w:r>
      <w:r w:rsidR="00603FEB">
        <w:t>_min</w:t>
      </w:r>
      <w:proofErr w:type="spellEnd"/>
      <w:r w:rsidR="00603FEB">
        <w:t xml:space="preserve"> &gt; </w:t>
      </w:r>
      <w:proofErr w:type="spellStart"/>
      <w:r w:rsidR="00603FEB">
        <w:t>di_temp_min</w:t>
      </w:r>
      <w:proofErr w:type="spellEnd"/>
      <w:r w:rsidR="00603FEB">
        <w:t xml:space="preserve"> &gt; (other 229 features). </w:t>
      </w:r>
      <w:r w:rsidR="00F20D26">
        <w:t>Feature “d1_bun_min</w:t>
      </w:r>
      <w:r w:rsidR="002B2B7A">
        <w:t>” (t</w:t>
      </w:r>
      <w:r w:rsidR="002B2B7A" w:rsidRPr="002B2B7A">
        <w:t>he lowest blood urea nitrogen concentration of the patient in their serum or plasma during the first 24 hours of their unit stay</w:t>
      </w:r>
      <w:r w:rsidR="002B2B7A">
        <w:t>)</w:t>
      </w:r>
      <w:r w:rsidR="00F20D26">
        <w:t xml:space="preserve"> </w:t>
      </w:r>
      <w:r w:rsidR="00AB0B59" w:rsidRPr="00AB0B59">
        <w:t>contribut</w:t>
      </w:r>
      <w:r w:rsidR="00F20D26">
        <w:t>es</w:t>
      </w:r>
      <w:r w:rsidR="00AB0B59" w:rsidRPr="00AB0B59">
        <w:t xml:space="preserve"> to push the model output from the base value (the average model output over the training dataset we passed) to the model prediction </w:t>
      </w:r>
      <w:r w:rsidR="00F20D26" w:rsidRPr="00AB0B59">
        <w:t xml:space="preserve">output </w:t>
      </w:r>
      <w:r w:rsidR="00F20D26">
        <w:t xml:space="preserve"> </w:t>
      </w:r>
      <w:r w:rsidR="00AB0B59" w:rsidRPr="00AB0B59">
        <w:t>higher</w:t>
      </w:r>
      <w:r w:rsidR="00F20D26">
        <w:t xml:space="preserve"> in white patients</w:t>
      </w:r>
      <w:r w:rsidR="00AB0B59" w:rsidRPr="00AB0B59">
        <w:t xml:space="preserve">, </w:t>
      </w:r>
      <w:r w:rsidR="00F20D26">
        <w:t>while it</w:t>
      </w:r>
      <w:r w:rsidR="00AB0B59" w:rsidRPr="00AB0B59">
        <w:t xml:space="preserve"> push</w:t>
      </w:r>
      <w:r w:rsidR="00F20D26">
        <w:t>es</w:t>
      </w:r>
      <w:r w:rsidR="00AB0B59" w:rsidRPr="00AB0B59">
        <w:t xml:space="preserve"> the prediction lower in </w:t>
      </w:r>
      <w:r w:rsidR="00F20D26">
        <w:t>non-white patients</w:t>
      </w:r>
      <w:r w:rsidR="00AB0B59" w:rsidRPr="00AB0B59">
        <w:t>.</w:t>
      </w:r>
      <w:r w:rsidR="00C326C4">
        <w:t xml:space="preserve"> </w:t>
      </w:r>
      <w:r w:rsidR="00C326C4" w:rsidRPr="00C326C4">
        <w:t>Similarly</w:t>
      </w:r>
      <w:r w:rsidR="00C326C4">
        <w:t>, features “</w:t>
      </w:r>
      <w:r w:rsidR="00C326C4" w:rsidRPr="00AB0B59">
        <w:t>d1_sysbp_noninvasive_min</w:t>
      </w:r>
      <w:r w:rsidR="00C326C4">
        <w:t>”</w:t>
      </w:r>
      <w:r w:rsidR="000D73CE">
        <w:t xml:space="preserve"> (</w:t>
      </w:r>
      <w:r w:rsidR="000D73CE" w:rsidRPr="000D73CE">
        <w:t>patient's lowest systolic blood pressure during the first 24 hours of their unit stay, non-invasively measured</w:t>
      </w:r>
      <w:r w:rsidR="000D73CE">
        <w:t>)</w:t>
      </w:r>
      <w:r w:rsidR="00C326C4">
        <w:t>, “d1_</w:t>
      </w:r>
      <w:r w:rsidR="00C326C4" w:rsidRPr="00AB0B59">
        <w:t xml:space="preserve"> </w:t>
      </w:r>
      <w:proofErr w:type="spellStart"/>
      <w:r w:rsidR="00C326C4" w:rsidRPr="00AB0B59">
        <w:t>sysbp</w:t>
      </w:r>
      <w:r w:rsidR="00C326C4">
        <w:t>_min</w:t>
      </w:r>
      <w:proofErr w:type="spellEnd"/>
      <w:r w:rsidR="00C326C4">
        <w:t xml:space="preserve">” </w:t>
      </w:r>
      <w:r w:rsidR="000D73CE">
        <w:t>(</w:t>
      </w:r>
      <w:r w:rsidR="000D73CE" w:rsidRPr="000D73CE">
        <w:t>patient's lowest systolic blood pressure during the first 24 hours of their unit stay, either non-invasively or invasively measured</w:t>
      </w:r>
      <w:r w:rsidR="000D73CE">
        <w:t xml:space="preserve">) </w:t>
      </w:r>
      <w:r w:rsidR="00C326C4">
        <w:t>and “d1_bun_max”</w:t>
      </w:r>
      <w:r w:rsidR="000D73CE">
        <w:t xml:space="preserve"> (t</w:t>
      </w:r>
      <w:r w:rsidR="000D73CE" w:rsidRPr="000D73CE">
        <w:t>he highest blood urea nitrogen concentration of the patient in their serum or plasma during the first 24 hours of their unit stay</w:t>
      </w:r>
      <w:r w:rsidR="000D73CE">
        <w:t>)</w:t>
      </w:r>
      <w:r w:rsidR="00C326C4">
        <w:t xml:space="preserve"> all </w:t>
      </w:r>
      <w:r w:rsidR="00C326C4" w:rsidRPr="00AB0B59">
        <w:t>contribut</w:t>
      </w:r>
      <w:r w:rsidR="00C326C4">
        <w:t xml:space="preserve">e </w:t>
      </w:r>
      <w:r w:rsidR="00C326C4" w:rsidRPr="00AB0B59">
        <w:t xml:space="preserve">to push the model output from the base value to the model prediction output </w:t>
      </w:r>
      <w:r w:rsidR="00C326C4">
        <w:t xml:space="preserve"> </w:t>
      </w:r>
      <w:r w:rsidR="00C326C4" w:rsidRPr="00AB0B59">
        <w:t xml:space="preserve">higher </w:t>
      </w:r>
      <w:r w:rsidR="00C326C4">
        <w:t>in white patients</w:t>
      </w:r>
      <w:r w:rsidR="00C326C4" w:rsidRPr="00AB0B59">
        <w:t xml:space="preserve">, </w:t>
      </w:r>
      <w:r w:rsidR="00C326C4">
        <w:t>while they</w:t>
      </w:r>
      <w:r w:rsidR="00C326C4" w:rsidRPr="00AB0B59">
        <w:t xml:space="preserve"> push the prediction lower in </w:t>
      </w:r>
      <w:r w:rsidR="00C326C4">
        <w:t>non-white patients</w:t>
      </w:r>
      <w:r w:rsidR="00C326C4" w:rsidRPr="00AB0B59">
        <w:t>.</w:t>
      </w:r>
      <w:r w:rsidR="000D73CE">
        <w:t xml:space="preserve"> </w:t>
      </w:r>
    </w:p>
    <w:p w:rsidR="00240DE6" w:rsidRPr="00AB0B59" w:rsidRDefault="00240DE6" w:rsidP="00AB0B59"/>
    <w:p w:rsidR="00506DF8" w:rsidRPr="00D456EF" w:rsidRDefault="00240DE6" w:rsidP="00506DF8">
      <w:pPr>
        <w:rPr>
          <w:color w:val="000000" w:themeColor="text1"/>
        </w:rPr>
      </w:pPr>
      <w:r w:rsidRPr="00240DE6">
        <w:t>S</w:t>
      </w:r>
      <w:r w:rsidR="0000055F" w:rsidRPr="00240DE6">
        <w:t>uch discrepancies were not observed</w:t>
      </w:r>
      <w:r w:rsidRPr="00240DE6">
        <w:t xml:space="preserve"> among male/female split and </w:t>
      </w:r>
      <w:r w:rsidRPr="0000055F">
        <w:t>patients younger</w:t>
      </w:r>
      <w:r>
        <w:t>/older</w:t>
      </w:r>
      <w:r w:rsidRPr="0000055F">
        <w:t xml:space="preserve"> than 65</w:t>
      </w:r>
      <w:r>
        <w:t xml:space="preserve"> split</w:t>
      </w:r>
      <w:r w:rsidR="00D14337">
        <w:t>, which</w:t>
      </w:r>
      <w:r>
        <w:t xml:space="preserve"> may due to </w:t>
      </w:r>
      <w:r w:rsidR="00506DF8" w:rsidRPr="00D456EF">
        <w:rPr>
          <w:color w:val="000000" w:themeColor="text1"/>
        </w:rPr>
        <w:t xml:space="preserve">sufficient model generalizability for </w:t>
      </w:r>
      <w:proofErr w:type="spellStart"/>
      <w:r w:rsidR="00506DF8">
        <w:rPr>
          <w:color w:val="000000" w:themeColor="text1"/>
        </w:rPr>
        <w:t>sexs</w:t>
      </w:r>
      <w:proofErr w:type="spellEnd"/>
      <w:r w:rsidR="00506DF8">
        <w:rPr>
          <w:color w:val="000000" w:themeColor="text1"/>
        </w:rPr>
        <w:t>/ages</w:t>
      </w:r>
      <w:r w:rsidR="00506DF8">
        <w:rPr>
          <w:color w:val="000000" w:themeColor="text1"/>
        </w:rPr>
        <w:t xml:space="preserve"> and there’s not too much imbalances among different splits. </w:t>
      </w:r>
      <w:r w:rsidR="00506DF8" w:rsidRPr="00D456EF">
        <w:rPr>
          <w:color w:val="000000" w:themeColor="text1"/>
        </w:rPr>
        <w:t xml:space="preserve"> We expect model </w:t>
      </w:r>
      <w:r w:rsidR="00506DF8">
        <w:rPr>
          <w:color w:val="000000" w:themeColor="text1"/>
        </w:rPr>
        <w:t>to</w:t>
      </w:r>
      <w:r w:rsidR="00506DF8" w:rsidRPr="00D456EF">
        <w:rPr>
          <w:color w:val="000000" w:themeColor="text1"/>
        </w:rPr>
        <w:t xml:space="preserve"> give better predictions on test </w:t>
      </w:r>
      <w:r w:rsidR="00C65527">
        <w:rPr>
          <w:color w:val="000000" w:themeColor="text1"/>
        </w:rPr>
        <w:t>set</w:t>
      </w:r>
      <w:r w:rsidR="00506DF8" w:rsidRPr="00D456EF">
        <w:rPr>
          <w:color w:val="000000" w:themeColor="text1"/>
        </w:rPr>
        <w:t xml:space="preserve"> since it makes use of almost the same amount of information to predict the</w:t>
      </w:r>
      <w:r w:rsidR="00506DF8">
        <w:rPr>
          <w:color w:val="000000" w:themeColor="text1"/>
        </w:rPr>
        <w:t xml:space="preserve"> two</w:t>
      </w:r>
      <w:r w:rsidR="00506DF8" w:rsidRPr="00D456EF">
        <w:rPr>
          <w:color w:val="000000" w:themeColor="text1"/>
        </w:rPr>
        <w:t xml:space="preserve"> gender</w:t>
      </w:r>
      <w:r w:rsidR="00506DF8">
        <w:rPr>
          <w:color w:val="000000" w:themeColor="text1"/>
        </w:rPr>
        <w:t>/age</w:t>
      </w:r>
      <w:r w:rsidR="00506DF8" w:rsidRPr="00D456EF">
        <w:rPr>
          <w:color w:val="000000" w:themeColor="text1"/>
        </w:rPr>
        <w:t xml:space="preserve"> classes. </w:t>
      </w:r>
    </w:p>
    <w:p w:rsidR="0000055F" w:rsidRDefault="0000055F" w:rsidP="002A3CC0"/>
    <w:p w:rsidR="002A3CC0" w:rsidRPr="002A3CC0" w:rsidRDefault="002A3CC0" w:rsidP="002A3CC0"/>
    <w:p w:rsidR="00ED31E5" w:rsidRPr="00ED31E5" w:rsidRDefault="00ED31E5" w:rsidP="00FB7ACF">
      <w:pPr>
        <w:pStyle w:val="NormalWeb"/>
        <w:rPr>
          <w:rFonts w:ascii="CMBX12" w:hAnsi="CMBX12"/>
          <w:sz w:val="28"/>
          <w:szCs w:val="28"/>
        </w:rPr>
      </w:pPr>
      <w:r w:rsidRPr="00ED31E5">
        <w:rPr>
          <w:rFonts w:ascii="CMBX12" w:hAnsi="CMBX12"/>
          <w:sz w:val="28"/>
          <w:szCs w:val="28"/>
        </w:rPr>
        <w:t>Part 2. Delving into Disparities</w:t>
      </w:r>
    </w:p>
    <w:p w:rsidR="00ED31E5" w:rsidRDefault="00ED31E5" w:rsidP="00FB7ACF">
      <w:pPr>
        <w:pStyle w:val="NormalWeb"/>
      </w:pPr>
      <w:r>
        <w:t>(a).</w:t>
      </w:r>
    </w:p>
    <w:p w:rsidR="00D163D6" w:rsidRDefault="00D163D6" w:rsidP="00D163D6">
      <w:pPr>
        <w:spacing w:before="100" w:beforeAutospacing="1" w:after="100" w:afterAutospacing="1"/>
        <w:rPr>
          <w:color w:val="000000" w:themeColor="text1"/>
        </w:rPr>
      </w:pPr>
      <w:r w:rsidRPr="00D163D6">
        <w:rPr>
          <w:color w:val="000000" w:themeColor="text1"/>
        </w:rPr>
        <w:t>distribution of the patients’ gender</w:t>
      </w:r>
      <w:r>
        <w:rPr>
          <w:color w:val="000000" w:themeColor="text1"/>
        </w:rPr>
        <w:t>:</w:t>
      </w:r>
    </w:p>
    <w:p w:rsidR="00D163D6" w:rsidRDefault="00D163D6" w:rsidP="00D163D6">
      <w:pPr>
        <w:spacing w:before="100" w:beforeAutospacing="1" w:after="100" w:afterAutospacing="1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316480" cy="22918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0-03 at 8.04.1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493" cy="23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  <w:color w:val="000000" w:themeColor="text1"/>
        </w:rPr>
        <w:drawing>
          <wp:inline distT="0" distB="0" distL="0" distR="0">
            <wp:extent cx="2438400" cy="234837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10-03 at 8.04.3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35" cy="236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D6" w:rsidRDefault="00D163D6" w:rsidP="00D163D6">
      <w:pPr>
        <w:spacing w:before="100" w:beforeAutospacing="1" w:after="100" w:afterAutospacing="1"/>
        <w:rPr>
          <w:color w:val="000000" w:themeColor="text1"/>
        </w:rPr>
      </w:pPr>
      <w:r w:rsidRPr="00D163D6">
        <w:rPr>
          <w:color w:val="000000" w:themeColor="text1"/>
        </w:rPr>
        <w:t xml:space="preserve">distribution of the patients’ </w:t>
      </w:r>
      <w:r>
        <w:rPr>
          <w:color w:val="000000" w:themeColor="text1"/>
        </w:rPr>
        <w:t>race</w:t>
      </w:r>
      <w:r>
        <w:rPr>
          <w:color w:val="000000" w:themeColor="text1"/>
        </w:rPr>
        <w:t>:</w:t>
      </w:r>
    </w:p>
    <w:p w:rsidR="00D163D6" w:rsidRDefault="00D163D6" w:rsidP="00D163D6">
      <w:pPr>
        <w:spacing w:before="100" w:beforeAutospacing="1" w:after="100" w:afterAutospacing="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2569029" cy="2167441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10-03 at 8.05.23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58" cy="21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 w:rsidR="00450207">
        <w:rPr>
          <w:noProof/>
          <w:color w:val="000000" w:themeColor="text1"/>
        </w:rPr>
        <w:drawing>
          <wp:inline distT="0" distB="0" distL="0" distR="0">
            <wp:extent cx="2730291" cy="2229031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10-03 at 8.05.47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69" cy="22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07" w:rsidRDefault="00450207" w:rsidP="00450207">
      <w:pPr>
        <w:spacing w:before="100" w:beforeAutospacing="1" w:after="100" w:afterAutospacing="1"/>
        <w:rPr>
          <w:color w:val="000000" w:themeColor="text1"/>
        </w:rPr>
      </w:pPr>
      <w:r w:rsidRPr="00D163D6">
        <w:rPr>
          <w:color w:val="000000" w:themeColor="text1"/>
        </w:rPr>
        <w:t xml:space="preserve">distribution of the patients’ </w:t>
      </w:r>
      <w:r>
        <w:rPr>
          <w:color w:val="000000" w:themeColor="text1"/>
        </w:rPr>
        <w:t>age</w:t>
      </w:r>
      <w:r>
        <w:rPr>
          <w:color w:val="000000" w:themeColor="text1"/>
        </w:rPr>
        <w:t>:</w:t>
      </w:r>
    </w:p>
    <w:p w:rsidR="00450207" w:rsidRDefault="002A523F" w:rsidP="00D163D6">
      <w:pPr>
        <w:spacing w:before="100" w:beforeAutospacing="1" w:after="100" w:afterAutospacing="1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628481" cy="2703663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2-10-03 at 8.20.48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02" cy="27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>
            <wp:extent cx="2682240" cy="270424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2-10-03 at 8.21.0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835" cy="27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3F" w:rsidRPr="00D163D6" w:rsidRDefault="002A523F" w:rsidP="00D163D6">
      <w:pPr>
        <w:spacing w:before="100" w:beforeAutospacing="1" w:after="100" w:afterAutospacing="1"/>
        <w:rPr>
          <w:color w:val="000000" w:themeColor="text1"/>
        </w:rPr>
      </w:pPr>
    </w:p>
    <w:p w:rsidR="00D163D6" w:rsidRDefault="00D163D6" w:rsidP="00FB7ACF">
      <w:pPr>
        <w:pStyle w:val="NormalWeb"/>
      </w:pPr>
    </w:p>
    <w:p w:rsidR="008F004C" w:rsidRDefault="00B0259D" w:rsidP="00FB7ACF">
      <w:pPr>
        <w:pStyle w:val="NormalWeb"/>
        <w:rPr>
          <w:color w:val="000000" w:themeColor="text1"/>
        </w:rPr>
      </w:pPr>
      <w:r>
        <w:t>Seeing from the 6 pie plots, we do not see too much differences between the train and test cohorts. For the ethnicity, 78% of the patients are Caucasian, which is a huge imbalance. For the gender, 54% among the patients are male while 46% among the patients are female</w:t>
      </w:r>
      <w:r w:rsidR="002A523F">
        <w:rPr>
          <w:color w:val="000000" w:themeColor="text1"/>
        </w:rPr>
        <w:t>, and there’s not too much imbalance</w:t>
      </w:r>
      <w:r w:rsidR="008F004C">
        <w:t xml:space="preserve">. For the age, </w:t>
      </w:r>
      <w:r w:rsidR="002A523F" w:rsidRPr="00E5470B">
        <w:rPr>
          <w:color w:val="000000" w:themeColor="text1"/>
        </w:rPr>
        <w:t>patients 65 years old or older roughly account for 48% of the total</w:t>
      </w:r>
      <w:r w:rsidR="002A523F">
        <w:rPr>
          <w:color w:val="000000" w:themeColor="text1"/>
        </w:rPr>
        <w:t>, and there’s not too much imbalance.</w:t>
      </w:r>
    </w:p>
    <w:p w:rsidR="00BD0F01" w:rsidRDefault="00BD0F01" w:rsidP="00FB7ACF">
      <w:pPr>
        <w:pStyle w:val="NormalWeb"/>
        <w:rPr>
          <w:color w:val="000000" w:themeColor="text1"/>
        </w:rPr>
      </w:pPr>
      <w:r>
        <w:rPr>
          <w:color w:val="000000" w:themeColor="text1"/>
        </w:rPr>
        <w:t>(b).</w:t>
      </w:r>
    </w:p>
    <w:p w:rsidR="00BD0F01" w:rsidRDefault="00BD0F01" w:rsidP="00FB7ACF">
      <w:pPr>
        <w:pStyle w:val="NormalWeb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326674" cy="1551453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2-10-03 at 8.26.15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979" cy="15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1" w:rsidRDefault="00BD0F01" w:rsidP="00FB7ACF">
      <w:pPr>
        <w:pStyle w:val="NormalWeb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326130" cy="1533427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2-10-03 at 8.26.32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113" cy="15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1" w:rsidRDefault="00BD0F01" w:rsidP="00FB7ACF">
      <w:pPr>
        <w:pStyle w:val="NormalWeb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FFBC3B" wp14:editId="18E4E29A">
            <wp:extent cx="3326130" cy="1522629"/>
            <wp:effectExtent l="0" t="0" r="127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2-10-03 at 8.26.55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98" cy="15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1" w:rsidRDefault="00BD0F01" w:rsidP="00FB7ACF">
      <w:pPr>
        <w:pStyle w:val="NormalWeb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326130" cy="1473527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2-10-03 at 8.27.19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29" cy="14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01" w:rsidRPr="00BD0F01" w:rsidRDefault="00BD0F01" w:rsidP="00FB7ACF">
      <w:pPr>
        <w:pStyle w:val="NormalWeb"/>
        <w:rPr>
          <w:color w:val="000000" w:themeColor="text1"/>
        </w:rPr>
      </w:pPr>
      <w:r>
        <w:rPr>
          <w:color w:val="000000" w:themeColor="text1"/>
        </w:rPr>
        <w:t>(c).</w:t>
      </w:r>
    </w:p>
    <w:p w:rsidR="00FB7ACF" w:rsidRPr="00BD0F01" w:rsidRDefault="00D43068" w:rsidP="00BD0F01">
      <w:pPr>
        <w:shd w:val="clear" w:color="auto" w:fill="FFFFFE"/>
        <w:spacing w:line="285" w:lineRule="atLeast"/>
        <w:rPr>
          <w:rFonts w:hint="eastAsia"/>
          <w:color w:val="000000" w:themeColor="text1"/>
        </w:rPr>
      </w:pPr>
      <w:r>
        <w:t>Reducing</w:t>
      </w:r>
      <w:r w:rsidR="008D1A59" w:rsidRPr="008D1A59">
        <w:t xml:space="preserve"> the number of female patient </w:t>
      </w:r>
      <w:proofErr w:type="spellStart"/>
      <w:r w:rsidR="008D1A59" w:rsidRPr="008D1A59">
        <w:t>datapoints</w:t>
      </w:r>
      <w:proofErr w:type="spellEnd"/>
      <w:r w:rsidR="008D1A59" w:rsidRPr="008D1A59">
        <w:t xml:space="preserve"> </w:t>
      </w:r>
      <w:r>
        <w:t xml:space="preserve">does not </w:t>
      </w:r>
      <w:r w:rsidR="008D1A59" w:rsidRPr="008D1A59">
        <w:t>affect the performance of the model</w:t>
      </w:r>
      <w:r>
        <w:t>. This may because our female and male patients are similar in most of the features’ distributions.</w:t>
      </w:r>
      <w:r w:rsidR="00BD0F01">
        <w:t xml:space="preserve"> </w:t>
      </w:r>
      <w:r w:rsidR="00BD0F01">
        <w:rPr>
          <w:color w:val="000000" w:themeColor="text1"/>
        </w:rPr>
        <w:t>W</w:t>
      </w:r>
      <w:r w:rsidR="00BD0F01" w:rsidRPr="00707C8F">
        <w:rPr>
          <w:color w:val="000000" w:themeColor="text1"/>
        </w:rPr>
        <w:t xml:space="preserve">e know </w:t>
      </w:r>
      <w:r w:rsidR="00BD0F01">
        <w:rPr>
          <w:color w:val="000000" w:themeColor="text1"/>
        </w:rPr>
        <w:t xml:space="preserve">from 1(l) that </w:t>
      </w:r>
      <w:r w:rsidR="00BD0F01" w:rsidRPr="00707C8F">
        <w:rPr>
          <w:color w:val="000000" w:themeColor="text1"/>
        </w:rPr>
        <w:t>there</w:t>
      </w:r>
      <w:r w:rsidR="00BD0F01">
        <w:rPr>
          <w:color w:val="000000" w:themeColor="text1"/>
        </w:rPr>
        <w:t>’</w:t>
      </w:r>
      <w:r w:rsidR="00BD0F01" w:rsidRPr="00707C8F">
        <w:rPr>
          <w:color w:val="000000" w:themeColor="text1"/>
        </w:rPr>
        <w:t>s no</w:t>
      </w:r>
      <w:r w:rsidR="00BD0F01">
        <w:rPr>
          <w:color w:val="000000" w:themeColor="text1"/>
        </w:rPr>
        <w:t xml:space="preserve"> obvious</w:t>
      </w:r>
      <w:r w:rsidR="00BD0F01" w:rsidRPr="00707C8F">
        <w:rPr>
          <w:color w:val="000000" w:themeColor="text1"/>
        </w:rPr>
        <w:t xml:space="preserve"> discrepancy in features used to make predictions for the male</w:t>
      </w:r>
      <w:r w:rsidR="00BD0F01">
        <w:rPr>
          <w:color w:val="000000" w:themeColor="text1"/>
        </w:rPr>
        <w:t>/</w:t>
      </w:r>
      <w:r w:rsidR="00BD0F01" w:rsidRPr="00707C8F">
        <w:rPr>
          <w:color w:val="000000" w:themeColor="text1"/>
        </w:rPr>
        <w:t>female cohorts</w:t>
      </w:r>
      <w:r w:rsidR="00BD0F01">
        <w:rPr>
          <w:color w:val="000000" w:themeColor="text1"/>
        </w:rPr>
        <w:t>, which means t</w:t>
      </w:r>
      <w:r w:rsidR="00BD0F01" w:rsidRPr="00707C8F">
        <w:rPr>
          <w:color w:val="000000" w:themeColor="text1"/>
        </w:rPr>
        <w:t xml:space="preserve">he associations between these features and the prediction of ICU mortality did not significantly differ between females and males. </w:t>
      </w:r>
    </w:p>
    <w:p w:rsidR="00D43068" w:rsidRDefault="00D43068" w:rsidP="005819BE">
      <w:pPr>
        <w:pStyle w:val="NormalWeb"/>
      </w:pPr>
      <w:r>
        <w:t>(</w:t>
      </w:r>
      <w:r w:rsidR="003951CB">
        <w:t>d</w:t>
      </w:r>
      <w:r>
        <w:t>).</w:t>
      </w:r>
    </w:p>
    <w:p w:rsidR="003951CB" w:rsidRPr="003951CB" w:rsidRDefault="003951CB" w:rsidP="003951CB">
      <w:pPr>
        <w:spacing w:before="100" w:beforeAutospacing="1" w:after="100" w:afterAutospacing="1"/>
      </w:pPr>
      <w:r>
        <w:lastRenderedPageBreak/>
        <w:t>I would</w:t>
      </w:r>
      <w:r w:rsidRPr="003951CB">
        <w:t xml:space="preserve"> expect to see the </w:t>
      </w:r>
      <w:r w:rsidR="008E4CB1">
        <w:t>similar</w:t>
      </w:r>
      <w:r w:rsidRPr="003951CB">
        <w:t xml:space="preserve"> results when varying the degree of missingness of some populations in </w:t>
      </w:r>
      <w:r w:rsidRPr="0000055F">
        <w:t>patients younger</w:t>
      </w:r>
      <w:r>
        <w:t>/older</w:t>
      </w:r>
      <w:r w:rsidRPr="0000055F">
        <w:t xml:space="preserve"> than 65</w:t>
      </w:r>
      <w:r>
        <w:t xml:space="preserve"> split</w:t>
      </w:r>
      <w:r w:rsidRPr="003951CB">
        <w:t xml:space="preserve">. </w:t>
      </w:r>
      <w:r w:rsidR="008E4CB1">
        <w:t xml:space="preserve">Because from 1(k) and 1(l), we’ve notice that </w:t>
      </w:r>
      <w:r w:rsidR="008E4CB1" w:rsidRPr="00240DE6">
        <w:t>discrepancies</w:t>
      </w:r>
      <w:r w:rsidR="008E4CB1">
        <w:t xml:space="preserve"> of features’ importance for prediction</w:t>
      </w:r>
      <w:r w:rsidR="008E4CB1" w:rsidRPr="00240DE6">
        <w:t xml:space="preserve"> were not observed</w:t>
      </w:r>
      <w:r w:rsidR="008E4CB1">
        <w:t xml:space="preserve"> among this split.</w:t>
      </w:r>
    </w:p>
    <w:p w:rsidR="008E4CB1" w:rsidRDefault="008E4CB1" w:rsidP="008E4CB1">
      <w:pPr>
        <w:pStyle w:val="NormalWeb"/>
      </w:pPr>
      <w:r>
        <w:t>However, I would</w:t>
      </w:r>
      <w:r w:rsidRPr="003951CB">
        <w:t xml:space="preserve"> expect to see the different</w:t>
      </w:r>
      <w:r>
        <w:t xml:space="preserve"> </w:t>
      </w:r>
      <w:r w:rsidRPr="003951CB">
        <w:t xml:space="preserve">results when varying the degree of missingness of some populations in </w:t>
      </w:r>
      <w:r w:rsidRPr="0000055F">
        <w:t xml:space="preserve">patients </w:t>
      </w:r>
      <w:r>
        <w:t>white/non-white split</w:t>
      </w:r>
      <w:r w:rsidRPr="003951CB">
        <w:t xml:space="preserve">. </w:t>
      </w:r>
      <w:r>
        <w:t xml:space="preserve">Because from 1(k) and 1(l), we’ve observed obvious </w:t>
      </w:r>
      <w:r w:rsidRPr="00240DE6">
        <w:t>discrepancies</w:t>
      </w:r>
      <w:r>
        <w:t xml:space="preserve"> of features’ importance for prediction</w:t>
      </w:r>
      <w:r w:rsidRPr="00240DE6">
        <w:t xml:space="preserve"> </w:t>
      </w:r>
      <w:r>
        <w:t>among this split.</w:t>
      </w:r>
    </w:p>
    <w:p w:rsidR="00047553" w:rsidRDefault="00047553" w:rsidP="00047553">
      <w:pPr>
        <w:spacing w:before="100" w:beforeAutospacing="1" w:after="100" w:afterAutospacing="1"/>
      </w:pPr>
      <w:r w:rsidRPr="00047553">
        <w:t>(e)</w:t>
      </w:r>
      <w:r>
        <w:t>.</w:t>
      </w:r>
    </w:p>
    <w:p w:rsidR="003F6221" w:rsidRDefault="003F6221" w:rsidP="00136B51">
      <w:pPr>
        <w:shd w:val="clear" w:color="auto" w:fill="FFFFFE"/>
        <w:spacing w:line="285" w:lineRule="atLeast"/>
        <w:rPr>
          <w:color w:val="000000" w:themeColor="text1"/>
        </w:rPr>
      </w:pPr>
      <w:r>
        <w:t>I</w:t>
      </w:r>
      <w:r w:rsidR="00047553" w:rsidRPr="00047553">
        <w:t xml:space="preserve">ncreasing the degree of missingness of test results in some training </w:t>
      </w:r>
      <w:proofErr w:type="spellStart"/>
      <w:r w:rsidR="00047553" w:rsidRPr="00047553">
        <w:t>datapoints</w:t>
      </w:r>
      <w:proofErr w:type="spellEnd"/>
      <w:r w:rsidR="00047553" w:rsidRPr="00047553">
        <w:t xml:space="preserve"> would</w:t>
      </w:r>
      <w:r w:rsidRPr="003F6221">
        <w:t xml:space="preserve"> lead to an underestimation of standard errors and, thus, overestimation of test statistics. The main reason is that the imputed values are completely determined by a model applied to the observed data, in other words, they contain </w:t>
      </w:r>
      <w:r>
        <w:t>less</w:t>
      </w:r>
      <w:r w:rsidRPr="003F6221">
        <w:t xml:space="preserve"> error</w:t>
      </w:r>
      <w:r>
        <w:t>.</w:t>
      </w:r>
      <w:r w:rsidR="001E1734">
        <w:t xml:space="preserve"> Also,</w:t>
      </w:r>
      <w:r w:rsidR="001E1734" w:rsidRPr="001E1734">
        <w:t xml:space="preserve"> </w:t>
      </w:r>
      <w:r w:rsidR="001E1734">
        <w:t>i</w:t>
      </w:r>
      <w:r w:rsidR="001E1734" w:rsidRPr="00047553">
        <w:t xml:space="preserve">ncreasing the degree of missingness of test results in some training </w:t>
      </w:r>
      <w:proofErr w:type="spellStart"/>
      <w:r w:rsidR="001E1734" w:rsidRPr="00047553">
        <w:t>datapoints</w:t>
      </w:r>
      <w:proofErr w:type="spellEnd"/>
      <w:r w:rsidR="001E1734" w:rsidRPr="00047553">
        <w:t xml:space="preserve"> would</w:t>
      </w:r>
      <w:r w:rsidR="001E1734">
        <w:t xml:space="preserve"> </w:t>
      </w:r>
      <w:r w:rsidR="001E1734" w:rsidRPr="002C69E5">
        <w:rPr>
          <w:color w:val="000000" w:themeColor="text1"/>
        </w:rPr>
        <w:t>reduce the performance indexes such as F1 score</w:t>
      </w:r>
      <w:r w:rsidR="001E1734">
        <w:rPr>
          <w:color w:val="000000" w:themeColor="text1"/>
        </w:rPr>
        <w:t>/</w:t>
      </w:r>
      <w:r w:rsidR="001E1734" w:rsidRPr="002C69E5">
        <w:rPr>
          <w:color w:val="000000" w:themeColor="text1"/>
        </w:rPr>
        <w:t xml:space="preserve">AUC score. </w:t>
      </w:r>
      <w:r w:rsidR="001E1734">
        <w:rPr>
          <w:color w:val="000000" w:themeColor="text1"/>
        </w:rPr>
        <w:t>It would</w:t>
      </w:r>
      <w:r w:rsidR="001E1734" w:rsidRPr="002C69E5">
        <w:rPr>
          <w:color w:val="000000" w:themeColor="text1"/>
        </w:rPr>
        <w:t xml:space="preserve"> lose more valid data that can help us understand how the features can lead to changes in the health outcome and even important predictors</w:t>
      </w:r>
      <w:r w:rsidR="001E1734">
        <w:rPr>
          <w:color w:val="000000" w:themeColor="text1"/>
        </w:rPr>
        <w:t>. I</w:t>
      </w:r>
      <w:r w:rsidR="001E1734" w:rsidRPr="002C69E5">
        <w:rPr>
          <w:color w:val="000000" w:themeColor="text1"/>
        </w:rPr>
        <w:t>t would impair the true associations and bias the estimat</w:t>
      </w:r>
      <w:r w:rsidR="001E1734">
        <w:rPr>
          <w:color w:val="000000" w:themeColor="text1"/>
        </w:rPr>
        <w:t>ion</w:t>
      </w:r>
      <w:r w:rsidR="001E1734" w:rsidRPr="002C69E5">
        <w:rPr>
          <w:color w:val="000000" w:themeColor="text1"/>
        </w:rPr>
        <w:t xml:space="preserve"> of the features on the outcome of interest and the predict</w:t>
      </w:r>
      <w:r w:rsidR="001E1734">
        <w:rPr>
          <w:color w:val="000000" w:themeColor="text1"/>
        </w:rPr>
        <w:t>ed</w:t>
      </w:r>
      <w:r w:rsidR="001E1734" w:rsidRPr="002C69E5">
        <w:rPr>
          <w:color w:val="000000" w:themeColor="text1"/>
        </w:rPr>
        <w:t xml:space="preserve"> ICU mortality. </w:t>
      </w:r>
    </w:p>
    <w:p w:rsidR="00136B51" w:rsidRPr="00136B51" w:rsidRDefault="00136B51" w:rsidP="00136B51">
      <w:pPr>
        <w:shd w:val="clear" w:color="auto" w:fill="FFFFFE"/>
        <w:spacing w:line="285" w:lineRule="atLeast"/>
        <w:rPr>
          <w:color w:val="000000" w:themeColor="text1"/>
        </w:rPr>
      </w:pPr>
    </w:p>
    <w:p w:rsidR="003F6221" w:rsidRPr="003F6221" w:rsidRDefault="003F6221" w:rsidP="003F6221">
      <w:pPr>
        <w:spacing w:before="100" w:beforeAutospacing="1" w:after="100" w:afterAutospacing="1"/>
      </w:pPr>
      <w:r>
        <w:t>(f).</w:t>
      </w:r>
    </w:p>
    <w:p w:rsidR="00122E2B" w:rsidRPr="00122E2B" w:rsidRDefault="00122E2B" w:rsidP="00122E2B">
      <w:pPr>
        <w:pStyle w:val="NormalWeb"/>
        <w:rPr>
          <w:b/>
        </w:rPr>
      </w:pPr>
      <w:r>
        <w:t>A potential way of</w:t>
      </w:r>
      <w:r w:rsidRPr="00122E2B">
        <w:t xml:space="preserve"> handling missingness of test results </w:t>
      </w:r>
      <w:r>
        <w:t xml:space="preserve">is to </w:t>
      </w:r>
      <w:r w:rsidRPr="00122E2B">
        <w:t xml:space="preserve">prevent the </w:t>
      </w:r>
      <w:r>
        <w:t>missingness</w:t>
      </w:r>
      <w:r w:rsidRPr="00122E2B">
        <w:t xml:space="preserve"> by well-planning </w:t>
      </w:r>
      <w:r>
        <w:t>the</w:t>
      </w:r>
      <w:r w:rsidRPr="00122E2B">
        <w:t xml:space="preserve"> study and collecting the</w:t>
      </w:r>
      <w:r>
        <w:t xml:space="preserve"> test</w:t>
      </w:r>
      <w:r w:rsidRPr="00122E2B">
        <w:t xml:space="preserve"> data carefully</w:t>
      </w:r>
      <w:r>
        <w:t xml:space="preserve">. To be more specific, </w:t>
      </w:r>
      <w:r w:rsidRPr="00122E2B">
        <w:t xml:space="preserve">before the beginning of the clinical research, </w:t>
      </w:r>
      <w:r>
        <w:t xml:space="preserve">form </w:t>
      </w:r>
      <w:r w:rsidRPr="00122E2B">
        <w:t xml:space="preserve">a detailed documentation of the study should be developed in the form of the manual of operations, which includes the </w:t>
      </w:r>
      <w:r>
        <w:t>test</w:t>
      </w:r>
      <w:r w:rsidRPr="00122E2B">
        <w:t xml:space="preserve">s to screen the participants, protocol to train the </w:t>
      </w:r>
      <w:r>
        <w:t>nurses</w:t>
      </w:r>
      <w:r w:rsidRPr="00122E2B">
        <w:t xml:space="preserve">, methods to communicate between the </w:t>
      </w:r>
      <w:r>
        <w:t xml:space="preserve">research </w:t>
      </w:r>
      <w:r w:rsidRPr="00122E2B">
        <w:t xml:space="preserve">investigators </w:t>
      </w:r>
      <w:r>
        <w:t>and doctors/nurses</w:t>
      </w:r>
      <w:r w:rsidRPr="00122E2B">
        <w:t>, implementation of the treatment, and procedure to collect, enter, and edit data.</w:t>
      </w:r>
    </w:p>
    <w:p w:rsidR="00047553" w:rsidRPr="003951CB" w:rsidRDefault="00047553" w:rsidP="008E4CB1">
      <w:pPr>
        <w:pStyle w:val="NormalWeb"/>
      </w:pPr>
    </w:p>
    <w:sectPr w:rsidR="00047553" w:rsidRPr="003951CB" w:rsidSect="007E070D">
      <w:headerReference w:type="default" r:id="rId31"/>
      <w:pgSz w:w="11900" w:h="16840"/>
      <w:pgMar w:top="1440" w:right="1440" w:bottom="1440" w:left="1440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6F01" w:rsidRDefault="00E86F01" w:rsidP="00C71494">
      <w:r>
        <w:separator/>
      </w:r>
    </w:p>
  </w:endnote>
  <w:endnote w:type="continuationSeparator" w:id="0">
    <w:p w:rsidR="00E86F01" w:rsidRDefault="00E86F01" w:rsidP="00C71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6F01" w:rsidRDefault="00E86F01" w:rsidP="00C71494">
      <w:r>
        <w:separator/>
      </w:r>
    </w:p>
  </w:footnote>
  <w:footnote w:type="continuationSeparator" w:id="0">
    <w:p w:rsidR="00E86F01" w:rsidRDefault="00E86F01" w:rsidP="00C71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494" w:rsidRDefault="00C71494">
    <w:pPr>
      <w:pStyle w:val="Header"/>
    </w:pPr>
    <w:r>
      <w:t>HST953</w:t>
    </w:r>
    <w:r>
      <w:ptab w:relativeTo="margin" w:alignment="center" w:leader="none"/>
    </w:r>
    <w:r>
      <w:t>yanranli@mit.edu</w:t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60E"/>
    <w:rsid w:val="0000055F"/>
    <w:rsid w:val="00004B3B"/>
    <w:rsid w:val="0002356C"/>
    <w:rsid w:val="00035C40"/>
    <w:rsid w:val="00047553"/>
    <w:rsid w:val="00062BEB"/>
    <w:rsid w:val="000A270F"/>
    <w:rsid w:val="000D620F"/>
    <w:rsid w:val="000D73CE"/>
    <w:rsid w:val="00104489"/>
    <w:rsid w:val="00122E2B"/>
    <w:rsid w:val="00136B51"/>
    <w:rsid w:val="001E1734"/>
    <w:rsid w:val="001F7A1C"/>
    <w:rsid w:val="00215906"/>
    <w:rsid w:val="00240DE6"/>
    <w:rsid w:val="00282832"/>
    <w:rsid w:val="00282E6B"/>
    <w:rsid w:val="002A3CC0"/>
    <w:rsid w:val="002A523F"/>
    <w:rsid w:val="002B2B7A"/>
    <w:rsid w:val="003276E6"/>
    <w:rsid w:val="003951CB"/>
    <w:rsid w:val="003B3650"/>
    <w:rsid w:val="003B5BED"/>
    <w:rsid w:val="003F6221"/>
    <w:rsid w:val="00450207"/>
    <w:rsid w:val="00461447"/>
    <w:rsid w:val="0048181A"/>
    <w:rsid w:val="0050160E"/>
    <w:rsid w:val="00506DF8"/>
    <w:rsid w:val="0052781C"/>
    <w:rsid w:val="00557B16"/>
    <w:rsid w:val="0057060F"/>
    <w:rsid w:val="005819BE"/>
    <w:rsid w:val="005E601D"/>
    <w:rsid w:val="00603FEB"/>
    <w:rsid w:val="007E070D"/>
    <w:rsid w:val="00847D98"/>
    <w:rsid w:val="008517C6"/>
    <w:rsid w:val="008D1A59"/>
    <w:rsid w:val="008E4CB1"/>
    <w:rsid w:val="008F004C"/>
    <w:rsid w:val="00911B2A"/>
    <w:rsid w:val="009707DF"/>
    <w:rsid w:val="00AB0B59"/>
    <w:rsid w:val="00B0259D"/>
    <w:rsid w:val="00BD0F01"/>
    <w:rsid w:val="00C326C4"/>
    <w:rsid w:val="00C65527"/>
    <w:rsid w:val="00C71494"/>
    <w:rsid w:val="00D14337"/>
    <w:rsid w:val="00D163D6"/>
    <w:rsid w:val="00D43068"/>
    <w:rsid w:val="00D508E1"/>
    <w:rsid w:val="00D91ED0"/>
    <w:rsid w:val="00D93446"/>
    <w:rsid w:val="00E05C48"/>
    <w:rsid w:val="00E86F01"/>
    <w:rsid w:val="00ED31E5"/>
    <w:rsid w:val="00F12652"/>
    <w:rsid w:val="00F20D26"/>
    <w:rsid w:val="00F3192E"/>
    <w:rsid w:val="00F55A72"/>
    <w:rsid w:val="00FB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881783"/>
  <w15:chartTrackingRefBased/>
  <w15:docId w15:val="{2C17E421-0DB3-D443-A6D9-C7990A82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6E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71494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C71494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C71494"/>
  </w:style>
  <w:style w:type="paragraph" w:styleId="Footer">
    <w:name w:val="footer"/>
    <w:basedOn w:val="Normal"/>
    <w:link w:val="FooterChar"/>
    <w:uiPriority w:val="99"/>
    <w:unhideWhenUsed/>
    <w:rsid w:val="00C71494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C71494"/>
  </w:style>
  <w:style w:type="character" w:customStyle="1" w:styleId="apple-converted-space">
    <w:name w:val="apple-converted-space"/>
    <w:basedOn w:val="DefaultParagraphFont"/>
    <w:rsid w:val="00AB0B59"/>
  </w:style>
  <w:style w:type="character" w:customStyle="1" w:styleId="fipmark">
    <w:name w:val="fip_mark"/>
    <w:basedOn w:val="DefaultParagraphFont"/>
    <w:rsid w:val="00122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7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3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1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0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4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0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6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1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2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3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3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5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1520</Words>
  <Characters>8668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Yanran</dc:creator>
  <cp:keywords/>
  <dc:description/>
  <cp:lastModifiedBy>Li, Yanran</cp:lastModifiedBy>
  <cp:revision>128</cp:revision>
  <dcterms:created xsi:type="dcterms:W3CDTF">2022-10-01T18:28:00Z</dcterms:created>
  <dcterms:modified xsi:type="dcterms:W3CDTF">2022-10-04T00:53:00Z</dcterms:modified>
</cp:coreProperties>
</file>