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4A" w:rsidRPr="008F114A" w:rsidRDefault="008F114A" w:rsidP="008F114A">
      <w:pPr>
        <w:pStyle w:val="1"/>
        <w:jc w:val="center"/>
        <w:rPr>
          <w:rFonts w:ascii="Times New Roman" w:eastAsia="Calibri" w:hAnsi="Times New Roman" w:cs="Times New Roman"/>
        </w:rPr>
      </w:pPr>
      <w:r w:rsidRPr="008F114A">
        <w:rPr>
          <w:rFonts w:ascii="Times New Roman" w:eastAsia="Calibri" w:hAnsi="Times New Roman" w:cs="Times New Roman"/>
          <w:color w:val="000000" w:themeColor="text1"/>
          <w:lang w:val="uk"/>
        </w:rPr>
        <w:t>Міністерство освіти і науки України</w:t>
      </w:r>
    </w:p>
    <w:p w:rsidR="008F114A" w:rsidRPr="008F114A" w:rsidRDefault="008F114A" w:rsidP="008F114A">
      <w:pPr>
        <w:pStyle w:val="1"/>
        <w:jc w:val="center"/>
        <w:rPr>
          <w:rFonts w:ascii="Times New Roman" w:eastAsia="Calibri" w:hAnsi="Times New Roman" w:cs="Times New Roman"/>
        </w:rPr>
      </w:pPr>
      <w:r w:rsidRPr="008F114A">
        <w:rPr>
          <w:rFonts w:ascii="Times New Roman" w:eastAsia="Calibri" w:hAnsi="Times New Roman" w:cs="Times New Roman"/>
          <w:color w:val="000000" w:themeColor="text1"/>
          <w:lang w:val="uk"/>
        </w:rPr>
        <w:t>Національний університет "Запорізька політехніка"</w:t>
      </w:r>
    </w:p>
    <w:p w:rsidR="008F114A" w:rsidRPr="008F114A" w:rsidRDefault="008F114A" w:rsidP="008F114A">
      <w:pPr>
        <w:jc w:val="right"/>
        <w:rPr>
          <w:rFonts w:ascii="Times New Roman" w:eastAsia="Calibri" w:hAnsi="Times New Roman" w:cs="Times New Roman"/>
        </w:rPr>
      </w:pPr>
    </w:p>
    <w:p w:rsidR="008F114A" w:rsidRPr="008F114A" w:rsidRDefault="008F114A" w:rsidP="008F114A">
      <w:pPr>
        <w:jc w:val="right"/>
        <w:rPr>
          <w:rFonts w:ascii="Times New Roman" w:eastAsia="Calibri" w:hAnsi="Times New Roman" w:cs="Times New Roman"/>
        </w:rPr>
      </w:pPr>
    </w:p>
    <w:p w:rsidR="008F114A" w:rsidRPr="008F114A" w:rsidRDefault="008F114A" w:rsidP="008F114A">
      <w:pPr>
        <w:pStyle w:val="2"/>
        <w:jc w:val="right"/>
        <w:rPr>
          <w:rFonts w:ascii="Times New Roman" w:eastAsia="Calibri" w:hAnsi="Times New Roman" w:cs="Times New Roman"/>
        </w:rPr>
      </w:pPr>
      <w:r w:rsidRPr="008F114A">
        <w:rPr>
          <w:rFonts w:ascii="Times New Roman" w:eastAsia="Calibri" w:hAnsi="Times New Roman" w:cs="Times New Roman"/>
          <w:color w:val="000000" w:themeColor="text1"/>
          <w:lang w:val="uk"/>
        </w:rPr>
        <w:t>Кафедра програмних засобів</w:t>
      </w:r>
    </w:p>
    <w:p w:rsidR="008F114A" w:rsidRPr="008F114A" w:rsidRDefault="008F114A" w:rsidP="008F114A">
      <w:pPr>
        <w:rPr>
          <w:rFonts w:ascii="Times New Roman" w:eastAsia="Calibri" w:hAnsi="Times New Roman" w:cs="Times New Roman"/>
        </w:rPr>
      </w:pPr>
    </w:p>
    <w:p w:rsidR="008F114A" w:rsidRPr="008F114A" w:rsidRDefault="008F114A" w:rsidP="008F114A">
      <w:pPr>
        <w:rPr>
          <w:rFonts w:ascii="Times New Roman" w:eastAsia="Calibri" w:hAnsi="Times New Roman" w:cs="Times New Roman"/>
        </w:rPr>
      </w:pPr>
    </w:p>
    <w:p w:rsidR="008F114A" w:rsidRPr="008F114A" w:rsidRDefault="008F114A" w:rsidP="008F114A">
      <w:pPr>
        <w:jc w:val="center"/>
        <w:rPr>
          <w:rFonts w:ascii="Times New Roman" w:eastAsia="Arial" w:hAnsi="Times New Roman" w:cs="Times New Roman"/>
          <w:sz w:val="42"/>
          <w:szCs w:val="42"/>
        </w:rPr>
      </w:pPr>
      <w:r w:rsidRPr="008F114A">
        <w:rPr>
          <w:rFonts w:ascii="Times New Roman" w:eastAsia="Arial" w:hAnsi="Times New Roman" w:cs="Times New Roman"/>
          <w:color w:val="222222"/>
          <w:sz w:val="42"/>
          <w:szCs w:val="42"/>
          <w:lang w:val="uk"/>
        </w:rPr>
        <w:t>ЗВІТ</w:t>
      </w:r>
    </w:p>
    <w:p w:rsidR="008F114A" w:rsidRPr="008F114A" w:rsidRDefault="008F114A" w:rsidP="008F114A">
      <w:pPr>
        <w:jc w:val="center"/>
        <w:rPr>
          <w:rFonts w:ascii="Times New Roman" w:hAnsi="Times New Roman" w:cs="Times New Roman"/>
        </w:rPr>
      </w:pPr>
      <w:r>
        <w:rPr>
          <w:rFonts w:ascii="Times New Roman" w:eastAsia="Arial" w:hAnsi="Times New Roman" w:cs="Times New Roman"/>
          <w:color w:val="222222"/>
          <w:sz w:val="42"/>
          <w:szCs w:val="42"/>
          <w:lang w:val="uk"/>
        </w:rPr>
        <w:t>З лабораторної роботи № 1</w:t>
      </w:r>
    </w:p>
    <w:p w:rsidR="008F114A" w:rsidRPr="008F114A" w:rsidRDefault="008F114A" w:rsidP="008F114A">
      <w:pPr>
        <w:jc w:val="center"/>
        <w:rPr>
          <w:rFonts w:ascii="Times New Roman" w:eastAsia="Arial" w:hAnsi="Times New Roman" w:cs="Times New Roman"/>
          <w:sz w:val="32"/>
          <w:szCs w:val="32"/>
        </w:rPr>
      </w:pPr>
      <w:r w:rsidRPr="008F114A">
        <w:rPr>
          <w:rFonts w:ascii="Times New Roman" w:eastAsia="Arial" w:hAnsi="Times New Roman" w:cs="Times New Roman"/>
          <w:color w:val="222222"/>
          <w:sz w:val="32"/>
          <w:szCs w:val="32"/>
          <w:lang w:val="uk"/>
        </w:rPr>
        <w:t>З дисципліни "</w:t>
      </w:r>
      <w:r w:rsidRPr="008F114A">
        <w:rPr>
          <w:rFonts w:ascii="Times New Roman" w:hAnsi="Times New Roman" w:cs="Times New Roman"/>
          <w:b/>
          <w:bCs/>
          <w:sz w:val="32"/>
          <w:szCs w:val="32"/>
        </w:rPr>
        <w:t xml:space="preserve"> </w:t>
      </w:r>
      <w:proofErr w:type="spellStart"/>
      <w:r w:rsidRPr="008F114A">
        <w:rPr>
          <w:rFonts w:ascii="Times New Roman" w:hAnsi="Times New Roman" w:cs="Times New Roman"/>
          <w:b/>
          <w:bCs/>
          <w:sz w:val="32"/>
          <w:szCs w:val="32"/>
        </w:rPr>
        <w:t>Групова</w:t>
      </w:r>
      <w:proofErr w:type="spellEnd"/>
      <w:r w:rsidRPr="008F114A">
        <w:rPr>
          <w:rFonts w:ascii="Times New Roman" w:hAnsi="Times New Roman" w:cs="Times New Roman"/>
          <w:b/>
          <w:bCs/>
          <w:sz w:val="32"/>
          <w:szCs w:val="32"/>
        </w:rPr>
        <w:t xml:space="preserve"> </w:t>
      </w:r>
      <w:proofErr w:type="spellStart"/>
      <w:r w:rsidRPr="008F114A">
        <w:rPr>
          <w:rFonts w:ascii="Times New Roman" w:hAnsi="Times New Roman" w:cs="Times New Roman"/>
          <w:b/>
          <w:bCs/>
          <w:sz w:val="32"/>
          <w:szCs w:val="32"/>
        </w:rPr>
        <w:t>динаміка</w:t>
      </w:r>
      <w:proofErr w:type="spellEnd"/>
      <w:r w:rsidRPr="008F114A">
        <w:rPr>
          <w:rFonts w:ascii="Times New Roman" w:hAnsi="Times New Roman" w:cs="Times New Roman"/>
          <w:b/>
          <w:bCs/>
          <w:sz w:val="32"/>
          <w:szCs w:val="32"/>
        </w:rPr>
        <w:t xml:space="preserve"> і </w:t>
      </w:r>
      <w:proofErr w:type="spellStart"/>
      <w:r w:rsidRPr="008F114A">
        <w:rPr>
          <w:rFonts w:ascii="Times New Roman" w:hAnsi="Times New Roman" w:cs="Times New Roman"/>
          <w:b/>
          <w:bCs/>
          <w:sz w:val="32"/>
          <w:szCs w:val="32"/>
        </w:rPr>
        <w:t>комунікації</w:t>
      </w:r>
      <w:proofErr w:type="spellEnd"/>
      <w:r>
        <w:rPr>
          <w:rFonts w:ascii="Times New Roman" w:hAnsi="Times New Roman" w:cs="Times New Roman"/>
          <w:b/>
          <w:bCs/>
          <w:sz w:val="32"/>
          <w:szCs w:val="32"/>
        </w:rPr>
        <w:t xml:space="preserve"> </w:t>
      </w:r>
      <w:r w:rsidRPr="008F114A">
        <w:rPr>
          <w:rFonts w:ascii="Times New Roman" w:eastAsia="Arial" w:hAnsi="Times New Roman" w:cs="Times New Roman"/>
          <w:color w:val="222222"/>
          <w:sz w:val="32"/>
          <w:szCs w:val="32"/>
          <w:lang w:val="uk"/>
        </w:rPr>
        <w:t>" на тему:</w:t>
      </w:r>
    </w:p>
    <w:p w:rsidR="008F114A" w:rsidRPr="008F114A" w:rsidRDefault="008F114A" w:rsidP="008F114A">
      <w:pPr>
        <w:autoSpaceDE w:val="0"/>
        <w:autoSpaceDN w:val="0"/>
        <w:adjustRightInd w:val="0"/>
        <w:spacing w:after="0" w:line="240" w:lineRule="auto"/>
        <w:rPr>
          <w:rFonts w:ascii="Times New Roman" w:eastAsia="Arial" w:hAnsi="Times New Roman" w:cs="Times New Roman"/>
          <w:sz w:val="28"/>
          <w:szCs w:val="28"/>
        </w:rPr>
      </w:pPr>
      <w:r w:rsidRPr="008F114A">
        <w:rPr>
          <w:rFonts w:ascii="Times New Roman" w:eastAsia="Arial" w:hAnsi="Times New Roman" w:cs="Times New Roman"/>
          <w:sz w:val="28"/>
          <w:szCs w:val="28"/>
          <w:lang w:val="uk"/>
        </w:rPr>
        <w:t>“</w:t>
      </w:r>
      <w:r w:rsidRPr="008F114A">
        <w:rPr>
          <w:rFonts w:ascii="TimesNewRoman,Bold" w:hAnsi="TimesNewRoman,Bold" w:cs="TimesNewRoman,Bold"/>
          <w:b/>
          <w:bCs/>
          <w:sz w:val="24"/>
          <w:szCs w:val="24"/>
        </w:rPr>
        <w:t xml:space="preserve"> </w:t>
      </w:r>
      <w:r w:rsidRPr="008F114A">
        <w:rPr>
          <w:rFonts w:ascii="TimesNewRoman,Bold" w:hAnsi="TimesNewRoman,Bold" w:cs="TimesNewRoman,Bold"/>
          <w:bCs/>
          <w:sz w:val="24"/>
          <w:szCs w:val="24"/>
        </w:rPr>
        <w:t>ОФОРМЛЕННЯ ДОКУМЕНТАЦІЇ ЗА</w:t>
      </w:r>
      <w:r w:rsidRPr="008F114A">
        <w:rPr>
          <w:rFonts w:ascii="TimesNewRoman,Bold" w:hAnsi="TimesNewRoman,Bold" w:cs="TimesNewRoman,Bold"/>
          <w:bCs/>
          <w:sz w:val="24"/>
          <w:szCs w:val="24"/>
        </w:rPr>
        <w:t xml:space="preserve"> </w:t>
      </w:r>
      <w:r w:rsidRPr="008F114A">
        <w:rPr>
          <w:rFonts w:ascii="TimesNewRoman,Bold" w:hAnsi="TimesNewRoman,Bold" w:cs="TimesNewRoman,Bold"/>
          <w:bCs/>
          <w:sz w:val="24"/>
          <w:szCs w:val="24"/>
        </w:rPr>
        <w:t>ДОПОМОГОЮ ТЕКСТОВОГО РЕДАКТОРА</w:t>
      </w:r>
      <w:r w:rsidRPr="008F114A">
        <w:rPr>
          <w:rFonts w:ascii="Times New Roman" w:eastAsia="Arial" w:hAnsi="Times New Roman" w:cs="Times New Roman"/>
          <w:sz w:val="28"/>
          <w:szCs w:val="28"/>
          <w:lang w:val="uk"/>
        </w:rPr>
        <w:t>”</w:t>
      </w:r>
    </w:p>
    <w:p w:rsidR="008F114A" w:rsidRPr="008F114A" w:rsidRDefault="008F114A" w:rsidP="008F114A">
      <w:pPr>
        <w:jc w:val="center"/>
        <w:rPr>
          <w:rFonts w:ascii="Times New Roman" w:eastAsia="Arial" w:hAnsi="Times New Roman" w:cs="Times New Roman"/>
          <w:sz w:val="42"/>
          <w:szCs w:val="42"/>
        </w:rPr>
      </w:pPr>
    </w:p>
    <w:p w:rsidR="008F114A" w:rsidRDefault="008F114A" w:rsidP="008F114A">
      <w:pPr>
        <w:jc w:val="center"/>
        <w:rPr>
          <w:rFonts w:ascii="Times New Roman" w:eastAsia="Arial" w:hAnsi="Times New Roman" w:cs="Times New Roman"/>
          <w:sz w:val="42"/>
          <w:szCs w:val="42"/>
        </w:rPr>
      </w:pPr>
    </w:p>
    <w:p w:rsidR="008F114A" w:rsidRDefault="008F114A" w:rsidP="008F114A">
      <w:pPr>
        <w:jc w:val="center"/>
        <w:rPr>
          <w:rFonts w:ascii="Times New Roman" w:eastAsia="Arial" w:hAnsi="Times New Roman" w:cs="Times New Roman"/>
          <w:sz w:val="42"/>
          <w:szCs w:val="42"/>
        </w:rPr>
      </w:pPr>
    </w:p>
    <w:p w:rsidR="008F114A" w:rsidRDefault="008F114A" w:rsidP="008F114A">
      <w:pPr>
        <w:jc w:val="center"/>
        <w:rPr>
          <w:rFonts w:ascii="Times New Roman" w:eastAsia="Arial" w:hAnsi="Times New Roman" w:cs="Times New Roman"/>
          <w:sz w:val="42"/>
          <w:szCs w:val="42"/>
        </w:rPr>
      </w:pPr>
    </w:p>
    <w:p w:rsidR="008F114A" w:rsidRPr="008F114A" w:rsidRDefault="008F114A" w:rsidP="008F114A">
      <w:pPr>
        <w:jc w:val="center"/>
        <w:rPr>
          <w:rFonts w:ascii="Times New Roman" w:eastAsia="Arial" w:hAnsi="Times New Roman" w:cs="Times New Roman"/>
          <w:sz w:val="42"/>
          <w:szCs w:val="42"/>
        </w:rPr>
      </w:pPr>
    </w:p>
    <w:p w:rsidR="008F114A" w:rsidRPr="008F114A" w:rsidRDefault="008F114A" w:rsidP="008F114A">
      <w:pPr>
        <w:jc w:val="center"/>
        <w:rPr>
          <w:rFonts w:ascii="Times New Roman" w:eastAsia="Arial" w:hAnsi="Times New Roman" w:cs="Times New Roman"/>
          <w:sz w:val="42"/>
          <w:szCs w:val="42"/>
        </w:rPr>
      </w:pPr>
    </w:p>
    <w:p w:rsidR="008F114A" w:rsidRPr="008F114A" w:rsidRDefault="008F114A" w:rsidP="008F114A">
      <w:pPr>
        <w:jc w:val="center"/>
        <w:rPr>
          <w:rFonts w:ascii="Times New Roman" w:eastAsia="Arial" w:hAnsi="Times New Roman" w:cs="Times New Roman"/>
          <w:sz w:val="42"/>
          <w:szCs w:val="42"/>
        </w:rPr>
      </w:pPr>
    </w:p>
    <w:p w:rsidR="008F114A" w:rsidRPr="008F114A" w:rsidRDefault="008F114A" w:rsidP="008F114A">
      <w:pPr>
        <w:rPr>
          <w:rFonts w:ascii="Times New Roman" w:eastAsia="Arial" w:hAnsi="Times New Roman" w:cs="Times New Roman"/>
          <w:sz w:val="32"/>
          <w:szCs w:val="32"/>
        </w:rPr>
      </w:pPr>
      <w:r w:rsidRPr="008F114A">
        <w:rPr>
          <w:rFonts w:ascii="Times New Roman" w:eastAsia="Arial" w:hAnsi="Times New Roman" w:cs="Times New Roman"/>
          <w:color w:val="222222"/>
          <w:sz w:val="32"/>
          <w:szCs w:val="32"/>
          <w:lang w:val="uk"/>
        </w:rPr>
        <w:t>Виконав</w:t>
      </w:r>
    </w:p>
    <w:p w:rsidR="008F114A" w:rsidRPr="008F114A" w:rsidRDefault="008F114A" w:rsidP="008F114A">
      <w:pPr>
        <w:rPr>
          <w:rFonts w:ascii="Times New Roman" w:eastAsia="Arial" w:hAnsi="Times New Roman" w:cs="Times New Roman"/>
          <w:sz w:val="32"/>
          <w:szCs w:val="32"/>
        </w:rPr>
      </w:pPr>
      <w:r w:rsidRPr="008F114A">
        <w:rPr>
          <w:rFonts w:ascii="Times New Roman" w:eastAsia="Arial" w:hAnsi="Times New Roman" w:cs="Times New Roman"/>
          <w:color w:val="222222"/>
          <w:sz w:val="32"/>
          <w:szCs w:val="32"/>
          <w:lang w:val="uk"/>
        </w:rPr>
        <w:t xml:space="preserve">Студент групи КНТ-119                                             </w:t>
      </w:r>
      <w:r>
        <w:rPr>
          <w:rFonts w:ascii="Times New Roman" w:eastAsia="Arial" w:hAnsi="Times New Roman" w:cs="Times New Roman"/>
          <w:color w:val="222222"/>
          <w:sz w:val="32"/>
          <w:szCs w:val="32"/>
          <w:lang w:val="uk"/>
        </w:rPr>
        <w:tab/>
      </w:r>
      <w:r w:rsidRPr="008F114A">
        <w:rPr>
          <w:rFonts w:ascii="Times New Roman" w:eastAsia="Arial" w:hAnsi="Times New Roman" w:cs="Times New Roman"/>
          <w:color w:val="222222"/>
          <w:sz w:val="32"/>
          <w:szCs w:val="32"/>
          <w:lang w:val="uk"/>
        </w:rPr>
        <w:t xml:space="preserve"> </w:t>
      </w:r>
      <w:proofErr w:type="spellStart"/>
      <w:r w:rsidRPr="008F114A">
        <w:rPr>
          <w:rFonts w:ascii="Times New Roman" w:eastAsia="Arial" w:hAnsi="Times New Roman" w:cs="Times New Roman"/>
          <w:color w:val="222222"/>
          <w:sz w:val="32"/>
          <w:szCs w:val="32"/>
          <w:lang w:val="uk"/>
        </w:rPr>
        <w:t>I.I.Дрокiн</w:t>
      </w:r>
      <w:proofErr w:type="spellEnd"/>
    </w:p>
    <w:p w:rsidR="008F114A" w:rsidRPr="008F114A" w:rsidRDefault="008F114A" w:rsidP="008F114A">
      <w:pPr>
        <w:rPr>
          <w:rFonts w:ascii="Times New Roman" w:eastAsia="Arial" w:hAnsi="Times New Roman" w:cs="Times New Roman"/>
          <w:sz w:val="32"/>
          <w:szCs w:val="32"/>
        </w:rPr>
      </w:pPr>
    </w:p>
    <w:p w:rsidR="008F114A" w:rsidRPr="008F114A" w:rsidRDefault="008F114A" w:rsidP="008F114A">
      <w:pPr>
        <w:rPr>
          <w:rFonts w:ascii="Times New Roman" w:eastAsia="Arial" w:hAnsi="Times New Roman" w:cs="Times New Roman"/>
          <w:sz w:val="32"/>
          <w:szCs w:val="32"/>
        </w:rPr>
      </w:pPr>
      <w:r w:rsidRPr="008F114A">
        <w:rPr>
          <w:rFonts w:ascii="Times New Roman" w:eastAsia="Arial" w:hAnsi="Times New Roman" w:cs="Times New Roman"/>
          <w:color w:val="222222"/>
          <w:sz w:val="32"/>
          <w:szCs w:val="32"/>
          <w:lang w:val="uk"/>
        </w:rPr>
        <w:t>Прийняв:</w:t>
      </w:r>
    </w:p>
    <w:p w:rsidR="008F114A" w:rsidRPr="008F114A" w:rsidRDefault="008F114A" w:rsidP="008F114A">
      <w:pPr>
        <w:rPr>
          <w:rFonts w:ascii="Times New Roman" w:eastAsia="Arial" w:hAnsi="Times New Roman" w:cs="Times New Roman"/>
          <w:sz w:val="32"/>
          <w:szCs w:val="32"/>
          <w:lang w:val="uk"/>
        </w:rPr>
      </w:pPr>
      <w:r w:rsidRPr="008F114A">
        <w:rPr>
          <w:rFonts w:ascii="Times New Roman" w:eastAsia="TimesNewRoman" w:hAnsi="Times New Roman" w:cs="Times New Roman"/>
          <w:sz w:val="32"/>
          <w:szCs w:val="32"/>
        </w:rPr>
        <w:t>к.т.н., доцент</w:t>
      </w:r>
      <w:r w:rsidRPr="008F114A">
        <w:rPr>
          <w:rFonts w:ascii="Times New Roman" w:eastAsia="Arial" w:hAnsi="Times New Roman" w:cs="Times New Roman"/>
          <w:color w:val="222222"/>
          <w:sz w:val="32"/>
          <w:szCs w:val="32"/>
          <w:lang w:val="uk"/>
        </w:rPr>
        <w:t xml:space="preserve">         </w:t>
      </w:r>
      <w:r>
        <w:rPr>
          <w:rFonts w:ascii="Times New Roman" w:eastAsia="Arial" w:hAnsi="Times New Roman" w:cs="Times New Roman"/>
          <w:color w:val="222222"/>
          <w:sz w:val="32"/>
          <w:szCs w:val="32"/>
          <w:lang w:val="uk"/>
        </w:rPr>
        <w:t xml:space="preserve">                           </w:t>
      </w:r>
      <w:r>
        <w:rPr>
          <w:rFonts w:ascii="Times New Roman" w:eastAsia="Arial" w:hAnsi="Times New Roman" w:cs="Times New Roman"/>
          <w:color w:val="222222"/>
          <w:sz w:val="32"/>
          <w:szCs w:val="32"/>
          <w:lang w:val="uk"/>
        </w:rPr>
        <w:tab/>
      </w:r>
      <w:r>
        <w:rPr>
          <w:rFonts w:ascii="Times New Roman" w:eastAsia="Arial" w:hAnsi="Times New Roman" w:cs="Times New Roman"/>
          <w:color w:val="222222"/>
          <w:sz w:val="32"/>
          <w:szCs w:val="32"/>
          <w:lang w:val="uk"/>
        </w:rPr>
        <w:tab/>
      </w:r>
      <w:r>
        <w:rPr>
          <w:rFonts w:ascii="Times New Roman" w:eastAsia="Arial" w:hAnsi="Times New Roman" w:cs="Times New Roman"/>
          <w:color w:val="222222"/>
          <w:sz w:val="32"/>
          <w:szCs w:val="32"/>
          <w:lang w:val="uk"/>
        </w:rPr>
        <w:tab/>
      </w:r>
      <w:r>
        <w:rPr>
          <w:rFonts w:ascii="Times New Roman" w:eastAsia="Arial" w:hAnsi="Times New Roman" w:cs="Times New Roman"/>
          <w:color w:val="222222"/>
          <w:sz w:val="32"/>
          <w:szCs w:val="32"/>
          <w:lang w:val="uk"/>
        </w:rPr>
        <w:tab/>
        <w:t xml:space="preserve"> </w:t>
      </w:r>
      <w:r w:rsidRPr="008F114A">
        <w:rPr>
          <w:rFonts w:ascii="Times New Roman" w:eastAsia="TimesNewRoman" w:hAnsi="Times New Roman" w:cs="Times New Roman"/>
          <w:sz w:val="32"/>
          <w:szCs w:val="32"/>
        </w:rPr>
        <w:t>А</w:t>
      </w:r>
      <w:r w:rsidRPr="008F114A">
        <w:rPr>
          <w:rFonts w:ascii="Times New Roman" w:eastAsia="TimesNewRoman" w:hAnsi="Times New Roman" w:cs="Times New Roman"/>
          <w:sz w:val="32"/>
          <w:szCs w:val="32"/>
        </w:rPr>
        <w:t>.</w:t>
      </w:r>
      <w:r w:rsidRPr="008F114A">
        <w:rPr>
          <w:rFonts w:ascii="Times New Roman" w:eastAsia="TimesNewRoman" w:hAnsi="Times New Roman" w:cs="Times New Roman"/>
          <w:sz w:val="32"/>
          <w:szCs w:val="32"/>
        </w:rPr>
        <w:t xml:space="preserve"> О</w:t>
      </w:r>
      <w:r w:rsidRPr="008F114A">
        <w:rPr>
          <w:rFonts w:ascii="Times New Roman" w:eastAsia="TimesNewRoman" w:hAnsi="Times New Roman" w:cs="Times New Roman"/>
          <w:sz w:val="32"/>
          <w:szCs w:val="32"/>
        </w:rPr>
        <w:t>.</w:t>
      </w:r>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Олійник</w:t>
      </w:r>
      <w:proofErr w:type="spellEnd"/>
      <w:r w:rsidRPr="008F114A">
        <w:rPr>
          <w:rFonts w:ascii="Times New Roman" w:eastAsia="Arial" w:hAnsi="Times New Roman" w:cs="Times New Roman"/>
          <w:color w:val="222222"/>
          <w:sz w:val="36"/>
          <w:szCs w:val="32"/>
          <w:lang w:val="uk"/>
        </w:rPr>
        <w:t xml:space="preserve">                 </w:t>
      </w:r>
      <w:r>
        <w:rPr>
          <w:rFonts w:ascii="Times New Roman" w:eastAsia="Arial" w:hAnsi="Times New Roman" w:cs="Times New Roman"/>
          <w:color w:val="222222"/>
          <w:sz w:val="32"/>
          <w:szCs w:val="32"/>
          <w:lang w:val="uk"/>
        </w:rPr>
        <w:tab/>
      </w:r>
      <w:r>
        <w:rPr>
          <w:rFonts w:ascii="Times New Roman" w:eastAsia="Arial" w:hAnsi="Times New Roman" w:cs="Times New Roman"/>
          <w:color w:val="222222"/>
          <w:sz w:val="32"/>
          <w:szCs w:val="32"/>
          <w:lang w:val="uk"/>
        </w:rPr>
        <w:tab/>
      </w:r>
      <w:r w:rsidRPr="008F114A">
        <w:rPr>
          <w:rFonts w:ascii="Times New Roman" w:eastAsia="Arial" w:hAnsi="Times New Roman" w:cs="Times New Roman"/>
          <w:color w:val="222222"/>
          <w:sz w:val="32"/>
          <w:szCs w:val="32"/>
          <w:lang w:val="uk"/>
        </w:rPr>
        <w:t xml:space="preserve"> </w:t>
      </w:r>
    </w:p>
    <w:p w:rsidR="00F71F68" w:rsidRDefault="00F71F68">
      <w:pPr>
        <w:rPr>
          <w:rFonts w:ascii="Times New Roman" w:hAnsi="Times New Roman" w:cs="Times New Roman"/>
          <w:sz w:val="28"/>
          <w:szCs w:val="28"/>
          <w:lang w:val="uk"/>
        </w:rPr>
      </w:pPr>
    </w:p>
    <w:p w:rsidR="008F114A" w:rsidRDefault="008F114A">
      <w:pPr>
        <w:rPr>
          <w:rFonts w:ascii="Times New Roman" w:hAnsi="Times New Roman" w:cs="Times New Roman"/>
          <w:sz w:val="28"/>
          <w:szCs w:val="28"/>
          <w:lang w:val="uk"/>
        </w:rPr>
      </w:pPr>
    </w:p>
    <w:p w:rsidR="008F114A" w:rsidRPr="008F114A" w:rsidRDefault="008F114A" w:rsidP="008F114A">
      <w:pPr>
        <w:autoSpaceDE w:val="0"/>
        <w:autoSpaceDN w:val="0"/>
        <w:adjustRightInd w:val="0"/>
        <w:spacing w:after="0"/>
        <w:jc w:val="center"/>
        <w:rPr>
          <w:rFonts w:ascii="Times New Roman" w:hAnsi="Times New Roman" w:cs="Times New Roman"/>
          <w:b/>
          <w:bCs/>
          <w:sz w:val="36"/>
          <w:szCs w:val="36"/>
        </w:rPr>
      </w:pPr>
      <w:r w:rsidRPr="008F114A">
        <w:rPr>
          <w:rFonts w:ascii="Times New Roman" w:hAnsi="Times New Roman" w:cs="Times New Roman"/>
          <w:b/>
          <w:bCs/>
          <w:sz w:val="36"/>
          <w:szCs w:val="36"/>
        </w:rPr>
        <w:t xml:space="preserve">Мета </w:t>
      </w:r>
      <w:proofErr w:type="spellStart"/>
      <w:r w:rsidRPr="008F114A">
        <w:rPr>
          <w:rFonts w:ascii="Times New Roman" w:hAnsi="Times New Roman" w:cs="Times New Roman"/>
          <w:b/>
          <w:bCs/>
          <w:sz w:val="36"/>
          <w:szCs w:val="36"/>
        </w:rPr>
        <w:t>роботи</w:t>
      </w:r>
      <w:proofErr w:type="spellEnd"/>
    </w:p>
    <w:p w:rsidR="008F114A" w:rsidRPr="008F114A" w:rsidRDefault="008F114A" w:rsidP="008F114A">
      <w:pPr>
        <w:autoSpaceDE w:val="0"/>
        <w:autoSpaceDN w:val="0"/>
        <w:adjustRightInd w:val="0"/>
        <w:spacing w:after="0"/>
        <w:rPr>
          <w:rFonts w:ascii="Times New Roman" w:hAnsi="Times New Roman" w:cs="Times New Roman"/>
          <w:sz w:val="32"/>
          <w:szCs w:val="32"/>
        </w:rPr>
      </w:pPr>
      <w:r w:rsidRPr="008F114A">
        <w:rPr>
          <w:rFonts w:ascii="Times New Roman" w:hAnsi="Times New Roman" w:cs="Times New Roman"/>
          <w:sz w:val="32"/>
          <w:szCs w:val="32"/>
        </w:rPr>
        <w:t>1</w:t>
      </w:r>
      <w:r>
        <w:rPr>
          <w:rFonts w:ascii="Times New Roman" w:hAnsi="Times New Roman" w:cs="Times New Roman"/>
          <w:sz w:val="32"/>
          <w:szCs w:val="32"/>
        </w:rPr>
        <w:t>.</w:t>
      </w:r>
      <w:r w:rsidRPr="008F114A">
        <w:rPr>
          <w:rFonts w:ascii="Times New Roman" w:hAnsi="Times New Roman" w:cs="Times New Roman"/>
          <w:sz w:val="32"/>
          <w:szCs w:val="32"/>
        </w:rPr>
        <w:t xml:space="preserve"> </w:t>
      </w:r>
      <w:proofErr w:type="spellStart"/>
      <w:r w:rsidRPr="008F114A">
        <w:rPr>
          <w:rFonts w:ascii="Times New Roman" w:eastAsia="TimesNewRoman" w:hAnsi="Times New Roman" w:cs="Times New Roman"/>
          <w:sz w:val="32"/>
          <w:szCs w:val="32"/>
        </w:rPr>
        <w:t>Вивчити</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основні</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можливості</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сучасних</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текстових</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редакторів</w:t>
      </w:r>
      <w:proofErr w:type="spellEnd"/>
      <w:r w:rsidRPr="008F114A">
        <w:rPr>
          <w:rFonts w:ascii="Times New Roman" w:hAnsi="Times New Roman" w:cs="Times New Roman"/>
          <w:sz w:val="32"/>
          <w:szCs w:val="32"/>
        </w:rPr>
        <w:t>.</w:t>
      </w:r>
    </w:p>
    <w:p w:rsidR="008F114A" w:rsidRDefault="008F114A" w:rsidP="008F114A">
      <w:pPr>
        <w:autoSpaceDE w:val="0"/>
        <w:autoSpaceDN w:val="0"/>
        <w:adjustRightInd w:val="0"/>
        <w:spacing w:after="0"/>
        <w:rPr>
          <w:rFonts w:ascii="Times New Roman" w:hAnsi="Times New Roman" w:cs="Times New Roman"/>
          <w:sz w:val="32"/>
          <w:szCs w:val="32"/>
        </w:rPr>
      </w:pPr>
      <w:r w:rsidRPr="008F114A">
        <w:rPr>
          <w:rFonts w:ascii="Times New Roman" w:hAnsi="Times New Roman" w:cs="Times New Roman"/>
          <w:sz w:val="32"/>
          <w:szCs w:val="32"/>
        </w:rPr>
        <w:t>2</w:t>
      </w:r>
      <w:r>
        <w:rPr>
          <w:rFonts w:ascii="Times New Roman" w:hAnsi="Times New Roman" w:cs="Times New Roman"/>
          <w:sz w:val="32"/>
          <w:szCs w:val="32"/>
        </w:rPr>
        <w:t>.</w:t>
      </w:r>
      <w:r w:rsidRPr="008F114A">
        <w:rPr>
          <w:rFonts w:ascii="Times New Roman" w:hAnsi="Times New Roman" w:cs="Times New Roman"/>
          <w:sz w:val="32"/>
          <w:szCs w:val="32"/>
        </w:rPr>
        <w:t xml:space="preserve"> </w:t>
      </w:r>
      <w:proofErr w:type="spellStart"/>
      <w:r w:rsidRPr="008F114A">
        <w:rPr>
          <w:rFonts w:ascii="Times New Roman" w:eastAsia="TimesNewRoman" w:hAnsi="Times New Roman" w:cs="Times New Roman"/>
          <w:sz w:val="32"/>
          <w:szCs w:val="32"/>
        </w:rPr>
        <w:t>Навчитися</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редагувати</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документи</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відповідно</w:t>
      </w:r>
      <w:proofErr w:type="spellEnd"/>
      <w:r w:rsidRPr="008F114A">
        <w:rPr>
          <w:rFonts w:ascii="Times New Roman" w:eastAsia="TimesNewRoman" w:hAnsi="Times New Roman" w:cs="Times New Roman"/>
          <w:sz w:val="32"/>
          <w:szCs w:val="32"/>
        </w:rPr>
        <w:t xml:space="preserve"> до </w:t>
      </w:r>
      <w:proofErr w:type="spellStart"/>
      <w:r w:rsidRPr="008F114A">
        <w:rPr>
          <w:rFonts w:ascii="Times New Roman" w:eastAsia="TimesNewRoman" w:hAnsi="Times New Roman" w:cs="Times New Roman"/>
          <w:sz w:val="32"/>
          <w:szCs w:val="32"/>
        </w:rPr>
        <w:t>діючих</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тандартів</w:t>
      </w:r>
      <w:proofErr w:type="spellEnd"/>
      <w:r w:rsidRPr="008F114A">
        <w:rPr>
          <w:rFonts w:ascii="Times New Roman" w:eastAsia="TimesNewRoman" w:hAnsi="Times New Roman" w:cs="Times New Roman"/>
          <w:sz w:val="32"/>
          <w:szCs w:val="32"/>
        </w:rPr>
        <w:t xml:space="preserve"> за </w:t>
      </w:r>
      <w:proofErr w:type="spellStart"/>
      <w:r w:rsidRPr="008F114A">
        <w:rPr>
          <w:rFonts w:ascii="Times New Roman" w:eastAsia="TimesNewRoman" w:hAnsi="Times New Roman" w:cs="Times New Roman"/>
          <w:sz w:val="32"/>
          <w:szCs w:val="32"/>
        </w:rPr>
        <w:t>допомогою</w:t>
      </w:r>
      <w:proofErr w:type="spellEnd"/>
      <w:r w:rsidRPr="008F114A">
        <w:rPr>
          <w:rFonts w:ascii="Times New Roman" w:eastAsia="TimesNewRoman" w:hAnsi="Times New Roman" w:cs="Times New Roman"/>
          <w:sz w:val="32"/>
          <w:szCs w:val="32"/>
        </w:rPr>
        <w:t xml:space="preserve"> </w:t>
      </w:r>
      <w:proofErr w:type="spellStart"/>
      <w:r w:rsidRPr="008F114A">
        <w:rPr>
          <w:rFonts w:ascii="Times New Roman" w:eastAsia="TimesNewRoman" w:hAnsi="Times New Roman" w:cs="Times New Roman"/>
          <w:sz w:val="32"/>
          <w:szCs w:val="32"/>
        </w:rPr>
        <w:t>засобів</w:t>
      </w:r>
      <w:proofErr w:type="spellEnd"/>
      <w:r w:rsidRPr="008F114A">
        <w:rPr>
          <w:rFonts w:ascii="Times New Roman" w:eastAsia="TimesNewRoman" w:hAnsi="Times New Roman" w:cs="Times New Roman"/>
          <w:sz w:val="32"/>
          <w:szCs w:val="32"/>
        </w:rPr>
        <w:t xml:space="preserve"> текстового редактору</w:t>
      </w:r>
      <w:r w:rsidRPr="008F114A">
        <w:rPr>
          <w:rFonts w:ascii="Times New Roman" w:hAnsi="Times New Roman" w:cs="Times New Roman"/>
          <w:sz w:val="32"/>
          <w:szCs w:val="32"/>
        </w:rPr>
        <w:t>.</w:t>
      </w:r>
    </w:p>
    <w:p w:rsidR="008F114A" w:rsidRDefault="008F114A" w:rsidP="008F114A">
      <w:pPr>
        <w:autoSpaceDE w:val="0"/>
        <w:autoSpaceDN w:val="0"/>
        <w:adjustRightInd w:val="0"/>
        <w:spacing w:after="0"/>
        <w:rPr>
          <w:rFonts w:ascii="Times New Roman" w:hAnsi="Times New Roman" w:cs="Times New Roman"/>
          <w:sz w:val="32"/>
          <w:szCs w:val="32"/>
        </w:rPr>
      </w:pPr>
    </w:p>
    <w:p w:rsidR="008F114A" w:rsidRDefault="008F114A" w:rsidP="00293665">
      <w:pPr>
        <w:autoSpaceDE w:val="0"/>
        <w:autoSpaceDN w:val="0"/>
        <w:adjustRightInd w:val="0"/>
        <w:spacing w:after="0"/>
        <w:jc w:val="center"/>
        <w:rPr>
          <w:rFonts w:ascii="TimesNewRoman,Bold" w:hAnsi="TimesNewRoman,Bold" w:cs="TimesNewRoman,Bold"/>
          <w:b/>
          <w:bCs/>
          <w:sz w:val="36"/>
          <w:szCs w:val="36"/>
        </w:rPr>
      </w:pPr>
      <w:proofErr w:type="spellStart"/>
      <w:r w:rsidRPr="008F114A">
        <w:rPr>
          <w:rFonts w:ascii="TimesNewRoman,Bold" w:hAnsi="TimesNewRoman,Bold" w:cs="TimesNewRoman,Bold"/>
          <w:b/>
          <w:bCs/>
          <w:sz w:val="36"/>
          <w:szCs w:val="36"/>
        </w:rPr>
        <w:t>Завдання</w:t>
      </w:r>
      <w:proofErr w:type="spellEnd"/>
      <w:r w:rsidRPr="008F114A">
        <w:rPr>
          <w:rFonts w:ascii="TimesNewRoman,Bold" w:hAnsi="TimesNewRoman,Bold" w:cs="TimesNewRoman,Bold"/>
          <w:b/>
          <w:bCs/>
          <w:sz w:val="36"/>
          <w:szCs w:val="36"/>
        </w:rPr>
        <w:t xml:space="preserve"> до </w:t>
      </w:r>
      <w:proofErr w:type="spellStart"/>
      <w:r w:rsidRPr="008F114A">
        <w:rPr>
          <w:rFonts w:ascii="TimesNewRoman,Bold" w:hAnsi="TimesNewRoman,Bold" w:cs="TimesNewRoman,Bold"/>
          <w:b/>
          <w:bCs/>
          <w:sz w:val="36"/>
          <w:szCs w:val="36"/>
        </w:rPr>
        <w:t>роботи</w:t>
      </w:r>
      <w:proofErr w:type="spellEnd"/>
    </w:p>
    <w:p w:rsidR="008F114A" w:rsidRPr="008F114A" w:rsidRDefault="008F114A" w:rsidP="00293665">
      <w:pPr>
        <w:autoSpaceDE w:val="0"/>
        <w:autoSpaceDN w:val="0"/>
        <w:adjustRightInd w:val="0"/>
        <w:spacing w:after="0"/>
        <w:jc w:val="both"/>
        <w:rPr>
          <w:rFonts w:ascii="Times New Roman" w:hAnsi="Times New Roman" w:cs="Times New Roman"/>
          <w:sz w:val="28"/>
          <w:szCs w:val="28"/>
        </w:rPr>
      </w:pPr>
      <w:proofErr w:type="spellStart"/>
      <w:r w:rsidRPr="008F114A">
        <w:rPr>
          <w:rFonts w:ascii="Times New Roman" w:eastAsia="TimesNewRoman" w:hAnsi="Times New Roman" w:cs="Times New Roman"/>
          <w:sz w:val="28"/>
          <w:szCs w:val="28"/>
        </w:rPr>
        <w:t>Особисто</w:t>
      </w:r>
      <w:proofErr w:type="spellEnd"/>
      <w:r w:rsidRPr="008F114A">
        <w:rPr>
          <w:rFonts w:ascii="Times New Roman" w:eastAsia="TimesNewRoman" w:hAnsi="Times New Roman" w:cs="Times New Roman"/>
          <w:sz w:val="28"/>
          <w:szCs w:val="28"/>
        </w:rPr>
        <w:t xml:space="preserve"> обрати документ для </w:t>
      </w:r>
      <w:proofErr w:type="spellStart"/>
      <w:r w:rsidRPr="008F114A">
        <w:rPr>
          <w:rFonts w:ascii="Times New Roman" w:eastAsia="TimesNewRoman" w:hAnsi="Times New Roman" w:cs="Times New Roman"/>
          <w:sz w:val="28"/>
          <w:szCs w:val="28"/>
        </w:rPr>
        <w:t>редагування</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w:t>
      </w:r>
      <w:proofErr w:type="spellStart"/>
      <w:r w:rsidRPr="008F114A">
        <w:rPr>
          <w:rFonts w:ascii="Times New Roman" w:eastAsia="TimesNewRoman" w:hAnsi="Times New Roman" w:cs="Times New Roman"/>
          <w:sz w:val="28"/>
          <w:szCs w:val="28"/>
        </w:rPr>
        <w:t>обсягом</w:t>
      </w:r>
      <w:proofErr w:type="spellEnd"/>
      <w:r w:rsidRPr="008F114A">
        <w:rPr>
          <w:rFonts w:ascii="Times New Roman" w:eastAsia="TimesNewRoman" w:hAnsi="Times New Roman" w:cs="Times New Roman"/>
          <w:sz w:val="28"/>
          <w:szCs w:val="28"/>
        </w:rPr>
        <w:t xml:space="preserve"> не</w:t>
      </w:r>
      <w:r>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менше</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ніж</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 xml:space="preserve">30 </w:t>
      </w:r>
      <w:proofErr w:type="spellStart"/>
      <w:r w:rsidRPr="008F114A">
        <w:rPr>
          <w:rFonts w:ascii="Times New Roman" w:eastAsia="TimesNewRoman" w:hAnsi="Times New Roman" w:cs="Times New Roman"/>
          <w:sz w:val="28"/>
          <w:szCs w:val="28"/>
        </w:rPr>
        <w:t>сторінок</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Обраний</w:t>
      </w:r>
      <w:proofErr w:type="spellEnd"/>
      <w:r w:rsidRPr="008F114A">
        <w:rPr>
          <w:rFonts w:ascii="Times New Roman" w:eastAsia="TimesNewRoman" w:hAnsi="Times New Roman" w:cs="Times New Roman"/>
          <w:sz w:val="28"/>
          <w:szCs w:val="28"/>
        </w:rPr>
        <w:t xml:space="preserve"> документ </w:t>
      </w:r>
      <w:proofErr w:type="spellStart"/>
      <w:r w:rsidRPr="008F114A">
        <w:rPr>
          <w:rFonts w:ascii="Times New Roman" w:eastAsia="TimesNewRoman" w:hAnsi="Times New Roman" w:cs="Times New Roman"/>
          <w:sz w:val="28"/>
          <w:szCs w:val="28"/>
        </w:rPr>
        <w:t>обов</w:t>
      </w:r>
      <w:r w:rsidRPr="008F114A">
        <w:rPr>
          <w:rFonts w:ascii="Times New Roman" w:hAnsi="Times New Roman" w:cs="Times New Roman"/>
          <w:sz w:val="28"/>
          <w:szCs w:val="28"/>
        </w:rPr>
        <w:t>’</w:t>
      </w:r>
      <w:r w:rsidRPr="008F114A">
        <w:rPr>
          <w:rFonts w:ascii="Times New Roman" w:eastAsia="TimesNewRoman" w:hAnsi="Times New Roman" w:cs="Times New Roman"/>
          <w:sz w:val="28"/>
          <w:szCs w:val="28"/>
        </w:rPr>
        <w:t>язково</w:t>
      </w:r>
      <w:proofErr w:type="spellEnd"/>
      <w:r w:rsidRPr="008F114A">
        <w:rPr>
          <w:rFonts w:ascii="Times New Roman" w:eastAsia="TimesNewRoman" w:hAnsi="Times New Roman" w:cs="Times New Roman"/>
          <w:sz w:val="28"/>
          <w:szCs w:val="28"/>
        </w:rPr>
        <w:t xml:space="preserve"> повинен бути</w:t>
      </w:r>
      <w:r>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структурований</w:t>
      </w:r>
      <w:proofErr w:type="spellEnd"/>
      <w:r w:rsidRPr="008F114A">
        <w:rPr>
          <w:rFonts w:ascii="Times New Roman" w:eastAsia="TimesNewRoman" w:hAnsi="Times New Roman" w:cs="Times New Roman"/>
          <w:sz w:val="28"/>
          <w:szCs w:val="28"/>
        </w:rPr>
        <w:t xml:space="preserve"> на </w:t>
      </w:r>
      <w:proofErr w:type="spellStart"/>
      <w:r w:rsidRPr="008F114A">
        <w:rPr>
          <w:rFonts w:ascii="Times New Roman" w:eastAsia="TimesNewRoman" w:hAnsi="Times New Roman" w:cs="Times New Roman"/>
          <w:sz w:val="28"/>
          <w:szCs w:val="28"/>
        </w:rPr>
        <w:t>розділи</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w:t>
      </w:r>
      <w:r w:rsidRPr="008F114A">
        <w:rPr>
          <w:rFonts w:ascii="Times New Roman" w:eastAsia="TimesNewRoman" w:hAnsi="Times New Roman" w:cs="Times New Roman"/>
          <w:sz w:val="28"/>
          <w:szCs w:val="28"/>
        </w:rPr>
        <w:t xml:space="preserve">заголовки </w:t>
      </w:r>
      <w:proofErr w:type="spellStart"/>
      <w:r w:rsidRPr="008F114A">
        <w:rPr>
          <w:rFonts w:ascii="Times New Roman" w:eastAsia="TimesNewRoman" w:hAnsi="Times New Roman" w:cs="Times New Roman"/>
          <w:sz w:val="28"/>
          <w:szCs w:val="28"/>
        </w:rPr>
        <w:t>першого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рівня</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підрозділи</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w:t>
      </w:r>
      <w:proofErr w:type="gramStart"/>
      <w:r w:rsidRPr="008F114A">
        <w:rPr>
          <w:rFonts w:ascii="Times New Roman" w:eastAsia="TimesNewRoman" w:hAnsi="Times New Roman" w:cs="Times New Roman"/>
          <w:sz w:val="28"/>
          <w:szCs w:val="28"/>
        </w:rPr>
        <w:t>за</w:t>
      </w:r>
      <w:r w:rsidRPr="008F114A">
        <w:rPr>
          <w:rFonts w:ascii="Times New Roman" w:hAnsi="Times New Roman" w:cs="Times New Roman"/>
          <w:sz w:val="28"/>
          <w:szCs w:val="28"/>
        </w:rPr>
        <w:t>-</w:t>
      </w:r>
      <w:r>
        <w:rPr>
          <w:rFonts w:ascii="Times New Roman" w:hAnsi="Times New Roman" w:cs="Times New Roman"/>
          <w:sz w:val="28"/>
          <w:szCs w:val="28"/>
        </w:rPr>
        <w:t xml:space="preserve"> </w:t>
      </w:r>
      <w:r w:rsidRPr="008F114A">
        <w:rPr>
          <w:rFonts w:ascii="Times New Roman" w:eastAsia="TimesNewRoman" w:hAnsi="Times New Roman" w:cs="Times New Roman"/>
          <w:sz w:val="28"/>
          <w:szCs w:val="28"/>
        </w:rPr>
        <w:t>головки</w:t>
      </w:r>
      <w:proofErr w:type="gramEnd"/>
      <w:r w:rsidRPr="008F114A">
        <w:rPr>
          <w:rFonts w:ascii="Times New Roman" w:eastAsia="TimesNewRoman" w:hAnsi="Times New Roman" w:cs="Times New Roman"/>
          <w:sz w:val="28"/>
          <w:szCs w:val="28"/>
        </w:rPr>
        <w:t xml:space="preserve"> другого </w:t>
      </w:r>
      <w:proofErr w:type="spellStart"/>
      <w:r w:rsidRPr="008F114A">
        <w:rPr>
          <w:rFonts w:ascii="Times New Roman" w:eastAsia="TimesNewRoman" w:hAnsi="Times New Roman" w:cs="Times New Roman"/>
          <w:sz w:val="28"/>
          <w:szCs w:val="28"/>
        </w:rPr>
        <w:t>рівня</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пункти</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w:t>
      </w:r>
      <w:proofErr w:type="spellStart"/>
      <w:r w:rsidRPr="008F114A">
        <w:rPr>
          <w:rFonts w:ascii="Times New Roman" w:eastAsia="TimesNewRoman" w:hAnsi="Times New Roman" w:cs="Times New Roman"/>
          <w:sz w:val="28"/>
          <w:szCs w:val="28"/>
        </w:rPr>
        <w:t>заголовки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третього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рівня</w:t>
      </w:r>
      <w:proofErr w:type="spellEnd"/>
      <w:r w:rsidRPr="008F114A">
        <w:rPr>
          <w:rFonts w:ascii="Times New Roman" w:hAnsi="Times New Roman" w:cs="Times New Roman"/>
          <w:sz w:val="28"/>
          <w:szCs w:val="28"/>
        </w:rPr>
        <w:t xml:space="preserve">) </w:t>
      </w:r>
      <w:r w:rsidRPr="008F114A">
        <w:rPr>
          <w:rFonts w:ascii="Times New Roman" w:eastAsia="TimesNewRoman" w:hAnsi="Times New Roman" w:cs="Times New Roman"/>
          <w:sz w:val="28"/>
          <w:szCs w:val="28"/>
        </w:rPr>
        <w:t xml:space="preserve">та </w:t>
      </w:r>
      <w:proofErr w:type="spellStart"/>
      <w:r w:rsidRPr="008F114A">
        <w:rPr>
          <w:rFonts w:ascii="Times New Roman" w:eastAsia="TimesNewRoman" w:hAnsi="Times New Roman" w:cs="Times New Roman"/>
          <w:sz w:val="28"/>
          <w:szCs w:val="28"/>
        </w:rPr>
        <w:t>підпункти</w:t>
      </w:r>
      <w:proofErr w:type="spellEnd"/>
      <w:r w:rsidRPr="008F114A">
        <w:rPr>
          <w:rFonts w:ascii="Times New Roman" w:eastAsia="TimesNewRoman" w:hAnsi="Times New Roman" w:cs="Times New Roman"/>
          <w:sz w:val="28"/>
          <w:szCs w:val="28"/>
        </w:rPr>
        <w:t xml:space="preserve"> </w:t>
      </w:r>
      <w:r w:rsidRPr="008F114A">
        <w:rPr>
          <w:rFonts w:ascii="Times New Roman" w:hAnsi="Times New Roman" w:cs="Times New Roman"/>
          <w:sz w:val="28"/>
          <w:szCs w:val="28"/>
        </w:rPr>
        <w:t>(</w:t>
      </w:r>
      <w:r w:rsidRPr="008F114A">
        <w:rPr>
          <w:rFonts w:ascii="Times New Roman" w:eastAsia="TimesNewRoman" w:hAnsi="Times New Roman" w:cs="Times New Roman"/>
          <w:sz w:val="28"/>
          <w:szCs w:val="28"/>
        </w:rPr>
        <w:t xml:space="preserve">заголовки четвертого </w:t>
      </w:r>
      <w:proofErr w:type="spellStart"/>
      <w:r w:rsidRPr="008F114A">
        <w:rPr>
          <w:rFonts w:ascii="Times New Roman" w:eastAsia="TimesNewRoman" w:hAnsi="Times New Roman" w:cs="Times New Roman"/>
          <w:sz w:val="28"/>
          <w:szCs w:val="28"/>
        </w:rPr>
        <w:t>рівня</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Крім</w:t>
      </w:r>
      <w:proofErr w:type="spellEnd"/>
      <w:r w:rsidRPr="008F114A">
        <w:rPr>
          <w:rFonts w:ascii="Times New Roman" w:eastAsia="TimesNewRoman" w:hAnsi="Times New Roman" w:cs="Times New Roman"/>
          <w:sz w:val="28"/>
          <w:szCs w:val="28"/>
        </w:rPr>
        <w:t xml:space="preserve"> того документ</w:t>
      </w:r>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що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редагується</w:t>
      </w:r>
      <w:proofErr w:type="spellEnd"/>
      <w:r w:rsidRPr="008F114A">
        <w:rPr>
          <w:rFonts w:ascii="Times New Roman" w:hAnsi="Times New Roman" w:cs="Times New Roman"/>
          <w:sz w:val="28"/>
          <w:szCs w:val="28"/>
        </w:rPr>
        <w:t>,</w:t>
      </w:r>
      <w:r>
        <w:rPr>
          <w:rFonts w:ascii="Times New Roman" w:hAnsi="Times New Roman" w:cs="Times New Roman"/>
          <w:sz w:val="28"/>
          <w:szCs w:val="28"/>
        </w:rPr>
        <w:t xml:space="preserve"> </w:t>
      </w:r>
      <w:r w:rsidRPr="008F114A">
        <w:rPr>
          <w:rFonts w:ascii="Times New Roman" w:eastAsia="TimesNewRoman" w:hAnsi="Times New Roman" w:cs="Times New Roman"/>
          <w:sz w:val="28"/>
          <w:szCs w:val="28"/>
        </w:rPr>
        <w:t xml:space="preserve">повинен </w:t>
      </w:r>
      <w:proofErr w:type="spellStart"/>
      <w:r w:rsidRPr="008F114A">
        <w:rPr>
          <w:rFonts w:ascii="Times New Roman" w:eastAsia="TimesNewRoman" w:hAnsi="Times New Roman" w:cs="Times New Roman"/>
          <w:sz w:val="28"/>
          <w:szCs w:val="28"/>
        </w:rPr>
        <w:t>містити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наступні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елементи</w:t>
      </w:r>
      <w:proofErr w:type="spellEnd"/>
      <w:r w:rsidRPr="008F114A">
        <w:rPr>
          <w:rFonts w:ascii="Times New Roman" w:hAnsi="Times New Roman" w:cs="Times New Roman"/>
          <w:sz w:val="28"/>
          <w:szCs w:val="28"/>
        </w:rPr>
        <w:t>:</w:t>
      </w:r>
    </w:p>
    <w:p w:rsidR="008F114A" w:rsidRPr="008F114A" w:rsidRDefault="008F114A" w:rsidP="00293665">
      <w:pPr>
        <w:autoSpaceDE w:val="0"/>
        <w:autoSpaceDN w:val="0"/>
        <w:adjustRightInd w:val="0"/>
        <w:spacing w:after="0"/>
        <w:jc w:val="both"/>
        <w:rPr>
          <w:rFonts w:ascii="Times New Roman" w:hAnsi="Times New Roman" w:cs="Times New Roman"/>
          <w:sz w:val="28"/>
          <w:szCs w:val="28"/>
        </w:rPr>
      </w:pPr>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таблиці</w:t>
      </w:r>
      <w:proofErr w:type="spellEnd"/>
      <w:r w:rsidRPr="008F114A">
        <w:rPr>
          <w:rFonts w:ascii="Times New Roman" w:hAnsi="Times New Roman" w:cs="Times New Roman"/>
          <w:sz w:val="28"/>
          <w:szCs w:val="28"/>
        </w:rPr>
        <w:t>;</w:t>
      </w:r>
    </w:p>
    <w:p w:rsidR="008F114A" w:rsidRPr="008F114A" w:rsidRDefault="008F114A" w:rsidP="00293665">
      <w:pPr>
        <w:autoSpaceDE w:val="0"/>
        <w:autoSpaceDN w:val="0"/>
        <w:adjustRightInd w:val="0"/>
        <w:spacing w:after="0"/>
        <w:jc w:val="both"/>
        <w:rPr>
          <w:rFonts w:ascii="Times New Roman" w:hAnsi="Times New Roman" w:cs="Times New Roman"/>
          <w:sz w:val="28"/>
          <w:szCs w:val="28"/>
        </w:rPr>
      </w:pPr>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рисунки</w:t>
      </w:r>
      <w:proofErr w:type="spellEnd"/>
      <w:r w:rsidRPr="008F114A">
        <w:rPr>
          <w:rFonts w:ascii="Times New Roman" w:hAnsi="Times New Roman" w:cs="Times New Roman"/>
          <w:sz w:val="28"/>
          <w:szCs w:val="28"/>
        </w:rPr>
        <w:t>;</w:t>
      </w:r>
    </w:p>
    <w:p w:rsidR="008F114A" w:rsidRPr="008F114A" w:rsidRDefault="008F114A" w:rsidP="00293665">
      <w:pPr>
        <w:autoSpaceDE w:val="0"/>
        <w:autoSpaceDN w:val="0"/>
        <w:adjustRightInd w:val="0"/>
        <w:spacing w:after="0"/>
        <w:jc w:val="both"/>
        <w:rPr>
          <w:rFonts w:ascii="Times New Roman" w:hAnsi="Times New Roman" w:cs="Times New Roman"/>
          <w:sz w:val="28"/>
          <w:szCs w:val="28"/>
        </w:rPr>
      </w:pPr>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формули</w:t>
      </w:r>
      <w:proofErr w:type="spellEnd"/>
      <w:r w:rsidRPr="008F114A">
        <w:rPr>
          <w:rFonts w:ascii="Times New Roman" w:hAnsi="Times New Roman" w:cs="Times New Roman"/>
          <w:sz w:val="28"/>
          <w:szCs w:val="28"/>
        </w:rPr>
        <w:t>;</w:t>
      </w:r>
    </w:p>
    <w:p w:rsidR="008F114A" w:rsidRPr="008F114A" w:rsidRDefault="008F114A" w:rsidP="00293665">
      <w:pPr>
        <w:autoSpaceDE w:val="0"/>
        <w:autoSpaceDN w:val="0"/>
        <w:adjustRightInd w:val="0"/>
        <w:spacing w:after="0"/>
        <w:jc w:val="both"/>
        <w:rPr>
          <w:rFonts w:ascii="Times New Roman" w:hAnsi="Times New Roman" w:cs="Times New Roman"/>
          <w:sz w:val="28"/>
          <w:szCs w:val="28"/>
        </w:rPr>
      </w:pPr>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нумеровані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та</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марковані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списки</w:t>
      </w:r>
      <w:proofErr w:type="spellEnd"/>
      <w:r w:rsidRPr="008F114A">
        <w:rPr>
          <w:rFonts w:ascii="Times New Roman" w:hAnsi="Times New Roman" w:cs="Times New Roman"/>
          <w:sz w:val="28"/>
          <w:szCs w:val="28"/>
        </w:rPr>
        <w:t>.</w:t>
      </w:r>
    </w:p>
    <w:p w:rsidR="008F114A" w:rsidRDefault="008F114A" w:rsidP="00293665">
      <w:pPr>
        <w:autoSpaceDE w:val="0"/>
        <w:autoSpaceDN w:val="0"/>
        <w:adjustRightInd w:val="0"/>
        <w:spacing w:after="0"/>
        <w:jc w:val="both"/>
        <w:rPr>
          <w:rFonts w:ascii="Times New Roman" w:hAnsi="Times New Roman" w:cs="Times New Roman"/>
          <w:sz w:val="28"/>
          <w:szCs w:val="28"/>
        </w:rPr>
      </w:pPr>
      <w:r w:rsidRPr="008F114A">
        <w:rPr>
          <w:rFonts w:ascii="Times New Roman" w:eastAsia="TimesNewRoman" w:hAnsi="Times New Roman" w:cs="Times New Roman"/>
          <w:sz w:val="28"/>
          <w:szCs w:val="28"/>
        </w:rPr>
        <w:t xml:space="preserve">У </w:t>
      </w:r>
      <w:proofErr w:type="spellStart"/>
      <w:r w:rsidRPr="008F114A">
        <w:rPr>
          <w:rFonts w:ascii="Times New Roman" w:eastAsia="TimesNewRoman" w:hAnsi="Times New Roman" w:cs="Times New Roman"/>
          <w:sz w:val="28"/>
          <w:szCs w:val="28"/>
        </w:rPr>
        <w:t>випадку</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якщо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обраний</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документ</w:t>
      </w:r>
      <w:proofErr w:type="spellEnd"/>
      <w:r w:rsidRPr="008F114A">
        <w:rPr>
          <w:rFonts w:ascii="Times New Roman" w:eastAsia="TimesNewRoman" w:hAnsi="Times New Roman" w:cs="Times New Roman"/>
          <w:sz w:val="28"/>
          <w:szCs w:val="28"/>
        </w:rPr>
        <w:t xml:space="preserve"> не </w:t>
      </w:r>
      <w:proofErr w:type="spellStart"/>
      <w:r w:rsidRPr="008F114A">
        <w:rPr>
          <w:rFonts w:ascii="Times New Roman" w:eastAsia="TimesNewRoman" w:hAnsi="Times New Roman" w:cs="Times New Roman"/>
          <w:sz w:val="28"/>
          <w:szCs w:val="28"/>
        </w:rPr>
        <w:t>містить</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вказаних</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елементів</w:t>
      </w:r>
      <w:proofErr w:type="spellEnd"/>
      <w:r w:rsidRPr="008F114A">
        <w:rPr>
          <w:rFonts w:ascii="Times New Roman" w:eastAsia="TimesNewRoman" w:hAnsi="Times New Roman" w:cs="Times New Roman"/>
          <w:sz w:val="28"/>
          <w:szCs w:val="28"/>
        </w:rPr>
        <w:t xml:space="preserve"> і не є </w:t>
      </w:r>
      <w:proofErr w:type="spellStart"/>
      <w:r w:rsidRPr="008F114A">
        <w:rPr>
          <w:rFonts w:ascii="Times New Roman" w:eastAsia="TimesNewRoman" w:hAnsi="Times New Roman" w:cs="Times New Roman"/>
          <w:sz w:val="28"/>
          <w:szCs w:val="28"/>
        </w:rPr>
        <w:t>структурованим</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необхідно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самостійно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додати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ці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елементи</w:t>
      </w:r>
      <w:proofErr w:type="spellEnd"/>
      <w:r w:rsidRPr="008F114A">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узгодивши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їх</w:t>
      </w:r>
      <w:proofErr w:type="spellEnd"/>
      <w:r w:rsidRPr="008F114A">
        <w:rPr>
          <w:rFonts w:ascii="Times New Roman" w:eastAsia="TimesNewRoman" w:hAnsi="Times New Roman" w:cs="Times New Roman"/>
          <w:sz w:val="28"/>
          <w:szCs w:val="28"/>
        </w:rPr>
        <w:t xml:space="preserve"> з текстом </w:t>
      </w:r>
      <w:proofErr w:type="spellStart"/>
      <w:r w:rsidRPr="008F114A">
        <w:rPr>
          <w:rFonts w:ascii="Times New Roman" w:eastAsia="TimesNewRoman" w:hAnsi="Times New Roman" w:cs="Times New Roman"/>
          <w:sz w:val="28"/>
          <w:szCs w:val="28"/>
        </w:rPr>
        <w:t>документу</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та</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виконати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розбиття</w:t>
      </w:r>
      <w:proofErr w:type="spellEnd"/>
      <w:r w:rsidRPr="008F114A">
        <w:rPr>
          <w:rFonts w:ascii="Times New Roman" w:eastAsia="TimesNewRoman" w:hAnsi="Times New Roman" w:cs="Times New Roman"/>
          <w:sz w:val="28"/>
          <w:szCs w:val="28"/>
        </w:rPr>
        <w:t xml:space="preserve"> документу на</w:t>
      </w:r>
      <w:r>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розділи</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підрозділи</w:t>
      </w:r>
      <w:proofErr w:type="spellEnd"/>
      <w:r w:rsidRPr="008F114A">
        <w:rPr>
          <w:rFonts w:ascii="Times New 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пункти</w:t>
      </w:r>
      <w:proofErr w:type="spellEnd"/>
      <w:r w:rsidRPr="008F114A">
        <w:rPr>
          <w:rFonts w:ascii="Times New Roman" w:eastAsia="TimesNewRoman" w:hAnsi="Times New Roman" w:cs="Times New Roman"/>
          <w:sz w:val="28"/>
          <w:szCs w:val="28"/>
        </w:rPr>
        <w:t xml:space="preserve"> та </w:t>
      </w:r>
      <w:proofErr w:type="spellStart"/>
      <w:r w:rsidRPr="008F114A">
        <w:rPr>
          <w:rFonts w:ascii="Times New Roman" w:eastAsia="TimesNewRoman" w:hAnsi="Times New Roman" w:cs="Times New Roman"/>
          <w:sz w:val="28"/>
          <w:szCs w:val="28"/>
        </w:rPr>
        <w:t>підпункти</w:t>
      </w:r>
      <w:proofErr w:type="spellEnd"/>
      <w:r w:rsidRPr="008F114A">
        <w:rPr>
          <w:rFonts w:ascii="Times New Roman" w:eastAsia="TimesNewRoman" w:hAnsi="Times New Roman" w:cs="Times New Roman"/>
          <w:sz w:val="28"/>
          <w:szCs w:val="28"/>
        </w:rPr>
        <w:t xml:space="preserve"> для </w:t>
      </w:r>
      <w:proofErr w:type="spellStart"/>
      <w:r w:rsidRPr="008F114A">
        <w:rPr>
          <w:rFonts w:ascii="Times New Roman" w:eastAsia="TimesNewRoman" w:hAnsi="Times New Roman" w:cs="Times New Roman"/>
          <w:sz w:val="28"/>
          <w:szCs w:val="28"/>
        </w:rPr>
        <w:t>його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подальшого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редагування</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відповідно</w:t>
      </w:r>
      <w:proofErr w:type="spellEnd"/>
      <w:r w:rsidRPr="008F114A">
        <w:rPr>
          <w:rFonts w:ascii="Times New Roman" w:eastAsia="TimesNewRoman" w:hAnsi="Times New Roman" w:cs="Times New Roman"/>
          <w:sz w:val="28"/>
          <w:szCs w:val="28"/>
        </w:rPr>
        <w:t xml:space="preserve"> до </w:t>
      </w:r>
      <w:proofErr w:type="spellStart"/>
      <w:r w:rsidRPr="008F114A">
        <w:rPr>
          <w:rFonts w:ascii="Times New Roman" w:eastAsia="TimesNewRoman" w:hAnsi="Times New Roman" w:cs="Times New Roman"/>
          <w:sz w:val="28"/>
          <w:szCs w:val="28"/>
        </w:rPr>
        <w:t>діючих</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стандартів</w:t>
      </w:r>
      <w:proofErr w:type="spellEnd"/>
      <w:r w:rsidRPr="008F114A">
        <w:rPr>
          <w:rFonts w:ascii="Times New Roman" w:hAnsi="Times New Roman" w:cs="Times New Roman"/>
          <w:sz w:val="28"/>
          <w:szCs w:val="28"/>
        </w:rPr>
        <w:t>.</w:t>
      </w:r>
    </w:p>
    <w:p w:rsidR="008F114A" w:rsidRDefault="008F114A" w:rsidP="00293665">
      <w:pPr>
        <w:autoSpaceDE w:val="0"/>
        <w:autoSpaceDN w:val="0"/>
        <w:adjustRightInd w:val="0"/>
        <w:spacing w:after="0"/>
        <w:jc w:val="both"/>
        <w:rPr>
          <w:rFonts w:ascii="Times New Roman" w:eastAsia="TimesNewRoman" w:hAnsi="Times New Roman" w:cs="Times New Roman"/>
          <w:sz w:val="28"/>
          <w:szCs w:val="28"/>
        </w:rPr>
      </w:pPr>
      <w:proofErr w:type="spellStart"/>
      <w:r w:rsidRPr="008F114A">
        <w:rPr>
          <w:rFonts w:ascii="Times New Roman" w:eastAsia="TimesNewRoman" w:hAnsi="Times New Roman" w:cs="Times New Roman"/>
          <w:sz w:val="28"/>
          <w:szCs w:val="28"/>
        </w:rPr>
        <w:t>Ознайомитися</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зі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стандартом</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підприємства</w:t>
      </w:r>
      <w:proofErr w:type="spellEnd"/>
      <w:r w:rsidRPr="008F114A">
        <w:rPr>
          <w:rFonts w:ascii="Times New Roman" w:eastAsia="TimesNewRoman" w:hAnsi="Times New Roman" w:cs="Times New Roman"/>
          <w:sz w:val="28"/>
          <w:szCs w:val="28"/>
        </w:rPr>
        <w:t xml:space="preserve"> СТП 15-96 «</w:t>
      </w:r>
      <w:proofErr w:type="spellStart"/>
      <w:r w:rsidRPr="008F114A">
        <w:rPr>
          <w:rFonts w:ascii="Times New Roman" w:eastAsia="TimesNewRoman" w:hAnsi="Times New Roman" w:cs="Times New Roman"/>
          <w:sz w:val="28"/>
          <w:szCs w:val="28"/>
        </w:rPr>
        <w:t>Пояснювальна</w:t>
      </w:r>
      <w:proofErr w:type="spellEnd"/>
      <w:r w:rsidRPr="008F114A">
        <w:rPr>
          <w:rFonts w:ascii="Times New Roman" w:eastAsia="TimesNewRoman" w:hAnsi="Times New Roman" w:cs="Times New Roman"/>
          <w:sz w:val="28"/>
          <w:szCs w:val="28"/>
        </w:rPr>
        <w:t xml:space="preserve"> записка до </w:t>
      </w:r>
      <w:proofErr w:type="spellStart"/>
      <w:r w:rsidRPr="008F114A">
        <w:rPr>
          <w:rFonts w:ascii="Times New Roman" w:eastAsia="TimesNewRoman" w:hAnsi="Times New Roman" w:cs="Times New Roman"/>
          <w:sz w:val="28"/>
          <w:szCs w:val="28"/>
        </w:rPr>
        <w:t>курсових</w:t>
      </w:r>
      <w:proofErr w:type="spellEnd"/>
      <w:r w:rsidRPr="008F114A">
        <w:rPr>
          <w:rFonts w:ascii="Times New Roman" w:eastAsia="TimesNewRoman" w:hAnsi="Times New Roman" w:cs="Times New Roman"/>
          <w:sz w:val="28"/>
          <w:szCs w:val="28"/>
        </w:rPr>
        <w:t xml:space="preserve"> і </w:t>
      </w:r>
      <w:proofErr w:type="spellStart"/>
      <w:r w:rsidRPr="008F114A">
        <w:rPr>
          <w:rFonts w:ascii="Times New Roman" w:eastAsia="TimesNewRoman" w:hAnsi="Times New Roman" w:cs="Times New Roman"/>
          <w:sz w:val="28"/>
          <w:szCs w:val="28"/>
        </w:rPr>
        <w:t>дипломних</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проектів</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Вимоги</w:t>
      </w:r>
      <w:proofErr w:type="spellEnd"/>
      <w:r w:rsidRPr="008F114A">
        <w:rPr>
          <w:rFonts w:ascii="Times New Roman" w:eastAsia="TimesNewRoman" w:hAnsi="Times New Roman" w:cs="Times New Roman"/>
          <w:sz w:val="28"/>
          <w:szCs w:val="28"/>
        </w:rPr>
        <w:t xml:space="preserve"> й правила </w:t>
      </w:r>
      <w:proofErr w:type="spellStart"/>
      <w:r w:rsidRPr="008F114A">
        <w:rPr>
          <w:rFonts w:ascii="Times New Roman" w:eastAsia="TimesNewRoman" w:hAnsi="Times New Roman" w:cs="Times New Roman"/>
          <w:sz w:val="28"/>
          <w:szCs w:val="28"/>
        </w:rPr>
        <w:t>оформлення</w:t>
      </w:r>
      <w:proofErr w:type="spellEnd"/>
      <w:r w:rsidRPr="008F114A">
        <w:rPr>
          <w:rFonts w:ascii="Times New Roman" w:eastAsia="TimesNewRoman" w:hAnsi="Times New Roman" w:cs="Times New Roman"/>
          <w:sz w:val="28"/>
          <w:szCs w:val="28"/>
        </w:rPr>
        <w:t>».</w:t>
      </w:r>
    </w:p>
    <w:p w:rsidR="008F114A" w:rsidRDefault="008F114A" w:rsidP="00293665">
      <w:pPr>
        <w:autoSpaceDE w:val="0"/>
        <w:autoSpaceDN w:val="0"/>
        <w:adjustRightInd w:val="0"/>
        <w:spacing w:after="0"/>
        <w:jc w:val="both"/>
        <w:rPr>
          <w:rFonts w:ascii="Times New Roman" w:eastAsia="TimesNewRoman" w:hAnsi="Times New Roman" w:cs="Times New Roman"/>
          <w:sz w:val="28"/>
          <w:szCs w:val="28"/>
        </w:rPr>
      </w:pPr>
      <w:proofErr w:type="spellStart"/>
      <w:r w:rsidRPr="008F114A">
        <w:rPr>
          <w:rFonts w:ascii="Times New Roman" w:eastAsia="TimesNewRoman" w:hAnsi="Times New Roman" w:cs="Times New Roman"/>
          <w:sz w:val="28"/>
          <w:szCs w:val="28"/>
        </w:rPr>
        <w:t>Відредагувати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текст</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відповідно</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до</w:t>
      </w:r>
      <w:proofErr w:type="spellEnd"/>
      <w:r w:rsidRPr="008F114A">
        <w:rPr>
          <w:rFonts w:ascii="Times New Roman" w:eastAsia="TimesNewRoman" w:hAnsi="Times New Roman" w:cs="Times New Roman"/>
          <w:sz w:val="28"/>
          <w:szCs w:val="28"/>
        </w:rPr>
        <w:t xml:space="preserve"> СТП 15-96, </w:t>
      </w:r>
      <w:proofErr w:type="spellStart"/>
      <w:r w:rsidRPr="008F114A">
        <w:rPr>
          <w:rFonts w:ascii="Times New Roman" w:eastAsia="TimesNewRoman" w:hAnsi="Times New Roman" w:cs="Times New Roman"/>
          <w:sz w:val="28"/>
          <w:szCs w:val="28"/>
        </w:rPr>
        <w:t>використовуючи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засоби</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текстового</w:t>
      </w:r>
      <w:proofErr w:type="spellEnd"/>
      <w:r w:rsidRPr="008F114A">
        <w:rPr>
          <w:rFonts w:ascii="Times New Roman" w:eastAsia="TimesNewRoman" w:hAnsi="Times New Roman" w:cs="Times New Roman"/>
          <w:sz w:val="28"/>
          <w:szCs w:val="28"/>
        </w:rPr>
        <w:t xml:space="preserve"> редактору, </w:t>
      </w:r>
      <w:proofErr w:type="spellStart"/>
      <w:r w:rsidRPr="008F114A">
        <w:rPr>
          <w:rFonts w:ascii="Times New Roman" w:eastAsia="TimesNewRoman" w:hAnsi="Times New Roman" w:cs="Times New Roman"/>
          <w:sz w:val="28"/>
          <w:szCs w:val="28"/>
        </w:rPr>
        <w:t>зокрема</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створені</w:t>
      </w:r>
      <w:proofErr w:type="spellEnd"/>
      <w:r w:rsidRPr="008F114A">
        <w:rPr>
          <w:rFonts w:ascii="Times New Roman" w:eastAsia="TimesNewRoman" w:hAnsi="Times New Roman" w:cs="Times New Roman"/>
          <w:sz w:val="28"/>
          <w:szCs w:val="28"/>
        </w:rPr>
        <w:t xml:space="preserve"> </w:t>
      </w:r>
      <w:proofErr w:type="spellStart"/>
      <w:r w:rsidRPr="008F114A">
        <w:rPr>
          <w:rFonts w:ascii="Times New Roman" w:eastAsia="TimesNewRoman" w:hAnsi="Times New Roman" w:cs="Times New Roman"/>
          <w:sz w:val="28"/>
          <w:szCs w:val="28"/>
        </w:rPr>
        <w:t>стилі</w:t>
      </w:r>
      <w:proofErr w:type="spellEnd"/>
      <w:r w:rsidRPr="008F114A">
        <w:rPr>
          <w:rFonts w:ascii="Times New Roman" w:eastAsia="TimesNewRoman" w:hAnsi="Times New Roman" w:cs="Times New Roman"/>
          <w:sz w:val="28"/>
          <w:szCs w:val="28"/>
        </w:rPr>
        <w:t>.</w:t>
      </w:r>
    </w:p>
    <w:p w:rsidR="00293665" w:rsidRDefault="00293665" w:rsidP="00293665">
      <w:pPr>
        <w:autoSpaceDE w:val="0"/>
        <w:autoSpaceDN w:val="0"/>
        <w:adjustRightInd w:val="0"/>
        <w:spacing w:after="0"/>
        <w:jc w:val="center"/>
        <w:rPr>
          <w:rFonts w:ascii="Times New Roman" w:eastAsia="TimesNewRoman" w:hAnsi="Times New Roman" w:cs="Times New Roman"/>
          <w:b/>
          <w:sz w:val="36"/>
          <w:szCs w:val="36"/>
        </w:rPr>
      </w:pPr>
      <w:proofErr w:type="spellStart"/>
      <w:r w:rsidRPr="00293665">
        <w:rPr>
          <w:rFonts w:ascii="Times New Roman" w:eastAsia="TimesNewRoman" w:hAnsi="Times New Roman" w:cs="Times New Roman"/>
          <w:b/>
          <w:sz w:val="36"/>
          <w:szCs w:val="36"/>
        </w:rPr>
        <w:t>Короткі</w:t>
      </w:r>
      <w:proofErr w:type="spellEnd"/>
      <w:r w:rsidRPr="00293665">
        <w:rPr>
          <w:rFonts w:ascii="Times New Roman" w:eastAsia="TimesNewRoman" w:hAnsi="Times New Roman" w:cs="Times New Roman"/>
          <w:b/>
          <w:sz w:val="36"/>
          <w:szCs w:val="36"/>
        </w:rPr>
        <w:t xml:space="preserve"> </w:t>
      </w:r>
      <w:proofErr w:type="spellStart"/>
      <w:r w:rsidRPr="00293665">
        <w:rPr>
          <w:rFonts w:ascii="Times New Roman" w:eastAsia="TimesNewRoman" w:hAnsi="Times New Roman" w:cs="Times New Roman"/>
          <w:b/>
          <w:sz w:val="36"/>
          <w:szCs w:val="36"/>
        </w:rPr>
        <w:t>теоретичні</w:t>
      </w:r>
      <w:proofErr w:type="spellEnd"/>
      <w:r w:rsidRPr="00293665">
        <w:rPr>
          <w:rFonts w:ascii="Times New Roman" w:eastAsia="TimesNewRoman" w:hAnsi="Times New Roman" w:cs="Times New Roman"/>
          <w:b/>
          <w:sz w:val="36"/>
          <w:szCs w:val="36"/>
        </w:rPr>
        <w:t xml:space="preserve"> </w:t>
      </w:r>
      <w:proofErr w:type="spellStart"/>
      <w:r w:rsidRPr="00293665">
        <w:rPr>
          <w:rFonts w:ascii="Times New Roman" w:eastAsia="TimesNewRoman" w:hAnsi="Times New Roman" w:cs="Times New Roman"/>
          <w:b/>
          <w:sz w:val="36"/>
          <w:szCs w:val="36"/>
        </w:rPr>
        <w:t>відомості</w:t>
      </w:r>
      <w:proofErr w:type="spellEnd"/>
    </w:p>
    <w:p w:rsidR="00293665" w:rsidRDefault="00293665" w:rsidP="00293665">
      <w:pPr>
        <w:autoSpaceDE w:val="0"/>
        <w:autoSpaceDN w:val="0"/>
        <w:adjustRightInd w:val="0"/>
        <w:spacing w:after="0" w:line="240" w:lineRule="auto"/>
        <w:jc w:val="both"/>
        <w:rPr>
          <w:rFonts w:ascii="Times New Roman" w:eastAsia="TimesNewRoman" w:hAnsi="Times New Roman" w:cs="Times New Roman"/>
          <w:sz w:val="24"/>
          <w:szCs w:val="24"/>
        </w:rPr>
      </w:pPr>
      <w:proofErr w:type="spellStart"/>
      <w:r w:rsidRPr="00293665">
        <w:rPr>
          <w:rFonts w:ascii="Times New Roman" w:eastAsia="TimesNewRoman" w:hAnsi="Times New Roman" w:cs="Times New Roman"/>
          <w:sz w:val="24"/>
          <w:szCs w:val="24"/>
        </w:rPr>
        <w:t>Відповідно</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до</w:t>
      </w:r>
      <w:proofErr w:type="spellEnd"/>
      <w:r w:rsidRPr="00293665">
        <w:rPr>
          <w:rFonts w:ascii="Times New Roman" w:eastAsia="TimesNewRoman" w:hAnsi="Times New Roman" w:cs="Times New Roman"/>
          <w:sz w:val="24"/>
          <w:szCs w:val="24"/>
        </w:rPr>
        <w:t xml:space="preserve"> СТП 15-96 </w:t>
      </w:r>
      <w:proofErr w:type="spellStart"/>
      <w:r w:rsidRPr="00293665">
        <w:rPr>
          <w:rFonts w:ascii="Times New Roman" w:eastAsia="TimesNewRoman" w:hAnsi="Times New Roman" w:cs="Times New Roman"/>
          <w:sz w:val="24"/>
          <w:szCs w:val="24"/>
        </w:rPr>
        <w:t>та</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діючих</w:t>
      </w:r>
      <w:proofErr w:type="spellEnd"/>
      <w:r w:rsidRPr="00293665">
        <w:rPr>
          <w:rFonts w:ascii="Times New Roman" w:eastAsia="TimesNewRoman" w:hAnsi="Times New Roman" w:cs="Times New Roman"/>
          <w:sz w:val="24"/>
          <w:szCs w:val="24"/>
        </w:rPr>
        <w:t xml:space="preserve"> норм </w:t>
      </w:r>
      <w:proofErr w:type="spellStart"/>
      <w:r w:rsidRPr="00293665">
        <w:rPr>
          <w:rFonts w:ascii="Times New Roman" w:eastAsia="TimesNewRoman" w:hAnsi="Times New Roman" w:cs="Times New Roman"/>
          <w:b/>
          <w:bCs/>
          <w:sz w:val="24"/>
          <w:szCs w:val="24"/>
        </w:rPr>
        <w:t>основний</w:t>
      </w:r>
      <w:proofErr w:type="spellEnd"/>
      <w:r w:rsidRPr="00293665">
        <w:rPr>
          <w:rFonts w:ascii="Times New Roman" w:eastAsia="TimesNewRoman" w:hAnsi="Times New Roman" w:cs="Times New Roman"/>
          <w:b/>
          <w:bCs/>
          <w:sz w:val="24"/>
          <w:szCs w:val="24"/>
        </w:rPr>
        <w:t xml:space="preserve"> текст </w:t>
      </w:r>
      <w:r w:rsidRPr="00293665">
        <w:rPr>
          <w:rFonts w:ascii="Times New Roman" w:eastAsia="TimesNewRoman" w:hAnsi="Times New Roman" w:cs="Times New Roman"/>
          <w:sz w:val="24"/>
          <w:szCs w:val="24"/>
        </w:rPr>
        <w:t xml:space="preserve">документу </w:t>
      </w:r>
      <w:proofErr w:type="spellStart"/>
      <w:r w:rsidRPr="00293665">
        <w:rPr>
          <w:rFonts w:ascii="Times New Roman" w:eastAsia="TimesNewRoman" w:hAnsi="Times New Roman" w:cs="Times New Roman"/>
          <w:sz w:val="24"/>
          <w:szCs w:val="24"/>
        </w:rPr>
        <w:t>набирається</w:t>
      </w:r>
      <w:proofErr w:type="spellEnd"/>
      <w:r w:rsidRPr="00293665">
        <w:rPr>
          <w:rFonts w:ascii="Times New Roman" w:eastAsia="TimesNewRoman" w:hAnsi="Times New Roman" w:cs="Times New Roman"/>
          <w:sz w:val="24"/>
          <w:szCs w:val="24"/>
        </w:rPr>
        <w:t xml:space="preserve"> з </w:t>
      </w:r>
      <w:proofErr w:type="spellStart"/>
      <w:r w:rsidRPr="00293665">
        <w:rPr>
          <w:rFonts w:ascii="Times New Roman" w:eastAsia="TimesNewRoman" w:hAnsi="Times New Roman" w:cs="Times New Roman"/>
          <w:sz w:val="24"/>
          <w:szCs w:val="24"/>
        </w:rPr>
        <w:t>використанням</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шрифту</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Times</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New</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Roman</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розміром</w:t>
      </w:r>
      <w:proofErr w:type="spellEnd"/>
      <w:r w:rsidRPr="00293665">
        <w:rPr>
          <w:rFonts w:ascii="Times New Roman" w:eastAsia="TimesNewRoman" w:hAnsi="Times New Roman" w:cs="Times New Roman"/>
          <w:sz w:val="24"/>
          <w:szCs w:val="24"/>
        </w:rPr>
        <w:t xml:space="preserve"> 14 </w:t>
      </w:r>
      <w:proofErr w:type="spellStart"/>
      <w:r w:rsidRPr="00293665">
        <w:rPr>
          <w:rFonts w:ascii="Times New Roman" w:eastAsia="TimesNewRoman" w:hAnsi="Times New Roman" w:cs="Times New Roman"/>
          <w:sz w:val="24"/>
          <w:szCs w:val="24"/>
        </w:rPr>
        <w:t>пунктів</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із</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міжрядковим</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інтервалом</w:t>
      </w:r>
      <w:proofErr w:type="spellEnd"/>
      <w:r w:rsidRPr="00293665">
        <w:rPr>
          <w:rFonts w:ascii="Times New Roman" w:eastAsia="TimesNewRoman" w:hAnsi="Times New Roman" w:cs="Times New Roman"/>
          <w:sz w:val="24"/>
          <w:szCs w:val="24"/>
        </w:rPr>
        <w:t xml:space="preserve"> 1,5, </w:t>
      </w:r>
      <w:proofErr w:type="spellStart"/>
      <w:r w:rsidRPr="00293665">
        <w:rPr>
          <w:rFonts w:ascii="Times New Roman" w:eastAsia="TimesNewRoman" w:hAnsi="Times New Roman" w:cs="Times New Roman"/>
          <w:sz w:val="24"/>
          <w:szCs w:val="24"/>
        </w:rPr>
        <w:t>розмір</w:t>
      </w:r>
      <w:proofErr w:type="spellEnd"/>
      <w:r w:rsidRPr="00293665">
        <w:rPr>
          <w:rFonts w:ascii="Times New Roman" w:eastAsia="TimesNewRoman" w:hAnsi="Times New Roman" w:cs="Times New Roman"/>
          <w:sz w:val="24"/>
          <w:szCs w:val="24"/>
        </w:rPr>
        <w:t xml:space="preserve"> абзацу </w:t>
      </w:r>
      <w:r>
        <w:rPr>
          <w:rFonts w:ascii="Times New Roman" w:eastAsia="TimesNewRoman" w:hAnsi="Times New Roman" w:cs="Times New Roman"/>
          <w:sz w:val="24"/>
          <w:szCs w:val="24"/>
        </w:rPr>
        <w:t xml:space="preserve">– </w:t>
      </w:r>
      <w:r w:rsidRPr="00293665">
        <w:rPr>
          <w:rFonts w:ascii="Times New Roman" w:eastAsia="TimesNewRoman" w:hAnsi="Times New Roman" w:cs="Times New Roman"/>
          <w:sz w:val="24"/>
          <w:szCs w:val="24"/>
        </w:rPr>
        <w:t xml:space="preserve">1,5 </w:t>
      </w:r>
      <w:proofErr w:type="spellStart"/>
      <w:r w:rsidRPr="00293665">
        <w:rPr>
          <w:rFonts w:ascii="Times New Roman" w:eastAsia="TimesNewRoman" w:hAnsi="Times New Roman" w:cs="Times New Roman"/>
          <w:sz w:val="24"/>
          <w:szCs w:val="24"/>
        </w:rPr>
        <w:t>см.Розмір</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полів</w:t>
      </w:r>
      <w:proofErr w:type="spellEnd"/>
      <w:r w:rsidRPr="00293665">
        <w:rPr>
          <w:rFonts w:ascii="Times New Roman" w:eastAsia="TimesNewRoman" w:hAnsi="Times New Roman" w:cs="Times New Roman"/>
          <w:sz w:val="24"/>
          <w:szCs w:val="24"/>
        </w:rPr>
        <w:t xml:space="preserve"> документа: </w:t>
      </w:r>
      <w:proofErr w:type="spellStart"/>
      <w:r w:rsidRPr="00293665">
        <w:rPr>
          <w:rFonts w:ascii="Times New Roman" w:eastAsia="TimesNewRoman" w:hAnsi="Times New Roman" w:cs="Times New Roman"/>
          <w:sz w:val="24"/>
          <w:szCs w:val="24"/>
        </w:rPr>
        <w:t>верхнє</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ліве</w:t>
      </w:r>
      <w:proofErr w:type="spellEnd"/>
      <w:r w:rsidRPr="00293665">
        <w:rPr>
          <w:rFonts w:ascii="Times New Roman" w:eastAsia="TimesNewRoman" w:hAnsi="Times New Roman" w:cs="Times New Roman"/>
          <w:sz w:val="24"/>
          <w:szCs w:val="24"/>
        </w:rPr>
        <w:t xml:space="preserve"> і </w:t>
      </w:r>
      <w:proofErr w:type="spellStart"/>
      <w:r w:rsidRPr="00293665">
        <w:rPr>
          <w:rFonts w:ascii="Times New Roman" w:eastAsia="TimesNewRoman" w:hAnsi="Times New Roman" w:cs="Times New Roman"/>
          <w:sz w:val="24"/>
          <w:szCs w:val="24"/>
        </w:rPr>
        <w:t>нижнє</w:t>
      </w:r>
      <w:proofErr w:type="spellEnd"/>
      <w:r w:rsidRPr="00293665">
        <w:rPr>
          <w:rFonts w:ascii="Times New Roman" w:eastAsia="TimesNewRoman" w:hAnsi="Times New Roman" w:cs="Times New Roman"/>
          <w:sz w:val="24"/>
          <w:szCs w:val="24"/>
        </w:rPr>
        <w:t xml:space="preserve"> – </w:t>
      </w:r>
      <w:proofErr w:type="spellStart"/>
      <w:r w:rsidRPr="00293665">
        <w:rPr>
          <w:rFonts w:ascii="Times New Roman" w:eastAsia="TimesNewRoman" w:hAnsi="Times New Roman" w:cs="Times New Roman"/>
          <w:sz w:val="24"/>
          <w:szCs w:val="24"/>
        </w:rPr>
        <w:t>не</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менше</w:t>
      </w:r>
      <w:proofErr w:type="spellEnd"/>
      <w:r w:rsidRPr="00293665">
        <w:rPr>
          <w:rFonts w:ascii="Times New Roman" w:eastAsia="TimesNewRoman" w:hAnsi="Times New Roman" w:cs="Times New Roman"/>
          <w:sz w:val="24"/>
          <w:szCs w:val="24"/>
        </w:rPr>
        <w:t xml:space="preserve"> 20 </w:t>
      </w:r>
      <w:proofErr w:type="spellStart"/>
      <w:r w:rsidRPr="00293665">
        <w:rPr>
          <w:rFonts w:ascii="Times New Roman" w:eastAsia="TimesNewRoman" w:hAnsi="Times New Roman" w:cs="Times New Roman"/>
          <w:sz w:val="24"/>
          <w:szCs w:val="24"/>
        </w:rPr>
        <w:t>мм</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праве</w:t>
      </w:r>
      <w:proofErr w:type="spellEnd"/>
      <w:r w:rsidRPr="00293665">
        <w:rPr>
          <w:rFonts w:ascii="Times New Roman" w:eastAsia="TimesNewRoman" w:hAnsi="Times New Roman" w:cs="Times New Roman"/>
          <w:sz w:val="24"/>
          <w:szCs w:val="24"/>
        </w:rPr>
        <w:t xml:space="preserve"> – не </w:t>
      </w:r>
      <w:proofErr w:type="spellStart"/>
      <w:r w:rsidRPr="00293665">
        <w:rPr>
          <w:rFonts w:ascii="Times New Roman" w:eastAsia="TimesNewRoman" w:hAnsi="Times New Roman" w:cs="Times New Roman"/>
          <w:sz w:val="24"/>
          <w:szCs w:val="24"/>
        </w:rPr>
        <w:t>менше</w:t>
      </w:r>
      <w:proofErr w:type="spellEnd"/>
      <w:r w:rsidRPr="00293665">
        <w:rPr>
          <w:rFonts w:ascii="Times New Roman" w:eastAsia="TimesNewRoman" w:hAnsi="Times New Roman" w:cs="Times New Roman"/>
          <w:sz w:val="24"/>
          <w:szCs w:val="24"/>
        </w:rPr>
        <w:t xml:space="preserve"> 10 мм.</w:t>
      </w:r>
    </w:p>
    <w:p w:rsidR="00293665" w:rsidRDefault="00293665" w:rsidP="00293665">
      <w:pPr>
        <w:autoSpaceDE w:val="0"/>
        <w:autoSpaceDN w:val="0"/>
        <w:adjustRightInd w:val="0"/>
        <w:spacing w:after="0" w:line="240" w:lineRule="auto"/>
        <w:jc w:val="both"/>
        <w:rPr>
          <w:rFonts w:ascii="Times New Roman" w:hAnsi="Times New Roman" w:cs="Times New Roman"/>
          <w:sz w:val="24"/>
          <w:szCs w:val="24"/>
        </w:rPr>
      </w:pPr>
      <w:r w:rsidRPr="00293665">
        <w:rPr>
          <w:rFonts w:ascii="Times New Roman" w:hAnsi="Times New Roman" w:cs="Times New Roman"/>
          <w:b/>
          <w:bCs/>
          <w:sz w:val="24"/>
          <w:szCs w:val="24"/>
        </w:rPr>
        <w:t xml:space="preserve">Заголовки. </w:t>
      </w:r>
      <w:proofErr w:type="spellStart"/>
      <w:r w:rsidRPr="00293665">
        <w:rPr>
          <w:rFonts w:ascii="Times New Roman" w:eastAsia="TimesNewRoman" w:hAnsi="Times New Roman" w:cs="Times New Roman"/>
          <w:sz w:val="24"/>
          <w:szCs w:val="24"/>
        </w:rPr>
        <w:t>Текст</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пояснювальної</w:t>
      </w:r>
      <w:proofErr w:type="spellEnd"/>
      <w:r w:rsidRPr="00293665">
        <w:rPr>
          <w:rFonts w:ascii="Times New Roman" w:eastAsia="TimesNewRoman" w:hAnsi="Times New Roman" w:cs="Times New Roman"/>
          <w:sz w:val="24"/>
          <w:szCs w:val="24"/>
        </w:rPr>
        <w:t xml:space="preserve"> записки </w:t>
      </w:r>
      <w:proofErr w:type="spellStart"/>
      <w:r w:rsidRPr="00293665">
        <w:rPr>
          <w:rFonts w:ascii="Times New Roman" w:eastAsia="TimesNewRoman" w:hAnsi="Times New Roman" w:cs="Times New Roman"/>
          <w:sz w:val="24"/>
          <w:szCs w:val="24"/>
        </w:rPr>
        <w:t>має</w:t>
      </w:r>
      <w:proofErr w:type="spellEnd"/>
      <w:r w:rsidRPr="00293665">
        <w:rPr>
          <w:rFonts w:ascii="Times New Roman" w:eastAsia="TimesNewRoman" w:hAnsi="Times New Roman" w:cs="Times New Roman"/>
          <w:sz w:val="24"/>
          <w:szCs w:val="24"/>
        </w:rPr>
        <w:t xml:space="preserve"> бути </w:t>
      </w:r>
      <w:proofErr w:type="spellStart"/>
      <w:r w:rsidRPr="00293665">
        <w:rPr>
          <w:rFonts w:ascii="Times New Roman" w:eastAsia="TimesNewRoman" w:hAnsi="Times New Roman" w:cs="Times New Roman"/>
          <w:sz w:val="24"/>
          <w:szCs w:val="24"/>
        </w:rPr>
        <w:t>структурований</w:t>
      </w:r>
      <w:proofErr w:type="spellEnd"/>
      <w:r w:rsidRPr="00293665">
        <w:rPr>
          <w:rFonts w:ascii="Times New Roman" w:eastAsia="TimesNewRoman" w:hAnsi="Times New Roman" w:cs="Times New Roman"/>
          <w:sz w:val="24"/>
          <w:szCs w:val="24"/>
        </w:rPr>
        <w:t xml:space="preserve"> на </w:t>
      </w:r>
      <w:proofErr w:type="spellStart"/>
      <w:r w:rsidRPr="00293665">
        <w:rPr>
          <w:rFonts w:ascii="Times New Roman" w:eastAsia="TimesNewRoman" w:hAnsi="Times New Roman" w:cs="Times New Roman"/>
          <w:sz w:val="24"/>
          <w:szCs w:val="24"/>
        </w:rPr>
        <w:t>розділи</w:t>
      </w:r>
      <w:proofErr w:type="spellEnd"/>
      <w:r w:rsidRPr="00293665">
        <w:rPr>
          <w:rFonts w:ascii="Times New Roman" w:eastAsia="TimesNewRoman" w:hAnsi="Times New Roman" w:cs="Times New Roman"/>
          <w:sz w:val="24"/>
          <w:szCs w:val="24"/>
        </w:rPr>
        <w:t xml:space="preserve"> та </w:t>
      </w:r>
      <w:proofErr w:type="spellStart"/>
      <w:r w:rsidRPr="00293665">
        <w:rPr>
          <w:rFonts w:ascii="Times New Roman" w:eastAsia="TimesNewRoman" w:hAnsi="Times New Roman" w:cs="Times New Roman"/>
          <w:sz w:val="24"/>
          <w:szCs w:val="24"/>
        </w:rPr>
        <w:t>підрозділи</w:t>
      </w:r>
      <w:proofErr w:type="spellEnd"/>
      <w:r w:rsidRPr="00293665">
        <w:rPr>
          <w:rFonts w:ascii="Times New Roman" w:hAnsi="Times New Roman" w:cs="Times New Roman"/>
          <w:sz w:val="24"/>
          <w:szCs w:val="24"/>
        </w:rPr>
        <w:t xml:space="preserve">, </w:t>
      </w:r>
      <w:proofErr w:type="spellStart"/>
      <w:r w:rsidRPr="00293665">
        <w:rPr>
          <w:rFonts w:ascii="Times New Roman" w:eastAsia="TimesNewRoman" w:hAnsi="Times New Roman" w:cs="Times New Roman"/>
          <w:sz w:val="24"/>
          <w:szCs w:val="24"/>
        </w:rPr>
        <w:t>які</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повинні</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мати</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заголовки</w:t>
      </w:r>
      <w:proofErr w:type="spellEnd"/>
      <w:r w:rsidRPr="00293665">
        <w:rPr>
          <w:rFonts w:ascii="Times New 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Пункти</w:t>
      </w:r>
      <w:proofErr w:type="spellEnd"/>
      <w:r w:rsidRPr="00293665">
        <w:rPr>
          <w:rFonts w:ascii="Times New Roman" w:eastAsia="TimesNewRoman" w:hAnsi="Times New Roman" w:cs="Times New Roman"/>
          <w:sz w:val="24"/>
          <w:szCs w:val="24"/>
        </w:rPr>
        <w:t xml:space="preserve"> і</w:t>
      </w:r>
      <w:r>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підпункти</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також</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можуть</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мати</w:t>
      </w:r>
      <w:proofErr w:type="spellEnd"/>
      <w:r w:rsidRPr="00293665">
        <w:rPr>
          <w:rFonts w:ascii="Times New Roman" w:eastAsia="TimesNewRoman" w:hAnsi="Times New Roman" w:cs="Times New Roman"/>
          <w:sz w:val="24"/>
          <w:szCs w:val="24"/>
        </w:rPr>
        <w:t xml:space="preserve"> заголовки</w:t>
      </w:r>
      <w:r w:rsidRPr="00293665">
        <w:rPr>
          <w:rFonts w:ascii="Times New Roman" w:hAnsi="Times New Roman" w:cs="Times New Roman"/>
          <w:sz w:val="24"/>
          <w:szCs w:val="24"/>
        </w:rPr>
        <w:t>.</w:t>
      </w:r>
    </w:p>
    <w:p w:rsidR="00293665" w:rsidRDefault="00293665" w:rsidP="00293665">
      <w:pPr>
        <w:autoSpaceDE w:val="0"/>
        <w:autoSpaceDN w:val="0"/>
        <w:adjustRightInd w:val="0"/>
        <w:spacing w:after="0" w:line="240" w:lineRule="auto"/>
        <w:jc w:val="both"/>
        <w:rPr>
          <w:rFonts w:ascii="Times New Roman" w:eastAsia="TimesNewRoman" w:hAnsi="Times New Roman" w:cs="Times New Roman"/>
          <w:sz w:val="24"/>
          <w:szCs w:val="24"/>
        </w:rPr>
      </w:pPr>
      <w:proofErr w:type="spellStart"/>
      <w:r w:rsidRPr="00293665">
        <w:rPr>
          <w:rFonts w:ascii="Times New Roman" w:eastAsia="TimesNewRoman" w:hAnsi="Times New Roman" w:cs="Times New Roman"/>
          <w:b/>
          <w:sz w:val="24"/>
          <w:szCs w:val="24"/>
        </w:rPr>
        <w:t>Нумерація</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рисунків</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таблиць</w:t>
      </w:r>
      <w:proofErr w:type="spellEnd"/>
      <w:r w:rsidRPr="00293665">
        <w:rPr>
          <w:rFonts w:ascii="Times New Roman" w:eastAsia="TimesNewRoman" w:hAnsi="Times New Roman" w:cs="Times New Roman"/>
          <w:sz w:val="24"/>
          <w:szCs w:val="24"/>
        </w:rPr>
        <w:t xml:space="preserve">, формул </w:t>
      </w:r>
      <w:proofErr w:type="spellStart"/>
      <w:r w:rsidRPr="00293665">
        <w:rPr>
          <w:rFonts w:ascii="Times New Roman" w:eastAsia="TimesNewRoman" w:hAnsi="Times New Roman" w:cs="Times New Roman"/>
          <w:sz w:val="24"/>
          <w:szCs w:val="24"/>
        </w:rPr>
        <w:t>має</w:t>
      </w:r>
      <w:proofErr w:type="spellEnd"/>
      <w:r w:rsidRPr="00293665">
        <w:rPr>
          <w:rFonts w:ascii="Times New Roman" w:eastAsia="TimesNewRoman" w:hAnsi="Times New Roman" w:cs="Times New Roman"/>
          <w:sz w:val="24"/>
          <w:szCs w:val="24"/>
        </w:rPr>
        <w:t xml:space="preserve"> бути </w:t>
      </w:r>
      <w:proofErr w:type="spellStart"/>
      <w:r w:rsidRPr="00293665">
        <w:rPr>
          <w:rFonts w:ascii="Times New Roman" w:eastAsia="TimesNewRoman" w:hAnsi="Times New Roman" w:cs="Times New Roman"/>
          <w:sz w:val="24"/>
          <w:szCs w:val="24"/>
        </w:rPr>
        <w:t>наскрізною</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вмежах</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розділу</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посилання</w:t>
      </w:r>
      <w:proofErr w:type="spellEnd"/>
      <w:r w:rsidRPr="00293665">
        <w:rPr>
          <w:rFonts w:ascii="Times New Roman" w:eastAsia="TimesNewRoman" w:hAnsi="Times New Roman" w:cs="Times New Roman"/>
          <w:sz w:val="24"/>
          <w:szCs w:val="24"/>
        </w:rPr>
        <w:t xml:space="preserve"> на </w:t>
      </w:r>
      <w:proofErr w:type="spellStart"/>
      <w:r w:rsidRPr="00293665">
        <w:rPr>
          <w:rFonts w:ascii="Times New Roman" w:eastAsia="TimesNewRoman" w:hAnsi="Times New Roman" w:cs="Times New Roman"/>
          <w:sz w:val="24"/>
          <w:szCs w:val="24"/>
        </w:rPr>
        <w:t>друковані</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джерела</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мають</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подаватися</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вквадратних</w:t>
      </w:r>
      <w:proofErr w:type="spellEnd"/>
      <w:r w:rsidRPr="00293665">
        <w:rPr>
          <w:rFonts w:ascii="Times New Roman" w:eastAsia="TimesNewRoman" w:hAnsi="Times New Roman" w:cs="Times New Roman"/>
          <w:sz w:val="24"/>
          <w:szCs w:val="24"/>
        </w:rPr>
        <w:t xml:space="preserve"> дужках. </w:t>
      </w:r>
      <w:proofErr w:type="spellStart"/>
      <w:r w:rsidRPr="00293665">
        <w:rPr>
          <w:rFonts w:ascii="Times New Roman" w:eastAsia="TimesNewRoman" w:hAnsi="Times New Roman" w:cs="Times New Roman"/>
          <w:sz w:val="24"/>
          <w:szCs w:val="24"/>
        </w:rPr>
        <w:t>Бібліографічні</w:t>
      </w:r>
      <w:proofErr w:type="spellEnd"/>
      <w:r w:rsidRPr="00293665">
        <w:rPr>
          <w:rFonts w:ascii="Times New Roman" w:eastAsia="TimesNewRoman" w:hAnsi="Times New Roman" w:cs="Times New Roman"/>
          <w:sz w:val="24"/>
          <w:szCs w:val="24"/>
        </w:rPr>
        <w:t xml:space="preserve"> описи </w:t>
      </w:r>
      <w:proofErr w:type="gramStart"/>
      <w:r w:rsidRPr="00293665">
        <w:rPr>
          <w:rFonts w:ascii="Times New Roman" w:eastAsia="TimesNewRoman" w:hAnsi="Times New Roman" w:cs="Times New Roman"/>
          <w:sz w:val="24"/>
          <w:szCs w:val="24"/>
        </w:rPr>
        <w:t xml:space="preserve">в </w:t>
      </w:r>
      <w:r>
        <w:rPr>
          <w:rFonts w:ascii="Times New Roman" w:eastAsia="TimesNewRoman" w:hAnsi="Times New Roman" w:cs="Times New Roman"/>
          <w:sz w:val="24"/>
          <w:szCs w:val="24"/>
        </w:rPr>
        <w:t xml:space="preserve"> </w:t>
      </w:r>
      <w:proofErr w:type="spellStart"/>
      <w:r>
        <w:rPr>
          <w:rFonts w:ascii="Times New Roman" w:eastAsia="TimesNewRoman" w:hAnsi="Times New Roman" w:cs="Times New Roman"/>
          <w:sz w:val="24"/>
          <w:szCs w:val="24"/>
        </w:rPr>
        <w:t>п</w:t>
      </w:r>
      <w:r w:rsidRPr="00293665">
        <w:rPr>
          <w:rFonts w:ascii="Times New Roman" w:eastAsia="TimesNewRoman" w:hAnsi="Times New Roman" w:cs="Times New Roman"/>
          <w:sz w:val="24"/>
          <w:szCs w:val="24"/>
        </w:rPr>
        <w:t>ереліку</w:t>
      </w:r>
      <w:proofErr w:type="spellEnd"/>
      <w:proofErr w:type="gram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посилань</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наво-дять</w:t>
      </w:r>
      <w:proofErr w:type="spellEnd"/>
      <w:r w:rsidRPr="00293665">
        <w:rPr>
          <w:rFonts w:ascii="Times New Roman" w:eastAsia="TimesNewRoman" w:hAnsi="Times New Roman" w:cs="Times New Roman"/>
          <w:sz w:val="24"/>
          <w:szCs w:val="24"/>
        </w:rPr>
        <w:t xml:space="preserve"> за порядком </w:t>
      </w:r>
      <w:proofErr w:type="spellStart"/>
      <w:r w:rsidRPr="00293665">
        <w:rPr>
          <w:rFonts w:ascii="Times New Roman" w:eastAsia="TimesNewRoman" w:hAnsi="Times New Roman" w:cs="Times New Roman"/>
          <w:sz w:val="24"/>
          <w:szCs w:val="24"/>
        </w:rPr>
        <w:t>першого</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згадування</w:t>
      </w:r>
      <w:proofErr w:type="spellEnd"/>
      <w:r w:rsidRPr="00293665">
        <w:rPr>
          <w:rFonts w:ascii="Times New Roman" w:eastAsia="TimesNewRoman" w:hAnsi="Times New Roman" w:cs="Times New Roman"/>
          <w:sz w:val="24"/>
          <w:szCs w:val="24"/>
        </w:rPr>
        <w:t xml:space="preserve"> в </w:t>
      </w:r>
      <w:proofErr w:type="spellStart"/>
      <w:r w:rsidRPr="00293665">
        <w:rPr>
          <w:rFonts w:ascii="Times New Roman" w:eastAsia="TimesNewRoman" w:hAnsi="Times New Roman" w:cs="Times New Roman"/>
          <w:sz w:val="24"/>
          <w:szCs w:val="24"/>
        </w:rPr>
        <w:t>тексті</w:t>
      </w:r>
      <w:proofErr w:type="spellEnd"/>
      <w:r w:rsidRPr="00293665">
        <w:rPr>
          <w:rFonts w:ascii="Times New Roman" w:eastAsia="TimesNewRoman" w:hAnsi="Times New Roman" w:cs="Times New Roman"/>
          <w:sz w:val="24"/>
          <w:szCs w:val="24"/>
        </w:rPr>
        <w:t>.</w:t>
      </w:r>
    </w:p>
    <w:p w:rsidR="00293665" w:rsidRDefault="00293665" w:rsidP="00293665">
      <w:pPr>
        <w:autoSpaceDE w:val="0"/>
        <w:autoSpaceDN w:val="0"/>
        <w:adjustRightInd w:val="0"/>
        <w:spacing w:after="0" w:line="240" w:lineRule="auto"/>
        <w:jc w:val="both"/>
        <w:rPr>
          <w:rFonts w:ascii="Times New Roman" w:eastAsia="TimesNewRoman" w:hAnsi="Times New Roman" w:cs="Times New Roman"/>
          <w:sz w:val="24"/>
          <w:szCs w:val="24"/>
        </w:rPr>
      </w:pPr>
      <w:r w:rsidRPr="00293665">
        <w:rPr>
          <w:rFonts w:ascii="Times New Roman" w:eastAsia="TimesNewRoman" w:hAnsi="Times New Roman" w:cs="Times New Roman"/>
          <w:b/>
          <w:sz w:val="24"/>
          <w:szCs w:val="24"/>
        </w:rPr>
        <w:t>Списки.</w:t>
      </w:r>
      <w:r w:rsidRPr="00293665">
        <w:rPr>
          <w:rFonts w:ascii="Times New Roman" w:eastAsia="TimesNewRoman" w:hAnsi="Times New Roman" w:cs="Times New Roman"/>
          <w:sz w:val="24"/>
          <w:szCs w:val="24"/>
        </w:rPr>
        <w:t xml:space="preserve"> За </w:t>
      </w:r>
      <w:proofErr w:type="spellStart"/>
      <w:r w:rsidRPr="00293665">
        <w:rPr>
          <w:rFonts w:ascii="Times New Roman" w:eastAsia="TimesNewRoman" w:hAnsi="Times New Roman" w:cs="Times New Roman"/>
          <w:sz w:val="24"/>
          <w:szCs w:val="24"/>
        </w:rPr>
        <w:t>необхідністю</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можуть</w:t>
      </w:r>
      <w:proofErr w:type="spellEnd"/>
      <w:r w:rsidRPr="00293665">
        <w:rPr>
          <w:rFonts w:ascii="Times New Roman" w:eastAsia="TimesNewRoman" w:hAnsi="Times New Roman" w:cs="Times New Roman"/>
          <w:sz w:val="24"/>
          <w:szCs w:val="24"/>
        </w:rPr>
        <w:t xml:space="preserve"> бути </w:t>
      </w:r>
      <w:proofErr w:type="spellStart"/>
      <w:r w:rsidRPr="00293665">
        <w:rPr>
          <w:rFonts w:ascii="Times New Roman" w:eastAsia="TimesNewRoman" w:hAnsi="Times New Roman" w:cs="Times New Roman"/>
          <w:sz w:val="24"/>
          <w:szCs w:val="24"/>
        </w:rPr>
        <w:t>використані</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переліки</w:t>
      </w:r>
      <w:proofErr w:type="spellEnd"/>
      <w:r w:rsidRPr="00293665">
        <w:rPr>
          <w:rFonts w:ascii="Times New Roman" w:eastAsia="TimesNewRoman" w:hAnsi="Times New Roman" w:cs="Times New Roman"/>
          <w:sz w:val="24"/>
          <w:szCs w:val="24"/>
        </w:rPr>
        <w:t>.</w:t>
      </w:r>
      <w:r>
        <w:rPr>
          <w:rFonts w:ascii="Times New Roman" w:eastAsia="TimesNewRoman" w:hAnsi="Times New Roman" w:cs="Times New Roman"/>
          <w:sz w:val="24"/>
          <w:szCs w:val="24"/>
        </w:rPr>
        <w:t xml:space="preserve"> </w:t>
      </w:r>
      <w:r w:rsidRPr="00293665">
        <w:rPr>
          <w:rFonts w:ascii="Times New Roman" w:eastAsia="TimesNewRoman" w:hAnsi="Times New Roman" w:cs="Times New Roman"/>
          <w:sz w:val="24"/>
          <w:szCs w:val="24"/>
        </w:rPr>
        <w:t xml:space="preserve">Перед </w:t>
      </w:r>
      <w:proofErr w:type="spellStart"/>
      <w:r w:rsidRPr="00293665">
        <w:rPr>
          <w:rFonts w:ascii="Times New Roman" w:eastAsia="TimesNewRoman" w:hAnsi="Times New Roman" w:cs="Times New Roman"/>
          <w:sz w:val="24"/>
          <w:szCs w:val="24"/>
        </w:rPr>
        <w:t>переліком</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ставлять</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двокрапку</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Кожна</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позиція</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переліку</w:t>
      </w:r>
      <w:proofErr w:type="spellEnd"/>
      <w:r w:rsidRPr="00293665">
        <w:rPr>
          <w:rFonts w:ascii="Times New Roman" w:eastAsia="TimesNewRoman" w:hAnsi="Times New Roman" w:cs="Times New Roman"/>
          <w:sz w:val="24"/>
          <w:szCs w:val="24"/>
        </w:rPr>
        <w:t xml:space="preserve"> повинна</w:t>
      </w:r>
      <w:r>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мати</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абзацний</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відступ</w:t>
      </w:r>
      <w:proofErr w:type="spellEnd"/>
      <w:r w:rsidRPr="00293665">
        <w:rPr>
          <w:rFonts w:ascii="Times New Roman" w:eastAsia="TimesNewRoman" w:hAnsi="Times New Roman" w:cs="Times New Roman"/>
          <w:sz w:val="24"/>
          <w:szCs w:val="24"/>
        </w:rPr>
        <w:t xml:space="preserve"> і </w:t>
      </w:r>
      <w:proofErr w:type="spellStart"/>
      <w:r w:rsidRPr="00293665">
        <w:rPr>
          <w:rFonts w:ascii="Times New Roman" w:eastAsia="TimesNewRoman" w:hAnsi="Times New Roman" w:cs="Times New Roman"/>
          <w:sz w:val="24"/>
          <w:szCs w:val="24"/>
        </w:rPr>
        <w:t>починатися</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або</w:t>
      </w:r>
      <w:proofErr w:type="spellEnd"/>
      <w:r w:rsidRPr="00293665">
        <w:rPr>
          <w:rFonts w:ascii="Times New Roman" w:eastAsia="TimesNewRoman" w:hAnsi="Times New Roman" w:cs="Times New Roman"/>
          <w:sz w:val="24"/>
          <w:szCs w:val="24"/>
        </w:rPr>
        <w:t xml:space="preserve"> з </w:t>
      </w:r>
      <w:proofErr w:type="spellStart"/>
      <w:r w:rsidRPr="00293665">
        <w:rPr>
          <w:rFonts w:ascii="Times New Roman" w:eastAsia="TimesNewRoman" w:hAnsi="Times New Roman" w:cs="Times New Roman"/>
          <w:sz w:val="24"/>
          <w:szCs w:val="24"/>
        </w:rPr>
        <w:t>малої</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літери</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українського</w:t>
      </w:r>
      <w:proofErr w:type="spellEnd"/>
      <w:r>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алфавіту</w:t>
      </w:r>
      <w:proofErr w:type="spellEnd"/>
      <w:r w:rsidRPr="00293665">
        <w:rPr>
          <w:rFonts w:ascii="Times New Roman" w:eastAsia="TimesNewRoman" w:hAnsi="Times New Roman" w:cs="Times New Roman"/>
          <w:sz w:val="24"/>
          <w:szCs w:val="24"/>
        </w:rPr>
        <w:t xml:space="preserve"> з дужкою, </w:t>
      </w:r>
      <w:proofErr w:type="spellStart"/>
      <w:r w:rsidRPr="00293665">
        <w:rPr>
          <w:rFonts w:ascii="Times New Roman" w:eastAsia="TimesNewRoman" w:hAnsi="Times New Roman" w:cs="Times New Roman"/>
          <w:sz w:val="24"/>
          <w:szCs w:val="24"/>
        </w:rPr>
        <w:t>або</w:t>
      </w:r>
      <w:proofErr w:type="spellEnd"/>
      <w:r w:rsidRPr="00293665">
        <w:rPr>
          <w:rFonts w:ascii="Times New Roman" w:eastAsia="TimesNewRoman" w:hAnsi="Times New Roman" w:cs="Times New Roman"/>
          <w:sz w:val="24"/>
          <w:szCs w:val="24"/>
        </w:rPr>
        <w:t xml:space="preserve"> з </w:t>
      </w:r>
      <w:proofErr w:type="spellStart"/>
      <w:r w:rsidRPr="00293665">
        <w:rPr>
          <w:rFonts w:ascii="Times New Roman" w:eastAsia="TimesNewRoman" w:hAnsi="Times New Roman" w:cs="Times New Roman"/>
          <w:sz w:val="24"/>
          <w:szCs w:val="24"/>
        </w:rPr>
        <w:t>дефісу</w:t>
      </w:r>
      <w:proofErr w:type="spellEnd"/>
      <w:r w:rsidRPr="00293665">
        <w:rPr>
          <w:rFonts w:ascii="Times New Roman" w:eastAsia="TimesNewRoman" w:hAnsi="Times New Roman" w:cs="Times New Roman"/>
          <w:sz w:val="24"/>
          <w:szCs w:val="24"/>
        </w:rPr>
        <w:t xml:space="preserve"> (перший </w:t>
      </w:r>
      <w:proofErr w:type="spellStart"/>
      <w:r w:rsidRPr="00293665">
        <w:rPr>
          <w:rFonts w:ascii="Times New Roman" w:eastAsia="TimesNewRoman" w:hAnsi="Times New Roman" w:cs="Times New Roman"/>
          <w:sz w:val="24"/>
          <w:szCs w:val="24"/>
        </w:rPr>
        <w:t>рівень</w:t>
      </w:r>
      <w:proofErr w:type="spellEnd"/>
      <w:r w:rsidRPr="00293665">
        <w:rPr>
          <w:rFonts w:ascii="Times New Roman" w:eastAsia="TimesNewRoman" w:hAnsi="Times New Roman" w:cs="Times New Roman"/>
          <w:sz w:val="24"/>
          <w:szCs w:val="24"/>
        </w:rPr>
        <w:t xml:space="preserve"> </w:t>
      </w:r>
      <w:proofErr w:type="spellStart"/>
      <w:r w:rsidRPr="00293665">
        <w:rPr>
          <w:rFonts w:ascii="Times New Roman" w:eastAsia="TimesNewRoman" w:hAnsi="Times New Roman" w:cs="Times New Roman"/>
          <w:sz w:val="24"/>
          <w:szCs w:val="24"/>
        </w:rPr>
        <w:t>деталізації</w:t>
      </w:r>
      <w:proofErr w:type="spellEnd"/>
      <w:r w:rsidRPr="00293665">
        <w:rPr>
          <w:rFonts w:ascii="Times New Roman" w:eastAsia="TimesNewRoman" w:hAnsi="Times New Roman" w:cs="Times New Roman"/>
          <w:sz w:val="24"/>
          <w:szCs w:val="24"/>
        </w:rPr>
        <w:t>).</w:t>
      </w:r>
    </w:p>
    <w:p w:rsidR="00293665" w:rsidRDefault="00293665" w:rsidP="00293665">
      <w:pPr>
        <w:autoSpaceDE w:val="0"/>
        <w:autoSpaceDN w:val="0"/>
        <w:adjustRightInd w:val="0"/>
        <w:spacing w:after="0" w:line="240" w:lineRule="auto"/>
        <w:jc w:val="both"/>
        <w:rPr>
          <w:rFonts w:ascii="Times New Roman" w:eastAsia="TimesNewRoman" w:hAnsi="Times New Roman" w:cs="Times New Roman"/>
          <w:sz w:val="24"/>
          <w:szCs w:val="24"/>
        </w:rPr>
      </w:pPr>
    </w:p>
    <w:p w:rsidR="00293665" w:rsidRDefault="00293665" w:rsidP="00293665">
      <w:pPr>
        <w:autoSpaceDE w:val="0"/>
        <w:autoSpaceDN w:val="0"/>
        <w:adjustRightInd w:val="0"/>
        <w:spacing w:after="0" w:line="240" w:lineRule="auto"/>
        <w:jc w:val="center"/>
        <w:rPr>
          <w:rFonts w:ascii="Times New Roman" w:eastAsia="TimesNewRoman" w:hAnsi="Times New Roman" w:cs="Times New Roman"/>
          <w:b/>
          <w:sz w:val="36"/>
          <w:szCs w:val="36"/>
        </w:rPr>
      </w:pPr>
      <w:r w:rsidRPr="00293665">
        <w:rPr>
          <w:rFonts w:ascii="Times New Roman" w:eastAsia="TimesNewRoman" w:hAnsi="Times New Roman" w:cs="Times New Roman"/>
          <w:b/>
          <w:sz w:val="36"/>
          <w:szCs w:val="36"/>
        </w:rPr>
        <w:t xml:space="preserve">Фрагмент </w:t>
      </w:r>
      <w:proofErr w:type="spellStart"/>
      <w:r w:rsidRPr="00293665">
        <w:rPr>
          <w:rFonts w:ascii="Times New Roman" w:eastAsia="TimesNewRoman" w:hAnsi="Times New Roman" w:cs="Times New Roman"/>
          <w:b/>
          <w:sz w:val="36"/>
          <w:szCs w:val="36"/>
        </w:rPr>
        <w:t>відредагованого</w:t>
      </w:r>
      <w:proofErr w:type="spellEnd"/>
      <w:r w:rsidRPr="00293665">
        <w:rPr>
          <w:rFonts w:ascii="Times New Roman" w:eastAsia="TimesNewRoman" w:hAnsi="Times New Roman" w:cs="Times New Roman"/>
          <w:b/>
          <w:sz w:val="36"/>
          <w:szCs w:val="36"/>
        </w:rPr>
        <w:t xml:space="preserve"> тексту</w:t>
      </w:r>
    </w:p>
    <w:p w:rsidR="00293665" w:rsidRDefault="00293665" w:rsidP="00293665">
      <w:pPr>
        <w:pStyle w:val="11"/>
        <w:rPr>
          <w:rFonts w:eastAsia="Arial"/>
        </w:rPr>
      </w:pPr>
      <w:r w:rsidRPr="00E075D7">
        <w:rPr>
          <w:rFonts w:eastAsia="Arial"/>
        </w:rPr>
        <w:t>SWARM: Adaptive Load Balancing in Distributed Streaming Systems for Big Spatial Data</w:t>
      </w:r>
    </w:p>
    <w:p w:rsidR="00AC20B6" w:rsidRPr="00AC20B6" w:rsidRDefault="00AC20B6" w:rsidP="00AC20B6">
      <w:pPr>
        <w:pStyle w:val="11"/>
        <w:rPr>
          <w:rFonts w:eastAsia="Arial"/>
        </w:rPr>
      </w:pPr>
      <w:proofErr w:type="gramStart"/>
      <w:r w:rsidRPr="00E075D7">
        <w:t>1</w:t>
      </w:r>
      <w:proofErr w:type="gramEnd"/>
      <w:r w:rsidRPr="00E075D7">
        <w:t xml:space="preserve"> </w:t>
      </w:r>
      <w:r>
        <w:rPr>
          <w:rFonts w:eastAsia="Arial"/>
        </w:rPr>
        <w:t>Introduction</w:t>
      </w:r>
    </w:p>
    <w:p w:rsidR="00293665" w:rsidRPr="00293665" w:rsidRDefault="00293665" w:rsidP="00293665">
      <w:pPr>
        <w:pStyle w:val="a5"/>
        <w:rPr>
          <w:lang w:val="en-US"/>
        </w:rPr>
      </w:pPr>
      <w:r w:rsidRPr="00293665">
        <w:rPr>
          <w:lang w:val="en-US"/>
        </w:rPr>
        <w:t xml:space="preserve">The recent growth in spatial data has been phenomenal due to the proliferation of GPS-enabled devices, e.g., smartphones, smart watches, health monitors, and connected vehicles. </w:t>
      </w:r>
      <w:proofErr w:type="gramStart"/>
      <w:r w:rsidRPr="00293665">
        <w:rPr>
          <w:lang w:val="en-US"/>
        </w:rPr>
        <w:t>Also</w:t>
      </w:r>
      <w:proofErr w:type="gramEnd"/>
      <w:r w:rsidRPr="00293665">
        <w:rPr>
          <w:lang w:val="en-US"/>
        </w:rPr>
        <w:t xml:space="preserve">, social networks generate huge deluge of spatial data, e.g., 500 million tweets are created daily, and they can be </w:t>
      </w:r>
      <w:proofErr w:type="spellStart"/>
      <w:r w:rsidRPr="00293665">
        <w:rPr>
          <w:lang w:val="en-US"/>
        </w:rPr>
        <w:t>geotagged</w:t>
      </w:r>
      <w:proofErr w:type="spellEnd"/>
      <w:r w:rsidRPr="00293665">
        <w:rPr>
          <w:lang w:val="en-US"/>
        </w:rPr>
        <w:t xml:space="preserve"> </w:t>
      </w:r>
      <w:hyperlink w:anchor="page30" w:history="1">
        <w:r w:rsidRPr="00293665">
          <w:rPr>
            <w:lang w:val="en-US"/>
          </w:rPr>
          <w:t xml:space="preserve">[5]. </w:t>
        </w:r>
      </w:hyperlink>
      <w:r w:rsidRPr="00293665">
        <w:rPr>
          <w:lang w:val="en-US"/>
        </w:rPr>
        <w:t xml:space="preserve">This growth leads to the development of location-based services, e.g., Internet search engines that return results based on user location, self-driving cars, video games (e.g., </w:t>
      </w:r>
      <w:proofErr w:type="spellStart"/>
      <w:r w:rsidRPr="00293665">
        <w:rPr>
          <w:lang w:val="en-US"/>
        </w:rPr>
        <w:t>Pokemon</w:t>
      </w:r>
      <w:proofErr w:type="spellEnd"/>
      <w:r w:rsidRPr="00293665">
        <w:rPr>
          <w:lang w:val="en-US"/>
        </w:rPr>
        <w:t xml:space="preserve"> GO), and ride-sharing services. Five billion Google search queries </w:t>
      </w:r>
      <w:proofErr w:type="gramStart"/>
      <w:r w:rsidRPr="00293665">
        <w:rPr>
          <w:lang w:val="en-US"/>
        </w:rPr>
        <w:t>are generated</w:t>
      </w:r>
      <w:proofErr w:type="gramEnd"/>
      <w:r w:rsidRPr="00293665">
        <w:rPr>
          <w:lang w:val="en-US"/>
        </w:rPr>
        <w:t xml:space="preserve"> every day </w:t>
      </w:r>
      <w:hyperlink w:anchor="page30" w:history="1">
        <w:r w:rsidRPr="00293665">
          <w:rPr>
            <w:lang w:val="en-US"/>
          </w:rPr>
          <w:t xml:space="preserve">[5]. </w:t>
        </w:r>
      </w:hyperlink>
      <w:r w:rsidRPr="00293665">
        <w:rPr>
          <w:lang w:val="en-US"/>
        </w:rPr>
        <w:t xml:space="preserve">Supporting these services place a huge demand on developing real-time, e </w:t>
      </w:r>
      <w:proofErr w:type="spellStart"/>
      <w:r w:rsidRPr="00293665">
        <w:rPr>
          <w:lang w:val="en-US"/>
        </w:rPr>
        <w:t>cient</w:t>
      </w:r>
      <w:proofErr w:type="spellEnd"/>
      <w:r w:rsidRPr="00293665">
        <w:rPr>
          <w:lang w:val="en-US"/>
        </w:rPr>
        <w:t xml:space="preserve">, and scalable systems for processing location-based queries. Therefore, there is a growing demand to develop new systems that </w:t>
      </w:r>
      <w:proofErr w:type="gramStart"/>
      <w:r w:rsidRPr="00293665">
        <w:rPr>
          <w:lang w:val="en-US"/>
        </w:rPr>
        <w:t>are optimized</w:t>
      </w:r>
      <w:proofErr w:type="gramEnd"/>
      <w:r w:rsidRPr="00293665">
        <w:rPr>
          <w:lang w:val="en-US"/>
        </w:rPr>
        <w:t xml:space="preserve"> to process big spatial data instead of using general-purpose systems that are not tunable for the needs of spatial data </w:t>
      </w:r>
      <w:hyperlink w:anchor="page32" w:history="1">
        <w:r w:rsidRPr="00293665">
          <w:rPr>
            <w:lang w:val="en-US"/>
          </w:rPr>
          <w:t>[25].</w:t>
        </w:r>
      </w:hyperlink>
    </w:p>
    <w:p w:rsidR="00293665" w:rsidRPr="00E075D7" w:rsidRDefault="00293665" w:rsidP="00293665">
      <w:pPr>
        <w:pStyle w:val="a5"/>
      </w:pPr>
      <w:r w:rsidRPr="00293665">
        <w:rPr>
          <w:lang w:val="en-US"/>
        </w:rPr>
        <w:t xml:space="preserve">Distributed data streaming systems have the potential to provide real-time scalable solutions. There is an increasing number of spatial applications that </w:t>
      </w:r>
      <w:proofErr w:type="gramStart"/>
      <w:r w:rsidRPr="00293665">
        <w:rPr>
          <w:lang w:val="en-US"/>
        </w:rPr>
        <w:t>are being implemented</w:t>
      </w:r>
      <w:proofErr w:type="gramEnd"/>
      <w:r w:rsidRPr="00293665">
        <w:rPr>
          <w:lang w:val="en-US"/>
        </w:rPr>
        <w:t xml:space="preserve"> using these systems. </w:t>
      </w:r>
      <w:proofErr w:type="spellStart"/>
      <w:r w:rsidRPr="00E075D7">
        <w:t>Examples</w:t>
      </w:r>
      <w:proofErr w:type="spellEnd"/>
      <w:r w:rsidRPr="00E075D7">
        <w:t xml:space="preserve"> </w:t>
      </w:r>
      <w:proofErr w:type="spellStart"/>
      <w:r w:rsidRPr="00E075D7">
        <w:t>include</w:t>
      </w:r>
      <w:proofErr w:type="spellEnd"/>
      <w:r w:rsidRPr="00E075D7">
        <w:t xml:space="preserve"> </w:t>
      </w:r>
      <w:proofErr w:type="spellStart"/>
      <w:r w:rsidRPr="00E075D7">
        <w:t>Storm</w:t>
      </w:r>
      <w:proofErr w:type="spellEnd"/>
      <w:r w:rsidRPr="00E075D7">
        <w:t xml:space="preserve"> </w:t>
      </w:r>
      <w:hyperlink w:anchor="page33" w:history="1">
        <w:r w:rsidRPr="00E075D7">
          <w:t xml:space="preserve">[38], </w:t>
        </w:r>
      </w:hyperlink>
      <w:proofErr w:type="spellStart"/>
      <w:r w:rsidRPr="00E075D7">
        <w:t>Twitter</w:t>
      </w:r>
      <w:proofErr w:type="spellEnd"/>
      <w:r w:rsidRPr="00E075D7">
        <w:t xml:space="preserve"> </w:t>
      </w:r>
      <w:proofErr w:type="spellStart"/>
      <w:r w:rsidRPr="00E075D7">
        <w:t>Heron</w:t>
      </w:r>
      <w:proofErr w:type="spellEnd"/>
      <w:r w:rsidRPr="00E075D7">
        <w:t xml:space="preserve"> </w:t>
      </w:r>
      <w:hyperlink w:anchor="page32" w:history="1">
        <w:r w:rsidRPr="00E075D7">
          <w:t xml:space="preserve">[21], </w:t>
        </w:r>
      </w:hyperlink>
      <w:proofErr w:type="spellStart"/>
      <w:r w:rsidRPr="00E075D7">
        <w:t>and</w:t>
      </w:r>
      <w:proofErr w:type="spellEnd"/>
      <w:r w:rsidRPr="00E075D7">
        <w:t xml:space="preserve"> </w:t>
      </w:r>
      <w:proofErr w:type="spellStart"/>
      <w:r w:rsidRPr="00E075D7">
        <w:t>SparkStreaming</w:t>
      </w:r>
      <w:proofErr w:type="spellEnd"/>
      <w:r w:rsidRPr="00E075D7">
        <w:t xml:space="preserve"> </w:t>
      </w:r>
      <w:hyperlink w:anchor="page33" w:history="1">
        <w:r w:rsidRPr="00E075D7">
          <w:t xml:space="preserve">[44]. </w:t>
        </w:r>
      </w:hyperlink>
    </w:p>
    <w:p w:rsidR="00293665" w:rsidRDefault="00293665" w:rsidP="00293665">
      <w:pPr>
        <w:spacing w:line="200" w:lineRule="exact"/>
        <w:rPr>
          <w:rFonts w:ascii="Times New Roman" w:eastAsia="Arial" w:hAnsi="Times New Roman" w:cs="Times New Roman"/>
          <w:sz w:val="23"/>
        </w:rPr>
      </w:pPr>
    </w:p>
    <w:p w:rsidR="00293665" w:rsidRDefault="00293665" w:rsidP="00293665">
      <w:pPr>
        <w:spacing w:line="200" w:lineRule="exact"/>
        <w:rPr>
          <w:rFonts w:ascii="Times New Roman" w:eastAsia="Arial" w:hAnsi="Times New Roman" w:cs="Times New Roman"/>
          <w:sz w:val="23"/>
        </w:rPr>
      </w:pPr>
    </w:p>
    <w:tbl>
      <w:tblPr>
        <w:tblW w:w="0" w:type="auto"/>
        <w:tblInd w:w="490" w:type="dxa"/>
        <w:tblLayout w:type="fixed"/>
        <w:tblCellMar>
          <w:left w:w="0" w:type="dxa"/>
          <w:right w:w="0" w:type="dxa"/>
        </w:tblCellMar>
        <w:tblLook w:val="0000" w:firstRow="0" w:lastRow="0" w:firstColumn="0" w:lastColumn="0" w:noHBand="0" w:noVBand="0"/>
      </w:tblPr>
      <w:tblGrid>
        <w:gridCol w:w="4414"/>
        <w:gridCol w:w="119"/>
        <w:gridCol w:w="4374"/>
      </w:tblGrid>
      <w:tr w:rsidR="00293665" w:rsidRPr="00BC0EA6" w:rsidTr="00251920">
        <w:trPr>
          <w:trHeight w:val="2436"/>
        </w:trPr>
        <w:tc>
          <w:tcPr>
            <w:tcW w:w="4414" w:type="dxa"/>
            <w:tcBorders>
              <w:top w:val="single" w:sz="8" w:space="0" w:color="auto"/>
              <w:left w:val="single" w:sz="8" w:space="0" w:color="auto"/>
              <w:right w:val="single" w:sz="8" w:space="0" w:color="auto"/>
            </w:tcBorders>
            <w:shd w:val="clear" w:color="auto" w:fill="auto"/>
            <w:vAlign w:val="bottom"/>
          </w:tcPr>
          <w:p w:rsidR="00293665" w:rsidRPr="00BC0EA6" w:rsidRDefault="00293665" w:rsidP="00251920">
            <w:pPr>
              <w:spacing w:line="0" w:lineRule="atLeast"/>
              <w:ind w:left="1240"/>
              <w:rPr>
                <w:rFonts w:ascii="Times New Roman" w:eastAsia="Arial" w:hAnsi="Times New Roman" w:cs="Times New Roman"/>
                <w:b/>
              </w:rPr>
            </w:pPr>
            <w:r w:rsidRPr="00BC0EA6">
              <w:rPr>
                <w:rFonts w:ascii="Times New Roman" w:eastAsia="Arial" w:hAnsi="Times New Roman" w:cs="Times New Roman"/>
                <w:b/>
              </w:rPr>
              <w:t xml:space="preserve">6:00 </w:t>
            </w:r>
            <w:proofErr w:type="spellStart"/>
            <w:r w:rsidRPr="00BC0EA6">
              <w:rPr>
                <w:rFonts w:ascii="Times New Roman" w:eastAsia="Arial" w:hAnsi="Times New Roman" w:cs="Times New Roman"/>
                <w:b/>
              </w:rPr>
              <w:t>am</w:t>
            </w:r>
            <w:proofErr w:type="spellEnd"/>
            <w:r w:rsidRPr="00BC0EA6">
              <w:rPr>
                <w:rFonts w:ascii="Times New Roman" w:eastAsia="Arial" w:hAnsi="Times New Roman" w:cs="Times New Roman"/>
                <w:b/>
              </w:rPr>
              <w:t xml:space="preserve"> (</w:t>
            </w:r>
            <w:proofErr w:type="spellStart"/>
            <w:r w:rsidRPr="00BC0EA6">
              <w:rPr>
                <w:rFonts w:ascii="Times New Roman" w:eastAsia="Arial" w:hAnsi="Times New Roman" w:cs="Times New Roman"/>
                <w:b/>
              </w:rPr>
              <w:t>New</w:t>
            </w:r>
            <w:proofErr w:type="spellEnd"/>
            <w:r w:rsidRPr="00BC0EA6">
              <w:rPr>
                <w:rFonts w:ascii="Times New Roman" w:eastAsia="Arial" w:hAnsi="Times New Roman" w:cs="Times New Roman"/>
                <w:b/>
              </w:rPr>
              <w:t xml:space="preserve"> </w:t>
            </w:r>
            <w:proofErr w:type="spellStart"/>
            <w:r w:rsidRPr="00BC0EA6">
              <w:rPr>
                <w:rFonts w:ascii="Times New Roman" w:eastAsia="Arial" w:hAnsi="Times New Roman" w:cs="Times New Roman"/>
                <w:b/>
              </w:rPr>
              <w:t>York</w:t>
            </w:r>
            <w:proofErr w:type="spellEnd"/>
            <w:r w:rsidRPr="00BC0EA6">
              <w:rPr>
                <w:rFonts w:ascii="Times New Roman" w:eastAsia="Arial" w:hAnsi="Times New Roman" w:cs="Times New Roman"/>
                <w:b/>
              </w:rPr>
              <w:t>)</w:t>
            </w:r>
          </w:p>
        </w:tc>
        <w:tc>
          <w:tcPr>
            <w:tcW w:w="119" w:type="dxa"/>
            <w:tcBorders>
              <w:right w:val="single" w:sz="8" w:space="0" w:color="auto"/>
            </w:tcBorders>
            <w:shd w:val="clear" w:color="auto" w:fill="auto"/>
            <w:vAlign w:val="bottom"/>
          </w:tcPr>
          <w:p w:rsidR="00293665" w:rsidRPr="00BC0EA6" w:rsidRDefault="00293665" w:rsidP="00251920">
            <w:pPr>
              <w:spacing w:line="0" w:lineRule="atLeast"/>
              <w:rPr>
                <w:rFonts w:ascii="Times New Roman" w:eastAsia="Times New Roman" w:hAnsi="Times New Roman" w:cs="Times New Roman"/>
                <w:sz w:val="24"/>
              </w:rPr>
            </w:pPr>
          </w:p>
        </w:tc>
        <w:tc>
          <w:tcPr>
            <w:tcW w:w="4374" w:type="dxa"/>
            <w:tcBorders>
              <w:top w:val="single" w:sz="8" w:space="0" w:color="auto"/>
              <w:right w:val="single" w:sz="8" w:space="0" w:color="auto"/>
            </w:tcBorders>
            <w:shd w:val="clear" w:color="auto" w:fill="auto"/>
            <w:vAlign w:val="bottom"/>
          </w:tcPr>
          <w:p w:rsidR="00293665" w:rsidRPr="00BC0EA6" w:rsidRDefault="00293665" w:rsidP="00251920">
            <w:pPr>
              <w:spacing w:line="0" w:lineRule="atLeast"/>
              <w:ind w:left="1180"/>
              <w:rPr>
                <w:rFonts w:ascii="Times New Roman" w:eastAsia="Arial" w:hAnsi="Times New Roman" w:cs="Times New Roman"/>
                <w:b/>
              </w:rPr>
            </w:pPr>
            <w:r w:rsidRPr="00BC0EA6">
              <w:rPr>
                <w:rFonts w:ascii="Times New Roman" w:eastAsia="Arial" w:hAnsi="Times New Roman" w:cs="Times New Roman"/>
                <w:b/>
              </w:rPr>
              <w:t xml:space="preserve">6:00 </w:t>
            </w:r>
            <w:proofErr w:type="spellStart"/>
            <w:r w:rsidRPr="00BC0EA6">
              <w:rPr>
                <w:rFonts w:ascii="Times New Roman" w:eastAsia="Arial" w:hAnsi="Times New Roman" w:cs="Times New Roman"/>
                <w:b/>
              </w:rPr>
              <w:t>pm</w:t>
            </w:r>
            <w:proofErr w:type="spellEnd"/>
            <w:r w:rsidRPr="00BC0EA6">
              <w:rPr>
                <w:rFonts w:ascii="Times New Roman" w:eastAsia="Arial" w:hAnsi="Times New Roman" w:cs="Times New Roman"/>
                <w:b/>
              </w:rPr>
              <w:t xml:space="preserve"> (</w:t>
            </w:r>
            <w:proofErr w:type="spellStart"/>
            <w:r w:rsidRPr="00BC0EA6">
              <w:rPr>
                <w:rFonts w:ascii="Times New Roman" w:eastAsia="Arial" w:hAnsi="Times New Roman" w:cs="Times New Roman"/>
                <w:b/>
              </w:rPr>
              <w:t>New</w:t>
            </w:r>
            <w:proofErr w:type="spellEnd"/>
            <w:r w:rsidRPr="00BC0EA6">
              <w:rPr>
                <w:rFonts w:ascii="Times New Roman" w:eastAsia="Arial" w:hAnsi="Times New Roman" w:cs="Times New Roman"/>
                <w:b/>
              </w:rPr>
              <w:t xml:space="preserve"> </w:t>
            </w:r>
            <w:proofErr w:type="spellStart"/>
            <w:r w:rsidRPr="00BC0EA6">
              <w:rPr>
                <w:rFonts w:ascii="Times New Roman" w:eastAsia="Arial" w:hAnsi="Times New Roman" w:cs="Times New Roman"/>
                <w:b/>
              </w:rPr>
              <w:t>York</w:t>
            </w:r>
            <w:proofErr w:type="spellEnd"/>
            <w:r w:rsidRPr="00BC0EA6">
              <w:rPr>
                <w:rFonts w:ascii="Times New Roman" w:eastAsia="Arial" w:hAnsi="Times New Roman" w:cs="Times New Roman"/>
                <w:b/>
              </w:rPr>
              <w:t>)</w:t>
            </w:r>
          </w:p>
        </w:tc>
      </w:tr>
      <w:tr w:rsidR="00293665" w:rsidRPr="00BC0EA6" w:rsidTr="00251920">
        <w:trPr>
          <w:trHeight w:val="69"/>
        </w:trPr>
        <w:tc>
          <w:tcPr>
            <w:tcW w:w="4414" w:type="dxa"/>
            <w:tcBorders>
              <w:left w:val="single" w:sz="8" w:space="0" w:color="auto"/>
              <w:bottom w:val="single" w:sz="8" w:space="0" w:color="auto"/>
              <w:right w:val="single" w:sz="8" w:space="0" w:color="auto"/>
            </w:tcBorders>
            <w:shd w:val="clear" w:color="auto" w:fill="auto"/>
            <w:vAlign w:val="bottom"/>
          </w:tcPr>
          <w:p w:rsidR="00293665" w:rsidRPr="00BC0EA6" w:rsidRDefault="00293665" w:rsidP="00251920">
            <w:pPr>
              <w:spacing w:line="0" w:lineRule="atLeast"/>
              <w:rPr>
                <w:rFonts w:ascii="Times New Roman" w:eastAsia="Times New Roman" w:hAnsi="Times New Roman" w:cs="Times New Roman"/>
                <w:sz w:val="5"/>
              </w:rPr>
            </w:pPr>
          </w:p>
        </w:tc>
        <w:tc>
          <w:tcPr>
            <w:tcW w:w="119" w:type="dxa"/>
            <w:tcBorders>
              <w:right w:val="single" w:sz="8" w:space="0" w:color="auto"/>
            </w:tcBorders>
            <w:shd w:val="clear" w:color="auto" w:fill="auto"/>
            <w:vAlign w:val="bottom"/>
          </w:tcPr>
          <w:p w:rsidR="00293665" w:rsidRPr="00BC0EA6" w:rsidRDefault="00293665" w:rsidP="00251920">
            <w:pPr>
              <w:spacing w:line="0" w:lineRule="atLeast"/>
              <w:rPr>
                <w:rFonts w:ascii="Times New Roman" w:eastAsia="Times New Roman" w:hAnsi="Times New Roman" w:cs="Times New Roman"/>
                <w:sz w:val="5"/>
              </w:rPr>
            </w:pPr>
          </w:p>
        </w:tc>
        <w:tc>
          <w:tcPr>
            <w:tcW w:w="4374" w:type="dxa"/>
            <w:tcBorders>
              <w:bottom w:val="single" w:sz="8" w:space="0" w:color="auto"/>
              <w:right w:val="single" w:sz="8" w:space="0" w:color="auto"/>
            </w:tcBorders>
            <w:shd w:val="clear" w:color="auto" w:fill="auto"/>
            <w:vAlign w:val="bottom"/>
          </w:tcPr>
          <w:p w:rsidR="00293665" w:rsidRPr="00BC0EA6" w:rsidRDefault="00293665" w:rsidP="00251920">
            <w:pPr>
              <w:spacing w:line="0" w:lineRule="atLeast"/>
              <w:rPr>
                <w:rFonts w:ascii="Times New Roman" w:eastAsia="Times New Roman" w:hAnsi="Times New Roman" w:cs="Times New Roman"/>
                <w:sz w:val="5"/>
              </w:rPr>
            </w:pPr>
          </w:p>
        </w:tc>
      </w:tr>
    </w:tbl>
    <w:p w:rsidR="00293665" w:rsidRPr="00BC0EA6" w:rsidRDefault="00293665" w:rsidP="00293665">
      <w:pPr>
        <w:spacing w:line="20" w:lineRule="exact"/>
        <w:rPr>
          <w:rFonts w:ascii="Times New Roman" w:eastAsia="Times New Roman" w:hAnsi="Times New Roman" w:cs="Times New Roman"/>
        </w:rPr>
      </w:pPr>
      <w:r w:rsidRPr="00BC0EA6">
        <w:rPr>
          <w:rFonts w:ascii="Times New Roman" w:eastAsia="Times New Roman" w:hAnsi="Times New Roman" w:cs="Times New Roman"/>
          <w:noProof/>
          <w:sz w:val="5"/>
          <w:lang w:eastAsia="ru-RU"/>
        </w:rPr>
        <w:drawing>
          <wp:anchor distT="0" distB="0" distL="114300" distR="114300" simplePos="0" relativeHeight="251658240" behindDoc="1" locked="0" layoutInCell="1" allowOverlap="1">
            <wp:simplePos x="0" y="0"/>
            <wp:positionH relativeFrom="column">
              <wp:posOffset>323850</wp:posOffset>
            </wp:positionH>
            <wp:positionV relativeFrom="paragraph">
              <wp:posOffset>-1558290</wp:posOffset>
            </wp:positionV>
            <wp:extent cx="5650865" cy="1544955"/>
            <wp:effectExtent l="0" t="0" r="698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865" cy="1544955"/>
                    </a:xfrm>
                    <a:prstGeom prst="rect">
                      <a:avLst/>
                    </a:prstGeom>
                    <a:noFill/>
                  </pic:spPr>
                </pic:pic>
              </a:graphicData>
            </a:graphic>
            <wp14:sizeRelH relativeFrom="page">
              <wp14:pctWidth>0</wp14:pctWidth>
            </wp14:sizeRelH>
            <wp14:sizeRelV relativeFrom="page">
              <wp14:pctHeight>0</wp14:pctHeight>
            </wp14:sizeRelV>
          </wp:anchor>
        </w:drawing>
      </w:r>
      <w:bookmarkStart w:id="0" w:name="page2"/>
      <w:bookmarkEnd w:id="0"/>
    </w:p>
    <w:p w:rsidR="00293665" w:rsidRDefault="00293665" w:rsidP="00293665">
      <w:pPr>
        <w:pStyle w:val="a5"/>
        <w:jc w:val="center"/>
        <w:rPr>
          <w:lang w:val="en-US"/>
        </w:rPr>
      </w:pPr>
      <w:r w:rsidRPr="00BC0EA6">
        <w:rPr>
          <w:lang w:val="en-US"/>
        </w:rPr>
        <w:t xml:space="preserve">Figure 1:  </w:t>
      </w:r>
      <w:proofErr w:type="spellStart"/>
      <w:r w:rsidRPr="00BC0EA6">
        <w:rPr>
          <w:lang w:val="en-US"/>
        </w:rPr>
        <w:t>Heatmap</w:t>
      </w:r>
      <w:proofErr w:type="spellEnd"/>
      <w:r w:rsidRPr="00BC0EA6">
        <w:rPr>
          <w:lang w:val="en-US"/>
        </w:rPr>
        <w:t xml:space="preserve"> of tweets during di </w:t>
      </w:r>
      <w:proofErr w:type="spellStart"/>
      <w:r w:rsidRPr="00BC0EA6">
        <w:rPr>
          <w:lang w:val="en-US"/>
        </w:rPr>
        <w:t>erent</w:t>
      </w:r>
      <w:proofErr w:type="spellEnd"/>
      <w:r w:rsidRPr="00BC0EA6">
        <w:rPr>
          <w:lang w:val="en-US"/>
        </w:rPr>
        <w:t xml:space="preserve"> times</w:t>
      </w:r>
    </w:p>
    <w:p w:rsidR="00293665" w:rsidRPr="00293665" w:rsidRDefault="00293665" w:rsidP="00293665">
      <w:pPr>
        <w:autoSpaceDE w:val="0"/>
        <w:autoSpaceDN w:val="0"/>
        <w:adjustRightInd w:val="0"/>
        <w:spacing w:after="0" w:line="240" w:lineRule="auto"/>
        <w:jc w:val="center"/>
        <w:rPr>
          <w:rFonts w:ascii="Times New Roman" w:eastAsia="TimesNewRoman" w:hAnsi="Times New Roman" w:cs="Times New Roman"/>
          <w:b/>
          <w:sz w:val="36"/>
          <w:szCs w:val="36"/>
          <w:lang w:val="en-US"/>
        </w:rPr>
      </w:pPr>
    </w:p>
    <w:p w:rsidR="00293665" w:rsidRPr="00BC0EA6" w:rsidRDefault="00293665" w:rsidP="00293665">
      <w:pPr>
        <w:pStyle w:val="a5"/>
        <w:rPr>
          <w:lang w:val="en-US"/>
        </w:rPr>
      </w:pPr>
      <w:r w:rsidRPr="00BC0EA6">
        <w:rPr>
          <w:lang w:val="en-US"/>
        </w:rPr>
        <w:lastRenderedPageBreak/>
        <w:t xml:space="preserve">Our Goal. We propose SWARM, a Spatial Workload-aware Adaptive Routing Manager. SWARM is a layer that </w:t>
      </w:r>
      <w:proofErr w:type="gramStart"/>
      <w:r w:rsidRPr="00BC0EA6">
        <w:rPr>
          <w:lang w:val="en-US"/>
        </w:rPr>
        <w:t>can be integrated</w:t>
      </w:r>
      <w:proofErr w:type="gramEnd"/>
      <w:r w:rsidRPr="00BC0EA6">
        <w:rPr>
          <w:lang w:val="en-US"/>
        </w:rPr>
        <w:t xml:space="preserve"> into any distributed data streaming system that processes spatial data. SWARM adaptively load balances the workload among the available machines. SWARM is generic and does not depend on a </w:t>
      </w:r>
      <w:proofErr w:type="spellStart"/>
      <w:r w:rsidRPr="00BC0EA6">
        <w:rPr>
          <w:lang w:val="en-US"/>
        </w:rPr>
        <w:t>speci</w:t>
      </w:r>
      <w:proofErr w:type="spellEnd"/>
      <w:r w:rsidRPr="00BC0EA6">
        <w:rPr>
          <w:lang w:val="en-US"/>
        </w:rPr>
        <w:t xml:space="preserve"> c spatial application. It </w:t>
      </w:r>
      <w:proofErr w:type="gramStart"/>
      <w:r w:rsidRPr="00BC0EA6">
        <w:rPr>
          <w:lang w:val="en-US"/>
        </w:rPr>
        <w:t>can be used</w:t>
      </w:r>
      <w:proofErr w:type="gramEnd"/>
      <w:r w:rsidRPr="00BC0EA6">
        <w:rPr>
          <w:lang w:val="en-US"/>
        </w:rPr>
        <w:t xml:space="preserve"> directly with minimal changes to the code of the spatial application. SWARM achieves high machine utilization. This leads to high performance, low response time, and the handling of larger volumes of spatial data and queries.</w:t>
      </w:r>
    </w:p>
    <w:p w:rsidR="00293665" w:rsidRPr="00BC0EA6" w:rsidRDefault="00293665" w:rsidP="00293665">
      <w:pPr>
        <w:pStyle w:val="a5"/>
        <w:rPr>
          <w:sz w:val="23"/>
          <w:lang w:val="en-US"/>
        </w:rPr>
      </w:pPr>
    </w:p>
    <w:p w:rsidR="00293665" w:rsidRPr="00BC0EA6" w:rsidRDefault="00293665" w:rsidP="00293665">
      <w:pPr>
        <w:spacing w:line="306" w:lineRule="exact"/>
        <w:rPr>
          <w:rFonts w:ascii="Times New Roman" w:eastAsia="Arial" w:hAnsi="Times New Roman" w:cs="Times New Roman"/>
          <w:sz w:val="23"/>
          <w:lang w:val="en-US"/>
        </w:rPr>
      </w:pPr>
    </w:p>
    <w:p w:rsidR="00293665" w:rsidRPr="00293665" w:rsidRDefault="00293665" w:rsidP="00293665">
      <w:pPr>
        <w:pStyle w:val="a5"/>
        <w:rPr>
          <w:lang w:val="en-US"/>
        </w:rPr>
      </w:pPr>
      <w:bookmarkStart w:id="1" w:name="page3"/>
      <w:bookmarkEnd w:id="1"/>
      <w:r w:rsidRPr="00293665">
        <w:rPr>
          <w:lang w:val="en-US"/>
        </w:rPr>
        <w:t>Challenges and Contributions. SWARM addresses the following challenges:</w:t>
      </w:r>
    </w:p>
    <w:p w:rsidR="00293665" w:rsidRPr="00F109BC" w:rsidRDefault="00293665" w:rsidP="00293665">
      <w:pPr>
        <w:pStyle w:val="a5"/>
        <w:numPr>
          <w:ilvl w:val="0"/>
          <w:numId w:val="3"/>
        </w:numPr>
        <w:rPr>
          <w:lang w:val="en-US"/>
        </w:rPr>
      </w:pPr>
      <w:r w:rsidRPr="00F109BC">
        <w:rPr>
          <w:lang w:val="en-US"/>
        </w:rPr>
        <w:t xml:space="preserve">Let Ln denote the number of complete </w:t>
      </w:r>
      <w:r>
        <w:t>τ</w:t>
      </w:r>
      <w:r w:rsidRPr="00F109BC">
        <w:rPr>
          <w:lang w:val="en-US"/>
        </w:rPr>
        <w:t xml:space="preserve">-exceptional sequences in mod </w:t>
      </w:r>
      <w:r>
        <w:t>Λ</w:t>
      </w:r>
      <w:r w:rsidRPr="00F109BC">
        <w:rPr>
          <w:lang w:val="en-US"/>
        </w:rPr>
        <w:t xml:space="preserve">2 n. Then Ln </w:t>
      </w:r>
      <w:proofErr w:type="gramStart"/>
      <w:r w:rsidRPr="00F109BC">
        <w:rPr>
          <w:lang w:val="en-US"/>
        </w:rPr>
        <w:t>is given</w:t>
      </w:r>
      <w:proofErr w:type="gramEnd"/>
      <w:r w:rsidRPr="00F109BC">
        <w:rPr>
          <w:lang w:val="en-US"/>
        </w:rPr>
        <w:t xml:space="preserve"> by the closed formula.</w:t>
      </w:r>
    </w:p>
    <w:p w:rsidR="00293665" w:rsidRDefault="00293665" w:rsidP="00293665">
      <w:pPr>
        <w:pStyle w:val="a5"/>
        <w:numPr>
          <w:ilvl w:val="0"/>
          <w:numId w:val="3"/>
        </w:numPr>
        <w:rPr>
          <w:lang w:val="en-US"/>
        </w:rPr>
      </w:pPr>
      <w:r w:rsidRPr="00F109BC">
        <w:rPr>
          <w:lang w:val="en-US"/>
        </w:rPr>
        <w:t xml:space="preserve">The first set contains the indecomposable projective modules </w:t>
      </w:r>
      <w:proofErr w:type="spellStart"/>
      <w:r w:rsidRPr="00F109BC">
        <w:rPr>
          <w:lang w:val="en-US"/>
        </w:rPr>
        <w:t>Pj</w:t>
      </w:r>
      <w:proofErr w:type="spellEnd"/>
      <w:r w:rsidRPr="00F109BC">
        <w:rPr>
          <w:lang w:val="en-US"/>
        </w:rPr>
        <w:t xml:space="preserve"> for </w:t>
      </w:r>
      <w:proofErr w:type="gramStart"/>
      <w:r w:rsidRPr="00F109BC">
        <w:rPr>
          <w:lang w:val="en-US"/>
        </w:rPr>
        <w:t>1</w:t>
      </w:r>
      <w:proofErr w:type="gramEnd"/>
      <w:r w:rsidRPr="00F109BC">
        <w:rPr>
          <w:lang w:val="en-US"/>
        </w:rPr>
        <w:t xml:space="preserve"> ≤ j ≤ n.</w:t>
      </w:r>
    </w:p>
    <w:p w:rsidR="00293665" w:rsidRPr="004B7DB9" w:rsidRDefault="00293665" w:rsidP="00293665">
      <w:pPr>
        <w:pStyle w:val="a5"/>
        <w:numPr>
          <w:ilvl w:val="0"/>
          <w:numId w:val="3"/>
        </w:numPr>
        <w:rPr>
          <w:lang w:val="en-US"/>
        </w:rPr>
      </w:pPr>
      <w:r w:rsidRPr="004B7DB9">
        <w:rPr>
          <w:lang w:val="en-US"/>
        </w:rPr>
        <w:t xml:space="preserve">Let </w:t>
      </w:r>
      <w:proofErr w:type="spellStart"/>
      <w:r w:rsidRPr="004B7DB9">
        <w:rPr>
          <w:lang w:val="en-US"/>
        </w:rPr>
        <w:t>Gn</w:t>
      </w:r>
      <w:proofErr w:type="spellEnd"/>
      <w:r w:rsidRPr="004B7DB9">
        <w:rPr>
          <w:lang w:val="en-US"/>
        </w:rPr>
        <w:t xml:space="preserve"> denote the number of complete </w:t>
      </w:r>
      <w:r>
        <w:t>τ</w:t>
      </w:r>
      <w:r w:rsidRPr="004B7DB9">
        <w:rPr>
          <w:lang w:val="en-US"/>
        </w:rPr>
        <w:t xml:space="preserve">-exceptional sequences in mod </w:t>
      </w:r>
      <w:r>
        <w:t>Γ</w:t>
      </w:r>
      <w:r w:rsidRPr="004B7DB9">
        <w:rPr>
          <w:lang w:val="en-US"/>
        </w:rPr>
        <w:t xml:space="preserve">2 </w:t>
      </w:r>
      <w:proofErr w:type="gramStart"/>
      <w:r w:rsidRPr="004B7DB9">
        <w:rPr>
          <w:lang w:val="en-US"/>
        </w:rPr>
        <w:t>n .</w:t>
      </w:r>
      <w:proofErr w:type="gramEnd"/>
      <w:r w:rsidRPr="004B7DB9">
        <w:rPr>
          <w:lang w:val="en-US"/>
        </w:rPr>
        <w:t xml:space="preserve"> </w:t>
      </w:r>
      <w:proofErr w:type="spellStart"/>
      <w:r>
        <w:t>The</w:t>
      </w:r>
      <w:proofErr w:type="spellEnd"/>
      <w:r>
        <w:t xml:space="preserve"> </w:t>
      </w:r>
      <w:proofErr w:type="spellStart"/>
      <w:r>
        <w:t>exponential</w:t>
      </w:r>
      <w:proofErr w:type="spellEnd"/>
      <w:r>
        <w:t xml:space="preserve"> </w:t>
      </w:r>
      <w:proofErr w:type="spellStart"/>
      <w:r>
        <w:t>generating</w:t>
      </w:r>
      <w:proofErr w:type="spellEnd"/>
      <w:r>
        <w:t xml:space="preserve"> </w:t>
      </w:r>
      <w:proofErr w:type="spellStart"/>
      <w:r>
        <w:t>function</w:t>
      </w:r>
      <w:proofErr w:type="spellEnd"/>
      <w:r>
        <w:t xml:space="preserve"> </w:t>
      </w:r>
      <w:proofErr w:type="spellStart"/>
      <w:r>
        <w:t>of</w:t>
      </w:r>
      <w:proofErr w:type="spellEnd"/>
      <w:r>
        <w:t xml:space="preserve"> </w:t>
      </w:r>
      <w:proofErr w:type="spellStart"/>
      <w:r>
        <w:t>Gn</w:t>
      </w:r>
      <w:proofErr w:type="spellEnd"/>
      <w:r>
        <w:t xml:space="preserve"> </w:t>
      </w:r>
      <w:proofErr w:type="spellStart"/>
      <w:r>
        <w:t>is</w:t>
      </w:r>
      <w:proofErr w:type="spellEnd"/>
      <w:r>
        <w:t xml:space="preserve"> </w:t>
      </w:r>
      <w:proofErr w:type="spellStart"/>
      <w:r>
        <w:t>as</w:t>
      </w:r>
      <w:proofErr w:type="spellEnd"/>
      <w:r>
        <w:t xml:space="preserve"> </w:t>
      </w:r>
      <w:proofErr w:type="spellStart"/>
      <w:r>
        <w:t>follow</w:t>
      </w:r>
      <w:proofErr w:type="spellEnd"/>
      <w:r>
        <w:t>.</w:t>
      </w:r>
    </w:p>
    <w:p w:rsidR="00293665" w:rsidRPr="00F109BC" w:rsidRDefault="00293665" w:rsidP="00293665">
      <w:pPr>
        <w:pStyle w:val="a5"/>
        <w:rPr>
          <w:lang w:val="en-US"/>
        </w:rPr>
      </w:pPr>
    </w:p>
    <w:p w:rsidR="00293665" w:rsidRDefault="00293665" w:rsidP="00293665">
      <w:pPr>
        <w:pStyle w:val="a5"/>
        <w:rPr>
          <w:lang w:val="en-US"/>
        </w:rPr>
      </w:pPr>
      <w:r w:rsidRPr="00293665">
        <w:rPr>
          <w:lang w:val="en-US"/>
        </w:rPr>
        <w:t xml:space="preserve">Variability of optimal partitioning plan due to changes in workload distribution: The rapid changes in the distribution of spatial data and queries directly a </w:t>
      </w:r>
      <w:proofErr w:type="spellStart"/>
      <w:proofErr w:type="gramStart"/>
      <w:r w:rsidRPr="00293665">
        <w:rPr>
          <w:lang w:val="en-US"/>
        </w:rPr>
        <w:t>ect</w:t>
      </w:r>
      <w:proofErr w:type="spellEnd"/>
      <w:proofErr w:type="gramEnd"/>
      <w:r w:rsidRPr="00293665">
        <w:rPr>
          <w:lang w:val="en-US"/>
        </w:rPr>
        <w:t xml:space="preserve"> the optimality in the way the data is partitioned. SWARM adaptively and incrementally alters the data partitions according to the workload changes to achieve higher throughput. SWARM uses a cost model </w:t>
      </w:r>
      <w:proofErr w:type="gramStart"/>
      <w:r w:rsidRPr="00293665">
        <w:rPr>
          <w:lang w:val="en-US"/>
        </w:rPr>
        <w:t>to adaptively change</w:t>
      </w:r>
      <w:proofErr w:type="gramEnd"/>
      <w:r w:rsidRPr="00293665">
        <w:rPr>
          <w:lang w:val="en-US"/>
        </w:rPr>
        <w:t xml:space="preserve"> the data partitions to achieve an optimized partitioning.</w:t>
      </w:r>
    </w:p>
    <w:p w:rsidR="00293665" w:rsidRDefault="00293665" w:rsidP="00293665">
      <w:pPr>
        <w:pStyle w:val="a5"/>
        <w:rPr>
          <w:sz w:val="24"/>
          <w:lang w:val="en-US"/>
        </w:rPr>
      </w:pPr>
      <w:r w:rsidRPr="00BC0EA6">
        <w:rPr>
          <w:lang w:val="en-US"/>
        </w:rPr>
        <w:t xml:space="preserve">SWARM distributes the system workload using a cost model that depends on the amount of data points in each partition. The cost model gives higher weight to partitions having a high number of queries. Moreover, the cost model predicts the future workload of each partition based on the workload history. This prediction serves as a scale factor for the overall cost and workload of each partition. Assume that we have a distributed streaming system, say </w:t>
      </w:r>
      <w:proofErr w:type="gramStart"/>
      <w:r w:rsidRPr="00BC0EA6">
        <w:rPr>
          <w:lang w:val="en-US"/>
        </w:rPr>
        <w:t>S, that</w:t>
      </w:r>
      <w:proofErr w:type="gramEnd"/>
      <w:r w:rsidRPr="00BC0EA6">
        <w:rPr>
          <w:lang w:val="en-US"/>
        </w:rPr>
        <w:t xml:space="preserve"> has a set M of executor machines. Each machine m 2 M holds some partitions P</w:t>
      </w:r>
      <w:r w:rsidRPr="00BC0EA6">
        <w:rPr>
          <w:sz w:val="30"/>
          <w:vertAlign w:val="subscript"/>
          <w:lang w:val="en-US"/>
        </w:rPr>
        <w:t>m</w:t>
      </w:r>
      <w:r w:rsidRPr="00BC0EA6">
        <w:rPr>
          <w:lang w:val="en-US"/>
        </w:rPr>
        <w:t xml:space="preserve">, where </w:t>
      </w:r>
      <w:proofErr w:type="spellStart"/>
      <w:r w:rsidRPr="00BC0EA6">
        <w:rPr>
          <w:lang w:val="en-US"/>
        </w:rPr>
        <w:t>jP</w:t>
      </w:r>
      <w:r w:rsidRPr="00BC0EA6">
        <w:rPr>
          <w:sz w:val="30"/>
          <w:vertAlign w:val="subscript"/>
          <w:lang w:val="en-US"/>
        </w:rPr>
        <w:t>m</w:t>
      </w:r>
      <w:r w:rsidRPr="00BC0EA6">
        <w:rPr>
          <w:lang w:val="en-US"/>
        </w:rPr>
        <w:t>j</w:t>
      </w:r>
      <w:proofErr w:type="spellEnd"/>
      <w:r w:rsidRPr="00BC0EA6">
        <w:rPr>
          <w:lang w:val="en-US"/>
        </w:rPr>
        <w:t xml:space="preserve"> </w:t>
      </w:r>
      <w:r w:rsidRPr="00BC0EA6">
        <w:rPr>
          <w:lang w:val="en-US"/>
        </w:rPr>
        <w:lastRenderedPageBreak/>
        <w:t>= n</w:t>
      </w:r>
      <w:r w:rsidRPr="00BC0EA6">
        <w:rPr>
          <w:sz w:val="30"/>
          <w:vertAlign w:val="subscript"/>
          <w:lang w:val="en-US"/>
        </w:rPr>
        <w:t>m</w:t>
      </w:r>
      <w:r w:rsidRPr="00BC0EA6">
        <w:rPr>
          <w:lang w:val="en-US"/>
        </w:rPr>
        <w:t>, n</w:t>
      </w:r>
      <w:r w:rsidRPr="00BC0EA6">
        <w:rPr>
          <w:sz w:val="30"/>
          <w:vertAlign w:val="subscript"/>
          <w:lang w:val="en-US"/>
        </w:rPr>
        <w:t>m</w:t>
      </w:r>
      <w:r w:rsidRPr="00BC0EA6">
        <w:rPr>
          <w:lang w:val="en-US"/>
        </w:rPr>
        <w:t xml:space="preserve"> is the number of partitions in Machine m. Each partition p 2 P</w:t>
      </w:r>
      <w:r w:rsidRPr="00BC0EA6">
        <w:rPr>
          <w:sz w:val="30"/>
          <w:vertAlign w:val="subscript"/>
          <w:lang w:val="en-US"/>
        </w:rPr>
        <w:t>m</w:t>
      </w:r>
      <w:r w:rsidRPr="00BC0EA6">
        <w:rPr>
          <w:lang w:val="en-US"/>
        </w:rPr>
        <w:t>, locally maintains some statistics. The</w:t>
      </w:r>
      <w:bookmarkStart w:id="2" w:name="page5"/>
      <w:bookmarkEnd w:id="2"/>
      <w:r>
        <w:rPr>
          <w:lang w:val="en-US"/>
        </w:rPr>
        <w:t xml:space="preserve"> </w:t>
      </w:r>
      <w:proofErr w:type="spellStart"/>
      <w:r w:rsidRPr="00BC0EA6">
        <w:rPr>
          <w:lang w:val="en-US"/>
        </w:rPr>
        <w:t>ost</w:t>
      </w:r>
      <w:proofErr w:type="spellEnd"/>
      <w:r w:rsidRPr="00BC0EA6">
        <w:rPr>
          <w:lang w:val="en-US"/>
        </w:rPr>
        <w:t xml:space="preserve"> estimate </w:t>
      </w:r>
      <w:proofErr w:type="gramStart"/>
      <w:r w:rsidRPr="00BC0EA6">
        <w:rPr>
          <w:lang w:val="en-US"/>
        </w:rPr>
        <w:t>C(</w:t>
      </w:r>
      <w:proofErr w:type="gramEnd"/>
      <w:r w:rsidRPr="00BC0EA6">
        <w:rPr>
          <w:lang w:val="en-US"/>
        </w:rPr>
        <w:t>p) of a partition p is as follows:</w:t>
      </w:r>
      <w:r w:rsidRPr="002E5255">
        <w:rPr>
          <w:sz w:val="24"/>
          <w:lang w:val="en-US"/>
        </w:rPr>
        <w:t xml:space="preserve"> </w:t>
      </w:r>
    </w:p>
    <w:p w:rsidR="00293665" w:rsidRPr="00293665" w:rsidRDefault="00293665" w:rsidP="00293665">
      <w:pPr>
        <w:pStyle w:val="a5"/>
        <w:jc w:val="center"/>
        <w:rPr>
          <w:lang w:val="en-US"/>
        </w:rPr>
      </w:pPr>
      <w:r w:rsidRPr="00293665">
        <w:rPr>
          <w:lang w:val="en-US"/>
        </w:rPr>
        <w:t>(2)</w:t>
      </w:r>
      <w:r>
        <w:rPr>
          <w:lang w:val="en-US"/>
        </w:rPr>
        <w:t xml:space="preserve"> </w:t>
      </w:r>
      <w:r w:rsidRPr="002E5255">
        <w:object w:dxaOrig="2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5pt;height:15.9pt">
            <v:imagedata r:id="rId8" o:title=""/>
          </v:shape>
        </w:object>
      </w:r>
      <w:r w:rsidRPr="00293665">
        <w:rPr>
          <w:lang w:val="en-US"/>
        </w:rPr>
        <w:t xml:space="preserve">  </w:t>
      </w:r>
    </w:p>
    <w:p w:rsidR="00293665" w:rsidRPr="002E5255" w:rsidRDefault="00293665" w:rsidP="00293665">
      <w:pPr>
        <w:pStyle w:val="a5"/>
        <w:rPr>
          <w:lang w:val="en-US"/>
        </w:rPr>
      </w:pPr>
      <w:r w:rsidRPr="00BC0EA6">
        <w:rPr>
          <w:lang w:val="en-US"/>
        </w:rPr>
        <w:t xml:space="preserve">is the number of points in Partition p, Q(p) is the number of queries that overlap p, and P rob(p) is the probability that new data and queries land in p. P rob(p) depends on the arrival of data and queries during the last round of repartitioning. Note that the workload history </w:t>
      </w:r>
      <w:proofErr w:type="gramStart"/>
      <w:r w:rsidRPr="00BC0EA6">
        <w:rPr>
          <w:lang w:val="en-US"/>
        </w:rPr>
        <w:t>is captured</w:t>
      </w:r>
      <w:proofErr w:type="gramEnd"/>
      <w:r w:rsidRPr="00BC0EA6">
        <w:rPr>
          <w:lang w:val="en-US"/>
        </w:rPr>
        <w:t xml:space="preserve"> via N and Q while P rob is a weighting factor to the cost of this history. The e </w:t>
      </w:r>
      <w:proofErr w:type="spellStart"/>
      <w:proofErr w:type="gramStart"/>
      <w:r w:rsidRPr="00BC0EA6">
        <w:rPr>
          <w:lang w:val="en-US"/>
        </w:rPr>
        <w:t>ect</w:t>
      </w:r>
      <w:proofErr w:type="spellEnd"/>
      <w:proofErr w:type="gramEnd"/>
      <w:r w:rsidRPr="00BC0EA6">
        <w:rPr>
          <w:lang w:val="en-US"/>
        </w:rPr>
        <w:t xml:space="preserve"> of old data can fade with time as discussed in Section </w:t>
      </w:r>
      <w:hyperlink w:anchor="page11" w:history="1">
        <w:r w:rsidRPr="00BC0EA6">
          <w:rPr>
            <w:lang w:val="en-US"/>
          </w:rPr>
          <w:t xml:space="preserve">4.2.2. </w:t>
        </w:r>
      </w:hyperlink>
      <w:r w:rsidRPr="002E5255">
        <w:rPr>
          <w:lang w:val="en-US"/>
        </w:rPr>
        <w:t xml:space="preserve">P </w:t>
      </w:r>
      <w:proofErr w:type="gramStart"/>
      <w:r w:rsidRPr="002E5255">
        <w:rPr>
          <w:lang w:val="en-US"/>
        </w:rPr>
        <w:t>rob(</w:t>
      </w:r>
      <w:proofErr w:type="gramEnd"/>
      <w:r w:rsidRPr="002E5255">
        <w:rPr>
          <w:lang w:val="en-US"/>
        </w:rPr>
        <w:t>p) is estimated as follow:</w:t>
      </w:r>
    </w:p>
    <w:p w:rsidR="00293665" w:rsidRPr="002E5255" w:rsidRDefault="00293665" w:rsidP="00293665">
      <w:pPr>
        <w:pStyle w:val="a5"/>
        <w:rPr>
          <w:lang w:val="en-US"/>
        </w:rPr>
      </w:pPr>
      <w:r>
        <w:rPr>
          <w:lang w:val="en-US"/>
        </w:rPr>
        <w:t xml:space="preserve">(2) </w:t>
      </w:r>
      <w:r w:rsidRPr="002E5255">
        <w:rPr>
          <w:position w:val="-30"/>
        </w:rPr>
        <w:object w:dxaOrig="2040" w:dyaOrig="680">
          <v:shape id="_x0000_i1026" type="#_x0000_t75" style="width:102.15pt;height:34.35pt" o:ole="">
            <v:imagedata r:id="rId9" o:title=""/>
          </v:shape>
          <o:OLEObject Type="Embed" ProgID="Equation.3" ShapeID="_x0000_i1026" DrawAspect="Content" ObjectID="_1645283205" r:id="rId10"/>
        </w:object>
      </w:r>
      <w:r>
        <w:rPr>
          <w:lang w:val="en-US"/>
        </w:rPr>
        <w:t xml:space="preserve"> </w:t>
      </w:r>
      <w:proofErr w:type="gramStart"/>
      <w:r w:rsidRPr="00BC0EA6">
        <w:rPr>
          <w:lang w:val="en-US"/>
        </w:rPr>
        <w:t>where</w:t>
      </w:r>
      <w:proofErr w:type="gramEnd"/>
      <w:r w:rsidRPr="00BC0EA6">
        <w:rPr>
          <w:lang w:val="en-US"/>
        </w:rPr>
        <w:t xml:space="preserve"> R(p) and R(S) are the number of data points and queries received by p and all of S, respectively, during the last round of repartitioning. </w:t>
      </w:r>
      <w:r w:rsidRPr="002E5255">
        <w:rPr>
          <w:lang w:val="en-US"/>
        </w:rPr>
        <w:t xml:space="preserve">R(S) </w:t>
      </w:r>
      <w:proofErr w:type="gramStart"/>
      <w:r w:rsidRPr="002E5255">
        <w:rPr>
          <w:lang w:val="en-US"/>
        </w:rPr>
        <w:t>is computed</w:t>
      </w:r>
      <w:proofErr w:type="gramEnd"/>
      <w:r w:rsidRPr="002E5255">
        <w:rPr>
          <w:lang w:val="en-US"/>
        </w:rPr>
        <w:t xml:space="preserve"> as follows.</w:t>
      </w:r>
    </w:p>
    <w:p w:rsidR="00293665" w:rsidRPr="00BC0EA6" w:rsidRDefault="00293665" w:rsidP="00AC20B6">
      <w:pPr>
        <w:pStyle w:val="11"/>
        <w:rPr>
          <w:rFonts w:eastAsia="Arial"/>
        </w:rPr>
      </w:pPr>
      <w:proofErr w:type="gramStart"/>
      <w:r>
        <w:rPr>
          <w:rFonts w:eastAsia="Arial"/>
        </w:rPr>
        <w:t>4</w:t>
      </w:r>
      <w:proofErr w:type="gramEnd"/>
      <w:r>
        <w:rPr>
          <w:rFonts w:eastAsia="Arial"/>
        </w:rPr>
        <w:t xml:space="preserve"> </w:t>
      </w:r>
      <w:r w:rsidRPr="00BC0EA6">
        <w:rPr>
          <w:rFonts w:eastAsia="Arial"/>
        </w:rPr>
        <w:t>SWARM Architecture</w:t>
      </w:r>
    </w:p>
    <w:p w:rsidR="00293665" w:rsidRPr="00293665" w:rsidRDefault="00293665" w:rsidP="00293665">
      <w:pPr>
        <w:spacing w:line="262" w:lineRule="exact"/>
        <w:rPr>
          <w:rFonts w:ascii="Times New Roman" w:eastAsia="Times New Roman" w:hAnsi="Times New Roman" w:cs="Times New Roman"/>
          <w:lang w:val="en-US"/>
        </w:rPr>
      </w:pPr>
    </w:p>
    <w:p w:rsidR="00293665" w:rsidRPr="00BC0EA6" w:rsidRDefault="00293665" w:rsidP="00293665">
      <w:pPr>
        <w:pStyle w:val="a5"/>
        <w:rPr>
          <w:lang w:val="en-US"/>
        </w:rPr>
      </w:pPr>
      <w:r w:rsidRPr="00BC0EA6">
        <w:rPr>
          <w:lang w:val="en-US"/>
        </w:rPr>
        <w:t xml:space="preserve">SWARM can work with any distributed streaming system that processes spatial data. It does not require changing the original code of the system’s executor machines, e.g., their indexes, their way of handling data or processing queries. Refer to Figure </w:t>
      </w:r>
      <w:hyperlink w:anchor="page6" w:history="1">
        <w:r w:rsidRPr="00BC0EA6">
          <w:rPr>
            <w:lang w:val="en-US"/>
          </w:rPr>
          <w:t xml:space="preserve">2. </w:t>
        </w:r>
      </w:hyperlink>
      <w:r w:rsidRPr="00BC0EA6">
        <w:rPr>
          <w:lang w:val="en-US"/>
        </w:rPr>
        <w:t>SWARM is composed of two layers, the routing layer and the execution load-balancing layer. SWARM replaces the partitioning layer of spatial streaming applications (that have a partitioning layer). SWARM is placed on top of the original executor machines m</w:t>
      </w:r>
      <w:r w:rsidRPr="00BC0EA6">
        <w:rPr>
          <w:sz w:val="31"/>
          <w:vertAlign w:val="subscript"/>
          <w:lang w:val="en-US"/>
        </w:rPr>
        <w:t>1</w:t>
      </w:r>
      <w:proofErr w:type="gramStart"/>
      <w:r w:rsidRPr="00BC0EA6">
        <w:rPr>
          <w:lang w:val="en-US"/>
        </w:rPr>
        <w:t>; ;</w:t>
      </w:r>
      <w:proofErr w:type="gramEnd"/>
      <w:r w:rsidRPr="00BC0EA6">
        <w:rPr>
          <w:lang w:val="en-US"/>
        </w:rPr>
        <w:t xml:space="preserve"> </w:t>
      </w:r>
      <w:proofErr w:type="spellStart"/>
      <w:r w:rsidRPr="00BC0EA6">
        <w:rPr>
          <w:lang w:val="en-US"/>
        </w:rPr>
        <w:t>m</w:t>
      </w:r>
      <w:r w:rsidRPr="00BC0EA6">
        <w:rPr>
          <w:sz w:val="31"/>
          <w:vertAlign w:val="subscript"/>
          <w:lang w:val="en-US"/>
        </w:rPr>
        <w:t>n</w:t>
      </w:r>
      <w:proofErr w:type="spellEnd"/>
      <w:r w:rsidRPr="00BC0EA6">
        <w:rPr>
          <w:lang w:val="en-US"/>
        </w:rPr>
        <w:t xml:space="preserve"> and directly receives the incoming</w:t>
      </w:r>
    </w:p>
    <w:p w:rsidR="00293665" w:rsidRPr="00E03C17" w:rsidRDefault="00293665" w:rsidP="00293665">
      <w:pPr>
        <w:pStyle w:val="a5"/>
        <w:numPr>
          <w:ilvl w:val="0"/>
          <w:numId w:val="4"/>
        </w:numPr>
        <w:rPr>
          <w:sz w:val="24"/>
          <w:lang w:val="en-US"/>
        </w:rPr>
      </w:pPr>
      <w:r w:rsidRPr="00E03C17">
        <w:rPr>
          <w:lang w:val="en-US"/>
        </w:rPr>
        <w:t xml:space="preserve">We will also take all objects to be basic where possible and they </w:t>
      </w:r>
      <w:proofErr w:type="gramStart"/>
      <w:r w:rsidRPr="00E03C17">
        <w:rPr>
          <w:lang w:val="en-US"/>
        </w:rPr>
        <w:t>will be considered</w:t>
      </w:r>
      <w:proofErr w:type="gramEnd"/>
      <w:r w:rsidRPr="00E03C17">
        <w:rPr>
          <w:lang w:val="en-US"/>
        </w:rPr>
        <w:t xml:space="preserve"> up to isomorphism.</w:t>
      </w:r>
    </w:p>
    <w:p w:rsidR="00293665" w:rsidRPr="00E03C17" w:rsidRDefault="00293665" w:rsidP="00293665">
      <w:pPr>
        <w:pStyle w:val="a5"/>
        <w:numPr>
          <w:ilvl w:val="0"/>
          <w:numId w:val="4"/>
        </w:numPr>
        <w:rPr>
          <w:sz w:val="24"/>
          <w:lang w:val="en-US"/>
        </w:rPr>
      </w:pPr>
      <w:r w:rsidRPr="00E03C17">
        <w:rPr>
          <w:lang w:val="en-US"/>
        </w:rPr>
        <w:t xml:space="preserve">The main result of this note is to establish the type I property for algebraic groups. </w:t>
      </w:r>
      <w:proofErr w:type="spellStart"/>
      <w:r>
        <w:t>Let</w:t>
      </w:r>
      <w:proofErr w:type="spellEnd"/>
      <w:r>
        <w:t xml:space="preserve"> K </w:t>
      </w:r>
      <w:proofErr w:type="spellStart"/>
      <w:r>
        <w:t>be</w:t>
      </w:r>
      <w:proofErr w:type="spellEnd"/>
      <w:r>
        <w:t xml:space="preserve"> </w:t>
      </w:r>
      <w:proofErr w:type="spellStart"/>
      <w:r>
        <w:t>an</w:t>
      </w:r>
      <w:proofErr w:type="spellEnd"/>
      <w:r>
        <w:t xml:space="preserve"> </w:t>
      </w:r>
      <w:proofErr w:type="spellStart"/>
      <w:r>
        <w:t>algebraically</w:t>
      </w:r>
      <w:proofErr w:type="spellEnd"/>
      <w:r>
        <w:t xml:space="preserve"> </w:t>
      </w:r>
      <w:proofErr w:type="spellStart"/>
      <w:r>
        <w:t>closed</w:t>
      </w:r>
      <w:proofErr w:type="spellEnd"/>
      <w:r>
        <w:t xml:space="preserve"> </w:t>
      </w:r>
      <w:proofErr w:type="spellStart"/>
      <w:r>
        <w:t>field</w:t>
      </w:r>
      <w:proofErr w:type="spellEnd"/>
      <w:r>
        <w:t>.</w:t>
      </w:r>
    </w:p>
    <w:p w:rsidR="00293665" w:rsidRPr="00E03C17" w:rsidRDefault="00293665" w:rsidP="00293665">
      <w:pPr>
        <w:pStyle w:val="a5"/>
        <w:numPr>
          <w:ilvl w:val="0"/>
          <w:numId w:val="4"/>
        </w:numPr>
        <w:rPr>
          <w:sz w:val="24"/>
          <w:lang w:val="en-US"/>
        </w:rPr>
      </w:pPr>
      <w:r w:rsidRPr="00E03C17">
        <w:rPr>
          <w:lang w:val="en-US"/>
        </w:rPr>
        <w:t>Theorem 4 generalizes several results from [vD19] and provides a positive solution to a much stronger version of Conjecture 14.1 stated there.</w:t>
      </w:r>
    </w:p>
    <w:p w:rsidR="00293665" w:rsidRPr="00E03C17" w:rsidRDefault="00293665" w:rsidP="00293665">
      <w:pPr>
        <w:pStyle w:val="a5"/>
        <w:numPr>
          <w:ilvl w:val="0"/>
          <w:numId w:val="4"/>
        </w:numPr>
        <w:rPr>
          <w:sz w:val="24"/>
          <w:lang w:val="en-US"/>
        </w:rPr>
      </w:pPr>
      <w:r w:rsidRPr="00E03C17">
        <w:rPr>
          <w:lang w:val="en-US"/>
        </w:rPr>
        <w:t>Every projective unitary representation of G can be lifted to an ordinary unitary representation of a central extension of G</w:t>
      </w:r>
    </w:p>
    <w:p w:rsidR="00293665" w:rsidRDefault="00293665" w:rsidP="00293665">
      <w:pPr>
        <w:pStyle w:val="a5"/>
        <w:numPr>
          <w:ilvl w:val="0"/>
          <w:numId w:val="4"/>
        </w:numPr>
        <w:rPr>
          <w:sz w:val="24"/>
          <w:lang w:val="en-US"/>
        </w:rPr>
      </w:pPr>
      <w:r w:rsidRPr="00E03C17">
        <w:rPr>
          <w:lang w:val="en-US"/>
        </w:rPr>
        <w:lastRenderedPageBreak/>
        <w:t>The following result is part of the so-called Mackey machine; it is a basic tool which reduces the determination of the factor (or irreducible) representations of G to the determination of the factor (or irreducible) representations of subgroups of G.</w:t>
      </w:r>
    </w:p>
    <w:p w:rsidR="00293665" w:rsidRPr="009E3B06" w:rsidRDefault="00293665" w:rsidP="00293665">
      <w:pPr>
        <w:pStyle w:val="a5"/>
        <w:numPr>
          <w:ilvl w:val="0"/>
          <w:numId w:val="4"/>
        </w:numPr>
        <w:rPr>
          <w:lang w:val="en-US"/>
        </w:rPr>
      </w:pPr>
      <w:r w:rsidRPr="00293665">
        <w:rPr>
          <w:lang w:val="en-US"/>
        </w:rPr>
        <w:t>SWARM’s second layer contains load-balancing units above the system’s original executor machines m1</w:t>
      </w:r>
      <w:proofErr w:type="gramStart"/>
      <w:r w:rsidRPr="00293665">
        <w:rPr>
          <w:lang w:val="en-US"/>
        </w:rPr>
        <w:t>; ;</w:t>
      </w:r>
      <w:proofErr w:type="gramEnd"/>
      <w:r w:rsidRPr="00293665">
        <w:rPr>
          <w:lang w:val="en-US"/>
        </w:rPr>
        <w:t xml:space="preserve"> </w:t>
      </w:r>
      <w:proofErr w:type="spellStart"/>
      <w:r w:rsidRPr="00293665">
        <w:rPr>
          <w:lang w:val="en-US"/>
        </w:rPr>
        <w:t>mn</w:t>
      </w:r>
      <w:proofErr w:type="spellEnd"/>
      <w:r w:rsidRPr="00293665">
        <w:rPr>
          <w:lang w:val="en-US"/>
        </w:rPr>
        <w:t xml:space="preserve">. Each unit has a load-balancing manager, a statistics manager, and a </w:t>
      </w:r>
      <w:proofErr w:type="spellStart"/>
      <w:r w:rsidRPr="00293665">
        <w:rPr>
          <w:lang w:val="en-US"/>
        </w:rPr>
        <w:t>HashTable</w:t>
      </w:r>
      <w:proofErr w:type="spellEnd"/>
      <w:r w:rsidRPr="00293665">
        <w:rPr>
          <w:lang w:val="en-US"/>
        </w:rPr>
        <w:t xml:space="preserve"> to index the partitions. Each unit communicates with all other </w:t>
      </w:r>
      <w:proofErr w:type="gramStart"/>
      <w:r w:rsidRPr="00293665">
        <w:rPr>
          <w:lang w:val="en-US"/>
        </w:rPr>
        <w:t>load-balancing</w:t>
      </w:r>
      <w:proofErr w:type="gramEnd"/>
      <w:r w:rsidRPr="00293665">
        <w:rPr>
          <w:lang w:val="en-US"/>
        </w:rPr>
        <w:t xml:space="preserve"> and </w:t>
      </w:r>
      <w:proofErr w:type="spellStart"/>
      <w:r w:rsidRPr="00293665">
        <w:rPr>
          <w:lang w:val="en-US"/>
        </w:rPr>
        <w:t>GlobalIndex</w:t>
      </w:r>
      <w:proofErr w:type="spellEnd"/>
      <w:r w:rsidRPr="00293665">
        <w:rPr>
          <w:lang w:val="en-US"/>
        </w:rPr>
        <w:t xml:space="preserve"> machines. The unit receives data points and queries only for the partitions that are under its control. The unit’s statistic manager of updates its statistics given the new object, as in Section </w:t>
      </w:r>
      <w:hyperlink w:anchor="page9" w:history="1">
        <w:r w:rsidRPr="00293665">
          <w:rPr>
            <w:lang w:val="en-US"/>
          </w:rPr>
          <w:t xml:space="preserve">4.2. </w:t>
        </w:r>
      </w:hyperlink>
      <w:r w:rsidRPr="00293665">
        <w:rPr>
          <w:lang w:val="en-US"/>
        </w:rPr>
        <w:t xml:space="preserve">Moreover, the unit uses a </w:t>
      </w:r>
      <w:proofErr w:type="spellStart"/>
      <w:r w:rsidRPr="00293665">
        <w:rPr>
          <w:lang w:val="en-US"/>
        </w:rPr>
        <w:t>HashTable</w:t>
      </w:r>
      <w:proofErr w:type="spellEnd"/>
      <w:r w:rsidRPr="00293665">
        <w:rPr>
          <w:lang w:val="en-US"/>
        </w:rPr>
        <w:t xml:space="preserve"> to identify the partition(s), say p, that overlap the received object, as in Section </w:t>
      </w:r>
      <w:hyperlink w:anchor="page7" w:history="1">
        <w:r w:rsidRPr="00293665">
          <w:rPr>
            <w:lang w:val="en-US"/>
          </w:rPr>
          <w:t xml:space="preserve">4.1. </w:t>
        </w:r>
      </w:hyperlink>
      <w:r w:rsidRPr="00293665">
        <w:rPr>
          <w:lang w:val="en-US"/>
        </w:rPr>
        <w:t xml:space="preserve">Then, the original application code in the executor machine processes this object on p. The load-balancing manager computes the cost of its executor machine periodically using the cost model in Section </w:t>
      </w:r>
      <w:hyperlink w:anchor="page4" w:history="1">
        <w:r w:rsidRPr="00293665">
          <w:rPr>
            <w:lang w:val="en-US"/>
          </w:rPr>
          <w:t xml:space="preserve">3 </w:t>
        </w:r>
      </w:hyperlink>
      <w:r w:rsidRPr="00293665">
        <w:rPr>
          <w:lang w:val="en-US"/>
        </w:rPr>
        <w:t xml:space="preserve">using local statistics. It shares this cost with one </w:t>
      </w:r>
      <w:proofErr w:type="spellStart"/>
      <w:r w:rsidRPr="00293665">
        <w:rPr>
          <w:lang w:val="en-US"/>
        </w:rPr>
        <w:t>GlobalIndex</w:t>
      </w:r>
      <w:proofErr w:type="spellEnd"/>
      <w:r w:rsidRPr="00293665">
        <w:rPr>
          <w:lang w:val="en-US"/>
        </w:rPr>
        <w:t xml:space="preserve"> machine. </w:t>
      </w:r>
      <w:r w:rsidRPr="009E3B06">
        <w:rPr>
          <w:lang w:val="en-US"/>
        </w:rPr>
        <w:t xml:space="preserve">Executor machines with the highest and lowest workloads, say </w:t>
      </w:r>
      <w:proofErr w:type="spellStart"/>
      <w:r w:rsidRPr="009E3B06">
        <w:rPr>
          <w:lang w:val="en-US"/>
        </w:rPr>
        <w:t>mH</w:t>
      </w:r>
      <w:proofErr w:type="spellEnd"/>
      <w:r w:rsidRPr="009E3B06">
        <w:rPr>
          <w:lang w:val="en-US"/>
        </w:rPr>
        <w:t xml:space="preserve"> and mL, respectively, are </w:t>
      </w:r>
      <w:proofErr w:type="spellStart"/>
      <w:r w:rsidRPr="009E3B06">
        <w:rPr>
          <w:lang w:val="en-US"/>
        </w:rPr>
        <w:t>identi</w:t>
      </w:r>
      <w:proofErr w:type="spellEnd"/>
      <w:r w:rsidRPr="009E3B06">
        <w:rPr>
          <w:lang w:val="en-US"/>
        </w:rPr>
        <w:t xml:space="preserve"> ed. </w:t>
      </w:r>
      <w:proofErr w:type="spellStart"/>
      <w:r w:rsidRPr="009E3B06">
        <w:rPr>
          <w:lang w:val="en-US"/>
        </w:rPr>
        <w:t>mH</w:t>
      </w:r>
      <w:proofErr w:type="spellEnd"/>
      <w:r w:rsidRPr="009E3B06">
        <w:rPr>
          <w:lang w:val="en-US"/>
        </w:rPr>
        <w:t xml:space="preserve"> moves part of its workload to mL, as explained in Section </w:t>
      </w:r>
      <w:hyperlink w:anchor="page16" w:history="1">
        <w:r w:rsidRPr="009E3B06">
          <w:rPr>
            <w:lang w:val="en-US"/>
          </w:rPr>
          <w:t>4.3.</w:t>
        </w:r>
      </w:hyperlink>
    </w:p>
    <w:p w:rsidR="00293665" w:rsidRPr="00293665" w:rsidRDefault="00293665" w:rsidP="00293665">
      <w:pPr>
        <w:pStyle w:val="a3"/>
        <w:numPr>
          <w:ilvl w:val="0"/>
          <w:numId w:val="4"/>
        </w:numPr>
        <w:spacing w:line="250" w:lineRule="auto"/>
        <w:jc w:val="both"/>
        <w:rPr>
          <w:rFonts w:ascii="Times New Roman" w:eastAsia="Arial" w:hAnsi="Times New Roman" w:cs="Times New Roman"/>
          <w:lang w:val="en-US"/>
        </w:rPr>
        <w:sectPr w:rsidR="00293665" w:rsidRPr="00293665" w:rsidSect="00293665">
          <w:pgSz w:w="12240" w:h="15840"/>
          <w:pgMar w:top="1134" w:right="567" w:bottom="1134" w:left="1134" w:header="0" w:footer="0" w:gutter="0"/>
          <w:cols w:space="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3"/>
        <w:gridCol w:w="3508"/>
        <w:gridCol w:w="3508"/>
      </w:tblGrid>
      <w:tr w:rsidR="00293665" w:rsidRPr="00661A76" w:rsidTr="00251920">
        <w:trPr>
          <w:trHeight w:val="339"/>
        </w:trPr>
        <w:tc>
          <w:tcPr>
            <w:tcW w:w="3585" w:type="dxa"/>
            <w:shd w:val="clear" w:color="auto" w:fill="auto"/>
          </w:tcPr>
          <w:p w:rsidR="00293665" w:rsidRPr="00661A76" w:rsidRDefault="00293665" w:rsidP="00251920">
            <w:pPr>
              <w:pStyle w:val="a5"/>
              <w:jc w:val="center"/>
              <w:rPr>
                <w:sz w:val="21"/>
              </w:rPr>
            </w:pPr>
            <w:proofErr w:type="spellStart"/>
            <w:r>
              <w:lastRenderedPageBreak/>
              <w:t>SWARM’s</w:t>
            </w:r>
            <w:proofErr w:type="spellEnd"/>
            <w:r>
              <w:t xml:space="preserve"> </w:t>
            </w:r>
            <w:proofErr w:type="spellStart"/>
            <w:r>
              <w:t>first</w:t>
            </w:r>
            <w:proofErr w:type="spellEnd"/>
            <w:r w:rsidRPr="00490C08">
              <w:t xml:space="preserve"> </w:t>
            </w:r>
            <w:proofErr w:type="spellStart"/>
            <w:r w:rsidRPr="00490C08">
              <w:t>layer</w:t>
            </w:r>
            <w:proofErr w:type="spellEnd"/>
          </w:p>
        </w:tc>
        <w:tc>
          <w:tcPr>
            <w:tcW w:w="3585" w:type="dxa"/>
            <w:shd w:val="clear" w:color="auto" w:fill="auto"/>
          </w:tcPr>
          <w:p w:rsidR="00293665" w:rsidRPr="00661A76" w:rsidRDefault="00293665" w:rsidP="00251920">
            <w:pPr>
              <w:pStyle w:val="a5"/>
              <w:jc w:val="center"/>
              <w:rPr>
                <w:sz w:val="21"/>
              </w:rPr>
            </w:pPr>
            <w:proofErr w:type="spellStart"/>
            <w:r w:rsidRPr="00490C08">
              <w:t>SWARM’s</w:t>
            </w:r>
            <w:proofErr w:type="spellEnd"/>
            <w:r w:rsidRPr="00490C08">
              <w:t xml:space="preserve"> </w:t>
            </w:r>
            <w:proofErr w:type="spellStart"/>
            <w:r w:rsidRPr="00490C08">
              <w:t>second</w:t>
            </w:r>
            <w:proofErr w:type="spellEnd"/>
            <w:r w:rsidRPr="00490C08">
              <w:t xml:space="preserve"> </w:t>
            </w:r>
            <w:proofErr w:type="spellStart"/>
            <w:r w:rsidRPr="00490C08">
              <w:t>layer</w:t>
            </w:r>
            <w:proofErr w:type="spellEnd"/>
          </w:p>
        </w:tc>
        <w:tc>
          <w:tcPr>
            <w:tcW w:w="3585" w:type="dxa"/>
            <w:tcBorders>
              <w:bottom w:val="single" w:sz="4" w:space="0" w:color="auto"/>
            </w:tcBorders>
            <w:shd w:val="clear" w:color="auto" w:fill="auto"/>
          </w:tcPr>
          <w:p w:rsidR="00293665" w:rsidRPr="00661A76" w:rsidRDefault="00293665" w:rsidP="00251920">
            <w:pPr>
              <w:pStyle w:val="a5"/>
              <w:jc w:val="center"/>
              <w:rPr>
                <w:sz w:val="21"/>
              </w:rPr>
            </w:pPr>
            <w:proofErr w:type="spellStart"/>
            <w:r w:rsidRPr="00490C08">
              <w:t>SWARM’s</w:t>
            </w:r>
            <w:proofErr w:type="spellEnd"/>
            <w:r w:rsidRPr="00661A76">
              <w:rPr>
                <w:lang w:val="en-US"/>
              </w:rPr>
              <w:t xml:space="preserve"> third</w:t>
            </w:r>
            <w:r w:rsidRPr="00490C08">
              <w:t xml:space="preserve"> </w:t>
            </w:r>
            <w:proofErr w:type="spellStart"/>
            <w:r w:rsidRPr="00490C08">
              <w:t>layer</w:t>
            </w:r>
            <w:proofErr w:type="spellEnd"/>
          </w:p>
        </w:tc>
      </w:tr>
      <w:tr w:rsidR="00293665" w:rsidRPr="00661A76" w:rsidTr="00251920">
        <w:trPr>
          <w:trHeight w:val="77"/>
        </w:trPr>
        <w:tc>
          <w:tcPr>
            <w:tcW w:w="3585" w:type="dxa"/>
            <w:shd w:val="clear" w:color="auto" w:fill="auto"/>
          </w:tcPr>
          <w:p w:rsidR="00293665" w:rsidRDefault="00293665" w:rsidP="00251920">
            <w:pPr>
              <w:pStyle w:val="a5"/>
              <w:jc w:val="center"/>
            </w:pPr>
            <w:proofErr w:type="spellStart"/>
            <w:r w:rsidRPr="00661A76">
              <w:rPr>
                <w:lang w:val="en-US"/>
              </w:rPr>
              <w:t>GlobalIndex</w:t>
            </w:r>
            <w:proofErr w:type="spellEnd"/>
          </w:p>
        </w:tc>
        <w:tc>
          <w:tcPr>
            <w:tcW w:w="3585" w:type="dxa"/>
            <w:shd w:val="clear" w:color="auto" w:fill="auto"/>
          </w:tcPr>
          <w:p w:rsidR="00293665" w:rsidRPr="00661A76" w:rsidRDefault="00293665" w:rsidP="00251920">
            <w:pPr>
              <w:pStyle w:val="a5"/>
              <w:jc w:val="center"/>
              <w:rPr>
                <w:sz w:val="21"/>
              </w:rPr>
            </w:pPr>
            <w:proofErr w:type="spellStart"/>
            <w:r w:rsidRPr="00661A76">
              <w:rPr>
                <w:lang w:val="en-US"/>
              </w:rPr>
              <w:t>LocalIndex</w:t>
            </w:r>
            <w:proofErr w:type="spellEnd"/>
          </w:p>
        </w:tc>
        <w:tc>
          <w:tcPr>
            <w:tcW w:w="3585" w:type="dxa"/>
            <w:tcBorders>
              <w:top w:val="single" w:sz="4" w:space="0" w:color="auto"/>
            </w:tcBorders>
            <w:shd w:val="clear" w:color="auto" w:fill="auto"/>
          </w:tcPr>
          <w:p w:rsidR="00293665" w:rsidRPr="009E3B06" w:rsidRDefault="00293665" w:rsidP="00251920">
            <w:pPr>
              <w:pStyle w:val="a5"/>
              <w:jc w:val="center"/>
            </w:pPr>
            <w:proofErr w:type="spellStart"/>
            <w:r w:rsidRPr="009E3B06">
              <w:t>MaxIndex</w:t>
            </w:r>
            <w:proofErr w:type="spellEnd"/>
          </w:p>
        </w:tc>
      </w:tr>
      <w:tr w:rsidR="00293665" w:rsidRPr="00661A76" w:rsidTr="00251920">
        <w:trPr>
          <w:trHeight w:val="495"/>
        </w:trPr>
        <w:tc>
          <w:tcPr>
            <w:tcW w:w="3585" w:type="dxa"/>
            <w:shd w:val="clear" w:color="auto" w:fill="auto"/>
          </w:tcPr>
          <w:p w:rsidR="00293665" w:rsidRPr="00661A76" w:rsidRDefault="00293665" w:rsidP="00251920">
            <w:pPr>
              <w:pStyle w:val="a5"/>
              <w:jc w:val="center"/>
              <w:rPr>
                <w:lang w:val="en-US"/>
              </w:rPr>
            </w:pPr>
            <w:r w:rsidRPr="00661A76">
              <w:rPr>
                <w:lang w:val="en-US"/>
              </w:rPr>
              <w:t>Load Balancing Manager</w:t>
            </w:r>
          </w:p>
        </w:tc>
        <w:tc>
          <w:tcPr>
            <w:tcW w:w="3585" w:type="dxa"/>
            <w:shd w:val="clear" w:color="auto" w:fill="auto"/>
          </w:tcPr>
          <w:p w:rsidR="00293665" w:rsidRPr="00661A76" w:rsidRDefault="00293665" w:rsidP="00251920">
            <w:pPr>
              <w:pStyle w:val="a5"/>
              <w:jc w:val="center"/>
              <w:rPr>
                <w:lang w:val="en-US"/>
              </w:rPr>
            </w:pPr>
            <w:r w:rsidRPr="00661A76">
              <w:rPr>
                <w:lang w:val="en-US"/>
              </w:rPr>
              <w:t>Statistics Manager</w:t>
            </w:r>
          </w:p>
        </w:tc>
        <w:tc>
          <w:tcPr>
            <w:tcW w:w="3585" w:type="dxa"/>
            <w:shd w:val="clear" w:color="auto" w:fill="auto"/>
          </w:tcPr>
          <w:p w:rsidR="00293665" w:rsidRPr="00661A76" w:rsidRDefault="00293665" w:rsidP="00251920">
            <w:pPr>
              <w:pStyle w:val="a5"/>
              <w:jc w:val="center"/>
              <w:rPr>
                <w:lang w:val="en-US"/>
              </w:rPr>
            </w:pPr>
            <w:r w:rsidRPr="00661A76">
              <w:rPr>
                <w:lang w:val="en-US"/>
              </w:rPr>
              <w:t>Partitions Hash Table</w:t>
            </w:r>
          </w:p>
        </w:tc>
      </w:tr>
      <w:tr w:rsidR="00293665" w:rsidRPr="00661A76" w:rsidTr="00251920">
        <w:trPr>
          <w:trHeight w:val="276"/>
        </w:trPr>
        <w:tc>
          <w:tcPr>
            <w:tcW w:w="3585" w:type="dxa"/>
            <w:shd w:val="clear" w:color="auto" w:fill="auto"/>
          </w:tcPr>
          <w:p w:rsidR="00293665" w:rsidRPr="00661A76" w:rsidRDefault="00293665" w:rsidP="00251920">
            <w:pPr>
              <w:pStyle w:val="a5"/>
              <w:jc w:val="center"/>
              <w:rPr>
                <w:lang w:val="en-US"/>
              </w:rPr>
            </w:pPr>
            <w:r w:rsidRPr="00661A76">
              <w:rPr>
                <w:lang w:val="en-US"/>
              </w:rPr>
              <w:t>Load Lazing Manager</w:t>
            </w:r>
          </w:p>
        </w:tc>
        <w:tc>
          <w:tcPr>
            <w:tcW w:w="3585" w:type="dxa"/>
            <w:shd w:val="clear" w:color="auto" w:fill="auto"/>
          </w:tcPr>
          <w:p w:rsidR="00293665" w:rsidRPr="00661A76" w:rsidRDefault="00293665" w:rsidP="00251920">
            <w:pPr>
              <w:pStyle w:val="a5"/>
              <w:jc w:val="center"/>
              <w:rPr>
                <w:lang w:val="en-US"/>
              </w:rPr>
            </w:pPr>
            <w:proofErr w:type="spellStart"/>
            <w:r w:rsidRPr="00661A76">
              <w:rPr>
                <w:lang w:val="en-US"/>
              </w:rPr>
              <w:t>Dynamycs</w:t>
            </w:r>
            <w:proofErr w:type="spellEnd"/>
            <w:r w:rsidRPr="00661A76">
              <w:rPr>
                <w:lang w:val="en-US"/>
              </w:rPr>
              <w:t xml:space="preserve"> manager</w:t>
            </w:r>
          </w:p>
        </w:tc>
        <w:tc>
          <w:tcPr>
            <w:tcW w:w="3585" w:type="dxa"/>
            <w:shd w:val="clear" w:color="auto" w:fill="auto"/>
          </w:tcPr>
          <w:p w:rsidR="00293665" w:rsidRPr="00661A76" w:rsidRDefault="00293665" w:rsidP="00251920">
            <w:pPr>
              <w:pStyle w:val="a5"/>
              <w:jc w:val="center"/>
              <w:rPr>
                <w:lang w:val="en-US"/>
              </w:rPr>
            </w:pPr>
            <w:r w:rsidRPr="00661A76">
              <w:rPr>
                <w:lang w:val="en-US"/>
              </w:rPr>
              <w:t>256x Hash Table</w:t>
            </w:r>
          </w:p>
        </w:tc>
      </w:tr>
      <w:tr w:rsidR="00293665" w:rsidRPr="00661A76" w:rsidTr="00251920">
        <w:trPr>
          <w:trHeight w:val="198"/>
        </w:trPr>
        <w:tc>
          <w:tcPr>
            <w:tcW w:w="3585" w:type="dxa"/>
            <w:shd w:val="clear" w:color="auto" w:fill="auto"/>
          </w:tcPr>
          <w:p w:rsidR="00293665" w:rsidRPr="00661A76" w:rsidRDefault="00293665" w:rsidP="00251920">
            <w:pPr>
              <w:pStyle w:val="a5"/>
              <w:jc w:val="center"/>
              <w:rPr>
                <w:sz w:val="21"/>
              </w:rPr>
            </w:pPr>
            <w:proofErr w:type="spellStart"/>
            <w:r w:rsidRPr="00661A76">
              <w:rPr>
                <w:lang w:val="en-US"/>
              </w:rPr>
              <w:t>mH</w:t>
            </w:r>
            <w:proofErr w:type="spellEnd"/>
          </w:p>
        </w:tc>
        <w:tc>
          <w:tcPr>
            <w:tcW w:w="3585" w:type="dxa"/>
            <w:shd w:val="clear" w:color="auto" w:fill="auto"/>
          </w:tcPr>
          <w:p w:rsidR="00293665" w:rsidRPr="00661A76" w:rsidRDefault="00293665" w:rsidP="00251920">
            <w:pPr>
              <w:pStyle w:val="a5"/>
              <w:jc w:val="center"/>
              <w:rPr>
                <w:sz w:val="21"/>
              </w:rPr>
            </w:pPr>
            <w:r w:rsidRPr="00661A76">
              <w:rPr>
                <w:lang w:val="en-US"/>
              </w:rPr>
              <w:t>mL</w:t>
            </w:r>
          </w:p>
        </w:tc>
        <w:tc>
          <w:tcPr>
            <w:tcW w:w="3585" w:type="dxa"/>
            <w:shd w:val="clear" w:color="auto" w:fill="auto"/>
          </w:tcPr>
          <w:p w:rsidR="00293665" w:rsidRPr="00661A76" w:rsidRDefault="00293665" w:rsidP="00251920">
            <w:pPr>
              <w:pStyle w:val="a5"/>
              <w:jc w:val="center"/>
              <w:rPr>
                <w:sz w:val="21"/>
              </w:rPr>
            </w:pPr>
            <w:r w:rsidRPr="00661A76">
              <w:rPr>
                <w:lang w:val="en-US"/>
              </w:rPr>
              <w:t>mL</w:t>
            </w:r>
          </w:p>
        </w:tc>
      </w:tr>
    </w:tbl>
    <w:p w:rsidR="00293665" w:rsidRPr="00293665" w:rsidRDefault="00293665" w:rsidP="00293665">
      <w:pPr>
        <w:pStyle w:val="a3"/>
        <w:numPr>
          <w:ilvl w:val="0"/>
          <w:numId w:val="4"/>
        </w:numPr>
        <w:spacing w:line="0" w:lineRule="atLeast"/>
        <w:jc w:val="center"/>
        <w:rPr>
          <w:rFonts w:ascii="Times New Roman" w:eastAsia="Arial" w:hAnsi="Times New Roman" w:cs="Times New Roman"/>
          <w:sz w:val="21"/>
        </w:rPr>
      </w:pPr>
    </w:p>
    <w:p w:rsidR="00293665" w:rsidRPr="00293665" w:rsidRDefault="00293665" w:rsidP="00293665">
      <w:pPr>
        <w:pStyle w:val="a3"/>
        <w:numPr>
          <w:ilvl w:val="0"/>
          <w:numId w:val="4"/>
        </w:numPr>
        <w:spacing w:line="0" w:lineRule="atLeast"/>
        <w:jc w:val="center"/>
        <w:rPr>
          <w:rStyle w:val="a6"/>
          <w:sz w:val="21"/>
          <w:szCs w:val="22"/>
          <w:lang w:val="en-US" w:eastAsia="en-US"/>
        </w:rPr>
      </w:pPr>
      <w:r w:rsidRPr="00661A76">
        <w:rPr>
          <w:rStyle w:val="a6"/>
        </w:rPr>
        <w:t>4</w:t>
      </w:r>
      <w:r w:rsidR="00AC20B6">
        <w:rPr>
          <w:rStyle w:val="a6"/>
        </w:rPr>
        <w:t>.3</w:t>
      </w:r>
      <w:r w:rsidRPr="00661A76">
        <w:rPr>
          <w:rStyle w:val="a6"/>
        </w:rPr>
        <w:t xml:space="preserve"> </w:t>
      </w:r>
      <w:proofErr w:type="spellStart"/>
      <w:r w:rsidRPr="00661A76">
        <w:rPr>
          <w:rStyle w:val="a6"/>
        </w:rPr>
        <w:t>explains</w:t>
      </w:r>
      <w:proofErr w:type="spellEnd"/>
      <w:r w:rsidRPr="00661A76">
        <w:rPr>
          <w:rStyle w:val="a6"/>
        </w:rPr>
        <w:t xml:space="preserve"> </w:t>
      </w:r>
      <w:proofErr w:type="spellStart"/>
      <w:r w:rsidRPr="00661A76">
        <w:rPr>
          <w:rStyle w:val="a6"/>
        </w:rPr>
        <w:t>that</w:t>
      </w:r>
      <w:proofErr w:type="spellEnd"/>
      <w:r w:rsidRPr="00661A76">
        <w:rPr>
          <w:rStyle w:val="a6"/>
        </w:rPr>
        <w:t xml:space="preserve"> </w:t>
      </w:r>
      <w:proofErr w:type="spellStart"/>
      <w:r w:rsidRPr="00661A76">
        <w:rPr>
          <w:rStyle w:val="a6"/>
        </w:rPr>
        <w:t>futher</w:t>
      </w:r>
      <w:proofErr w:type="spellEnd"/>
      <w:r w:rsidRPr="00661A76">
        <w:rPr>
          <w:rStyle w:val="a6"/>
        </w:rPr>
        <w:t xml:space="preserve">   SWARM</w:t>
      </w:r>
    </w:p>
    <w:p w:rsidR="00293665" w:rsidRPr="00BC0EA6" w:rsidRDefault="00293665" w:rsidP="00293665">
      <w:pPr>
        <w:pStyle w:val="21"/>
      </w:pPr>
      <w:r>
        <w:rPr>
          <w:rFonts w:eastAsia="Arial"/>
          <w:noProof/>
          <w:sz w:val="24"/>
        </w:rPr>
        <w:lastRenderedPageBreak/>
        <w:drawing>
          <wp:inline distT="0" distB="0" distL="0" distR="0">
            <wp:extent cx="6539230" cy="47421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9230" cy="4742180"/>
                    </a:xfrm>
                    <a:prstGeom prst="rect">
                      <a:avLst/>
                    </a:prstGeom>
                    <a:noFill/>
                    <a:ln>
                      <a:noFill/>
                    </a:ln>
                  </pic:spPr>
                </pic:pic>
              </a:graphicData>
            </a:graphic>
          </wp:inline>
        </w:drawing>
      </w:r>
    </w:p>
    <w:p w:rsidR="00293665" w:rsidRPr="00BC0EA6" w:rsidRDefault="00293665" w:rsidP="00293665">
      <w:pPr>
        <w:pStyle w:val="21"/>
        <w:rPr>
          <w:rFonts w:eastAsia="Arial"/>
          <w:sz w:val="29"/>
        </w:rPr>
      </w:pPr>
      <w:proofErr w:type="gramStart"/>
      <w:r w:rsidRPr="00BC0EA6">
        <w:rPr>
          <w:rFonts w:eastAsia="Arial"/>
          <w:sz w:val="29"/>
        </w:rPr>
        <w:t>4.1</w:t>
      </w:r>
      <w:proofErr w:type="gramEnd"/>
      <w:r w:rsidRPr="00BC0EA6">
        <w:rPr>
          <w:rFonts w:eastAsia="Arial"/>
          <w:sz w:val="29"/>
        </w:rPr>
        <w:tab/>
        <w:t>Indexing and Initialization</w:t>
      </w:r>
    </w:p>
    <w:p w:rsidR="00293665" w:rsidRPr="00BC0EA6" w:rsidRDefault="00293665" w:rsidP="00293665">
      <w:pPr>
        <w:spacing w:line="193" w:lineRule="exact"/>
        <w:rPr>
          <w:rFonts w:ascii="Times New Roman" w:eastAsia="Times New Roman" w:hAnsi="Times New Roman" w:cs="Times New Roman"/>
          <w:lang w:val="en-US"/>
        </w:rPr>
      </w:pPr>
    </w:p>
    <w:p w:rsidR="00293665" w:rsidRPr="00BC0EA6" w:rsidRDefault="00293665" w:rsidP="00293665">
      <w:pPr>
        <w:pStyle w:val="a5"/>
        <w:rPr>
          <w:lang w:val="en-US"/>
        </w:rPr>
      </w:pPr>
      <w:r w:rsidRPr="00BC0EA6">
        <w:rPr>
          <w:lang w:val="en-US"/>
        </w:rPr>
        <w:t xml:space="preserve">SWARM does not require prior knowledge about the distribution of the incoming data or queries. Initially, SWARM divides the </w:t>
      </w:r>
      <w:proofErr w:type="gramStart"/>
      <w:r w:rsidRPr="00BC0EA6">
        <w:rPr>
          <w:lang w:val="en-US"/>
        </w:rPr>
        <w:t>whole</w:t>
      </w:r>
      <w:proofErr w:type="gramEnd"/>
      <w:r w:rsidRPr="00BC0EA6">
        <w:rPr>
          <w:lang w:val="en-US"/>
        </w:rPr>
        <w:t xml:space="preserve"> spatial area evenly among all executor machines. This section introduces the global and local indexes used by SWARM.</w:t>
      </w:r>
    </w:p>
    <w:p w:rsidR="00293665" w:rsidRDefault="00293665" w:rsidP="00293665">
      <w:pPr>
        <w:spacing w:line="0" w:lineRule="atLeast"/>
        <w:jc w:val="center"/>
        <w:rPr>
          <w:rFonts w:ascii="Times New Roman" w:eastAsia="Arial" w:hAnsi="Times New Roman" w:cs="Times New Roman"/>
          <w:sz w:val="21"/>
          <w:lang w:val="en-US"/>
        </w:rPr>
      </w:pPr>
    </w:p>
    <w:p w:rsidR="00293665" w:rsidRDefault="00293665" w:rsidP="00293665">
      <w:pPr>
        <w:spacing w:line="0" w:lineRule="atLeast"/>
        <w:jc w:val="center"/>
        <w:rPr>
          <w:rFonts w:ascii="Times New Roman" w:eastAsia="Arial" w:hAnsi="Times New Roman" w:cs="Times New Roman"/>
          <w:sz w:val="21"/>
          <w:lang w:val="en-US"/>
        </w:rPr>
      </w:pPr>
    </w:p>
    <w:p w:rsidR="00293665" w:rsidRPr="00BC0EA6" w:rsidRDefault="00293665" w:rsidP="00293665">
      <w:pPr>
        <w:pStyle w:val="3"/>
        <w:rPr>
          <w:rFonts w:eastAsia="Arial"/>
        </w:rPr>
      </w:pPr>
      <w:r w:rsidRPr="00BC0EA6">
        <w:rPr>
          <w:rFonts w:eastAsia="Arial"/>
        </w:rPr>
        <w:t>4.1.1</w:t>
      </w:r>
      <w:r w:rsidRPr="00BC0EA6">
        <w:rPr>
          <w:rFonts w:eastAsia="Arial"/>
        </w:rPr>
        <w:tab/>
        <w:t>The Global Index</w:t>
      </w:r>
    </w:p>
    <w:p w:rsidR="00293665" w:rsidRPr="00BC0EA6" w:rsidRDefault="00293665" w:rsidP="00293665">
      <w:pPr>
        <w:spacing w:line="205" w:lineRule="exact"/>
        <w:rPr>
          <w:rFonts w:ascii="Times New Roman" w:eastAsia="Times New Roman" w:hAnsi="Times New Roman" w:cs="Times New Roman"/>
          <w:lang w:val="en-US"/>
        </w:rPr>
      </w:pPr>
    </w:p>
    <w:p w:rsidR="00293665" w:rsidRDefault="00293665" w:rsidP="00293665">
      <w:pPr>
        <w:pStyle w:val="a5"/>
        <w:rPr>
          <w:lang w:val="en-US"/>
        </w:rPr>
      </w:pPr>
      <w:r w:rsidRPr="00293665">
        <w:rPr>
          <w:lang w:val="en-US"/>
        </w:rPr>
        <w:t xml:space="preserve">SWARM uses a 2D spatial grid index in each </w:t>
      </w:r>
      <w:proofErr w:type="spellStart"/>
      <w:r w:rsidRPr="00293665">
        <w:rPr>
          <w:lang w:val="en-US"/>
        </w:rPr>
        <w:t>GlobalIndex</w:t>
      </w:r>
      <w:proofErr w:type="spellEnd"/>
      <w:r w:rsidRPr="00293665">
        <w:rPr>
          <w:lang w:val="en-US"/>
        </w:rPr>
        <w:t xml:space="preserve"> machine to divide the space into grid cells of a </w:t>
      </w:r>
      <w:proofErr w:type="spellStart"/>
      <w:r w:rsidRPr="00293665">
        <w:rPr>
          <w:lang w:val="en-US"/>
        </w:rPr>
        <w:t>prede</w:t>
      </w:r>
      <w:proofErr w:type="spellEnd"/>
      <w:r w:rsidRPr="00293665">
        <w:rPr>
          <w:lang w:val="en-US"/>
        </w:rPr>
        <w:t xml:space="preserve"> </w:t>
      </w:r>
      <w:proofErr w:type="gramStart"/>
      <w:r w:rsidRPr="00293665">
        <w:rPr>
          <w:lang w:val="en-US"/>
        </w:rPr>
        <w:t>ned</w:t>
      </w:r>
      <w:proofErr w:type="gramEnd"/>
      <w:r w:rsidRPr="00293665">
        <w:rPr>
          <w:lang w:val="en-US"/>
        </w:rPr>
        <w:t xml:space="preserve"> size C1 C2 (refer to Figure </w:t>
      </w:r>
      <w:hyperlink w:anchor="page7" w:history="1">
        <w:r w:rsidRPr="00293665">
          <w:rPr>
            <w:lang w:val="en-US"/>
          </w:rPr>
          <w:t>3)</w:t>
        </w:r>
      </w:hyperlink>
      <w:r w:rsidRPr="00293665">
        <w:rPr>
          <w:lang w:val="en-US"/>
        </w:rPr>
        <w:t xml:space="preserve">. This global index replaces the partitioning index of spatial applications that have a partitioning layer. As in Figure 3a, each cell points to a partition that covers this cell. A partition has a unique ID, partition borders, and </w:t>
      </w:r>
      <w:r w:rsidRPr="00293665">
        <w:rPr>
          <w:lang w:val="en-US"/>
        </w:rPr>
        <w:lastRenderedPageBreak/>
        <w:t xml:space="preserve">the ID of the executor machine that handles the partition. Thus, it takes </w:t>
      </w:r>
      <w:proofErr w:type="gramStart"/>
      <w:r w:rsidRPr="00293665">
        <w:rPr>
          <w:lang w:val="en-US"/>
        </w:rPr>
        <w:t>O(</w:t>
      </w:r>
      <w:proofErr w:type="gramEnd"/>
      <w:r w:rsidRPr="00293665">
        <w:rPr>
          <w:lang w:val="en-US"/>
        </w:rPr>
        <w:t xml:space="preserve">1) operations to route an object. Figure 3b gives an example for initial con </w:t>
      </w:r>
      <w:proofErr w:type="spellStart"/>
      <w:r w:rsidRPr="00293665">
        <w:rPr>
          <w:lang w:val="en-US"/>
        </w:rPr>
        <w:t>guration</w:t>
      </w:r>
      <w:proofErr w:type="spellEnd"/>
      <w:r w:rsidRPr="00293665">
        <w:rPr>
          <w:lang w:val="en-US"/>
        </w:rPr>
        <w:t xml:space="preserve"> of the index in the </w:t>
      </w:r>
      <w:proofErr w:type="spellStart"/>
      <w:r w:rsidRPr="00293665">
        <w:rPr>
          <w:lang w:val="en-US"/>
        </w:rPr>
        <w:t>GlobalIndex</w:t>
      </w:r>
      <w:proofErr w:type="spellEnd"/>
      <w:r w:rsidRPr="00293665">
        <w:rPr>
          <w:lang w:val="en-US"/>
        </w:rPr>
        <w:t xml:space="preserve"> machines of a system with 5 executor machines m1; ; m5 and 5 partitions p1; ; p5. The patterns (</w:t>
      </w:r>
      <w:proofErr w:type="spellStart"/>
      <w:r w:rsidRPr="00293665">
        <w:rPr>
          <w:lang w:val="en-US"/>
        </w:rPr>
        <w:t>colours</w:t>
      </w:r>
      <w:proofErr w:type="spellEnd"/>
      <w:r w:rsidRPr="00293665">
        <w:rPr>
          <w:lang w:val="en-US"/>
        </w:rPr>
        <w:t>) of the partitions link them to the executor machines that control them.</w:t>
      </w:r>
    </w:p>
    <w:p w:rsidR="00293665" w:rsidRDefault="00293665" w:rsidP="00293665">
      <w:pPr>
        <w:pStyle w:val="a5"/>
        <w:rPr>
          <w:lang w:val="en-US"/>
        </w:rPr>
      </w:pPr>
    </w:p>
    <w:p w:rsidR="00293665" w:rsidRPr="008C7B17" w:rsidRDefault="00293665" w:rsidP="00293665">
      <w:pPr>
        <w:pStyle w:val="4"/>
        <w:rPr>
          <w:rFonts w:eastAsia="Arial"/>
        </w:rPr>
      </w:pPr>
      <w:r w:rsidRPr="008C7B17">
        <w:rPr>
          <w:rFonts w:eastAsia="Arial"/>
        </w:rPr>
        <w:t>1</w:t>
      </w:r>
      <w:bookmarkStart w:id="3" w:name="page13"/>
      <w:bookmarkEnd w:id="3"/>
      <w:r w:rsidRPr="008C7B17">
        <w:rPr>
          <w:rFonts w:eastAsia="Arial"/>
        </w:rPr>
        <w:t>.</w:t>
      </w:r>
      <w:r>
        <w:rPr>
          <w:rFonts w:eastAsia="Arial"/>
        </w:rPr>
        <w:t xml:space="preserve">4.2.3 </w:t>
      </w:r>
      <w:r w:rsidRPr="008C7B17">
        <w:rPr>
          <w:rFonts w:eastAsia="Arial"/>
        </w:rPr>
        <w:t>Correctness of the Statistics</w:t>
      </w:r>
    </w:p>
    <w:p w:rsidR="00293665" w:rsidRPr="00293665" w:rsidRDefault="00293665" w:rsidP="00293665">
      <w:pPr>
        <w:pStyle w:val="a5"/>
        <w:rPr>
          <w:lang w:val="en-US"/>
        </w:rPr>
      </w:pPr>
    </w:p>
    <w:p w:rsidR="00293665" w:rsidRPr="00293665" w:rsidRDefault="00293665" w:rsidP="00293665">
      <w:pPr>
        <w:pStyle w:val="a5"/>
        <w:rPr>
          <w:lang w:val="en-US"/>
        </w:rPr>
      </w:pPr>
      <w:r w:rsidRPr="00293665">
        <w:rPr>
          <w:lang w:val="en-US"/>
        </w:rPr>
        <w:t>In this section, we prove the correctness of the statistics that SWARM collects and maintains about data points and queries. To show that, we need to prove that the maintained statistics always represent the true number of data points and queries without any over- or under-counting.</w:t>
      </w:r>
    </w:p>
    <w:p w:rsidR="00293665" w:rsidRPr="00293665" w:rsidRDefault="00293665" w:rsidP="00293665">
      <w:pPr>
        <w:pStyle w:val="a5"/>
        <w:rPr>
          <w:lang w:val="en-US"/>
        </w:rPr>
      </w:pPr>
    </w:p>
    <w:p w:rsidR="00293665" w:rsidRPr="00293665" w:rsidRDefault="00293665" w:rsidP="00293665">
      <w:pPr>
        <w:pStyle w:val="a5"/>
        <w:rPr>
          <w:lang w:val="en-US"/>
        </w:rPr>
      </w:pPr>
      <w:r w:rsidRPr="00293665">
        <w:rPr>
          <w:lang w:val="en-US"/>
        </w:rPr>
        <w:t xml:space="preserve">First, we prove the correctness of the statistics for data points. Assume that we have a partition that has k rows and only one column. This results in k cells in total as in Figure </w:t>
      </w:r>
      <w:hyperlink w:anchor="page13" w:history="1">
        <w:r w:rsidRPr="00293665">
          <w:rPr>
            <w:lang w:val="en-US"/>
          </w:rPr>
          <w:t>7.</w:t>
        </w:r>
      </w:hyperlink>
    </w:p>
    <w:p w:rsidR="00293665" w:rsidRPr="00293665" w:rsidRDefault="00293665" w:rsidP="00293665">
      <w:pPr>
        <w:pStyle w:val="a5"/>
        <w:rPr>
          <w:lang w:val="en-US"/>
        </w:rPr>
      </w:pPr>
    </w:p>
    <w:p w:rsidR="00293665" w:rsidRPr="008C7B17" w:rsidRDefault="00293665" w:rsidP="00293665">
      <w:pPr>
        <w:pStyle w:val="a5"/>
        <w:rPr>
          <w:lang w:val="en-US"/>
        </w:rPr>
      </w:pPr>
      <w:r w:rsidRPr="00293665">
        <w:rPr>
          <w:lang w:val="en-US"/>
        </w:rPr>
        <w:t xml:space="preserve">Finally, let </w:t>
      </w:r>
      <w:proofErr w:type="spellStart"/>
      <w:proofErr w:type="gramStart"/>
      <w:r w:rsidRPr="00293665">
        <w:rPr>
          <w:lang w:val="en-US"/>
        </w:rPr>
        <w:t>qo</w:t>
      </w:r>
      <w:proofErr w:type="spellEnd"/>
      <w:r w:rsidRPr="00293665">
        <w:rPr>
          <w:lang w:val="en-US"/>
        </w:rPr>
        <w:t>(</w:t>
      </w:r>
      <w:proofErr w:type="spellStart"/>
      <w:proofErr w:type="gramEnd"/>
      <w:r w:rsidRPr="00293665">
        <w:rPr>
          <w:lang w:val="en-US"/>
        </w:rPr>
        <w:t>i</w:t>
      </w:r>
      <w:proofErr w:type="spellEnd"/>
      <w:r w:rsidRPr="00293665">
        <w:rPr>
          <w:lang w:val="en-US"/>
        </w:rPr>
        <w:t xml:space="preserve">) be the number of queries whose upper and lower boundaries do not intersect celli but their ranges overlap celli. </w:t>
      </w:r>
      <w:r w:rsidRPr="008C7B17">
        <w:rPr>
          <w:lang w:val="en-US"/>
        </w:rPr>
        <w:t>Therefore, the true</w:t>
      </w:r>
      <w:bookmarkStart w:id="4" w:name="page14"/>
      <w:bookmarkEnd w:id="4"/>
      <w:r w:rsidRPr="00293665">
        <w:rPr>
          <w:lang w:val="en-US"/>
        </w:rPr>
        <w:t xml:space="preserve"> number, </w:t>
      </w:r>
      <w:proofErr w:type="gramStart"/>
      <w:r w:rsidRPr="00293665">
        <w:rPr>
          <w:lang w:val="en-US"/>
        </w:rPr>
        <w:t>q(</w:t>
      </w:r>
      <w:proofErr w:type="spellStart"/>
      <w:proofErr w:type="gramEnd"/>
      <w:r w:rsidRPr="00293665">
        <w:rPr>
          <w:lang w:val="en-US"/>
        </w:rPr>
        <w:t>i</w:t>
      </w:r>
      <w:proofErr w:type="spellEnd"/>
      <w:r w:rsidRPr="00293665">
        <w:rPr>
          <w:lang w:val="en-US"/>
        </w:rPr>
        <w:t>)</w:t>
      </w:r>
      <w:r w:rsidR="00AC20B6" w:rsidRPr="00AC20B6">
        <w:rPr>
          <w:lang w:val="en-US"/>
        </w:rPr>
        <w:t>(8)</w:t>
      </w:r>
      <w:r w:rsidRPr="00293665">
        <w:rPr>
          <w:lang w:val="en-US"/>
        </w:rPr>
        <w:t xml:space="preserve"> of queries that intersect celli is the sum of these four variables, i.e.,</w:t>
      </w:r>
    </w:p>
    <w:p w:rsidR="00293665" w:rsidRPr="00BC0EA6" w:rsidRDefault="00293665" w:rsidP="00293665">
      <w:pPr>
        <w:spacing w:line="155" w:lineRule="exact"/>
        <w:rPr>
          <w:rFonts w:ascii="Times New Roman" w:eastAsia="Times New Roman" w:hAnsi="Times New Roman" w:cs="Times New Roman"/>
          <w:lang w:val="en-US"/>
        </w:rPr>
      </w:pPr>
    </w:p>
    <w:p w:rsidR="00293665" w:rsidRPr="00293665" w:rsidRDefault="00293665" w:rsidP="00293665">
      <w:pPr>
        <w:spacing w:line="0" w:lineRule="atLeast"/>
        <w:ind w:left="2832" w:firstLine="708"/>
        <w:rPr>
          <w:rFonts w:ascii="Times New Roman" w:eastAsia="Arial" w:hAnsi="Times New Roman" w:cs="Times New Roman"/>
          <w:sz w:val="21"/>
        </w:rPr>
        <w:sectPr w:rsidR="00293665" w:rsidRPr="00293665" w:rsidSect="00E075D7">
          <w:type w:val="continuous"/>
          <w:pgSz w:w="12240" w:h="15840"/>
          <w:pgMar w:top="1134" w:right="567" w:bottom="1134" w:left="1134" w:header="0" w:footer="0" w:gutter="0"/>
          <w:cols w:space="0"/>
          <w:docGrid w:linePitch="360"/>
        </w:sectPr>
      </w:pPr>
      <w:r w:rsidRPr="00514F20">
        <w:rPr>
          <w:position w:val="-10"/>
        </w:rPr>
        <w:object w:dxaOrig="3220" w:dyaOrig="320">
          <v:shape id="_x0000_i1027" type="#_x0000_t75" style="width:160.75pt;height:15.9pt" o:ole="">
            <v:imagedata r:id="rId12" o:title=""/>
          </v:shape>
          <o:OLEObject Type="Embed" ProgID="Equation.3" ShapeID="_x0000_i1027" DrawAspect="Content" ObjectID="_1645283206" r:id="rId13"/>
        </w:object>
      </w:r>
      <w:r w:rsidRPr="00293665">
        <w:tab/>
      </w:r>
      <w:r w:rsidRPr="00293665">
        <w:tab/>
      </w:r>
      <w:r>
        <w:tab/>
      </w:r>
      <w:r>
        <w:tab/>
      </w:r>
      <w:r>
        <w:tab/>
      </w:r>
    </w:p>
    <w:p w:rsidR="008F114A" w:rsidRDefault="008F114A" w:rsidP="00AC20B6">
      <w:pPr>
        <w:autoSpaceDE w:val="0"/>
        <w:autoSpaceDN w:val="0"/>
        <w:adjustRightInd w:val="0"/>
        <w:spacing w:after="0"/>
        <w:jc w:val="center"/>
        <w:rPr>
          <w:rFonts w:ascii="Times New Roman" w:hAnsi="Times New Roman" w:cs="Times New Roman"/>
          <w:b/>
          <w:bCs/>
          <w:sz w:val="36"/>
          <w:szCs w:val="36"/>
        </w:rPr>
      </w:pPr>
      <w:proofErr w:type="spellStart"/>
      <w:r w:rsidRPr="008F114A">
        <w:rPr>
          <w:rFonts w:ascii="Times New Roman" w:hAnsi="Times New Roman" w:cs="Times New Roman"/>
          <w:b/>
          <w:bCs/>
          <w:sz w:val="36"/>
          <w:szCs w:val="36"/>
        </w:rPr>
        <w:lastRenderedPageBreak/>
        <w:t>Висновки</w:t>
      </w:r>
      <w:proofErr w:type="spellEnd"/>
      <w:r w:rsidRPr="008F114A">
        <w:rPr>
          <w:rFonts w:ascii="Times New Roman" w:hAnsi="Times New Roman" w:cs="Times New Roman"/>
          <w:b/>
          <w:bCs/>
          <w:sz w:val="36"/>
          <w:szCs w:val="36"/>
        </w:rPr>
        <w:t xml:space="preserve"> </w:t>
      </w:r>
      <w:proofErr w:type="spellStart"/>
      <w:r w:rsidRPr="008F114A">
        <w:rPr>
          <w:rFonts w:ascii="Times New Roman" w:hAnsi="Times New Roman" w:cs="Times New Roman"/>
          <w:b/>
          <w:bCs/>
          <w:sz w:val="36"/>
          <w:szCs w:val="36"/>
          <w:lang w:val="en-US"/>
        </w:rPr>
        <w:t>i</w:t>
      </w:r>
      <w:proofErr w:type="spellEnd"/>
      <w:r w:rsidRPr="00293665">
        <w:rPr>
          <w:rFonts w:ascii="Times New Roman" w:hAnsi="Times New Roman" w:cs="Times New Roman"/>
          <w:b/>
          <w:bCs/>
          <w:sz w:val="36"/>
          <w:szCs w:val="36"/>
        </w:rPr>
        <w:t xml:space="preserve"> </w:t>
      </w:r>
      <w:proofErr w:type="spellStart"/>
      <w:r w:rsidRPr="008F114A">
        <w:rPr>
          <w:rFonts w:ascii="Times New Roman" w:hAnsi="Times New Roman" w:cs="Times New Roman"/>
          <w:b/>
          <w:bCs/>
          <w:sz w:val="36"/>
          <w:szCs w:val="36"/>
        </w:rPr>
        <w:t>к</w:t>
      </w:r>
      <w:r w:rsidRPr="008F114A">
        <w:rPr>
          <w:rFonts w:ascii="Times New Roman" w:hAnsi="Times New Roman" w:cs="Times New Roman"/>
          <w:b/>
          <w:bCs/>
          <w:sz w:val="36"/>
          <w:szCs w:val="36"/>
        </w:rPr>
        <w:t>онтрольні</w:t>
      </w:r>
      <w:proofErr w:type="spellEnd"/>
      <w:r w:rsidRPr="008F114A">
        <w:rPr>
          <w:rFonts w:ascii="Times New Roman" w:hAnsi="Times New Roman" w:cs="Times New Roman"/>
          <w:b/>
          <w:bCs/>
          <w:sz w:val="36"/>
          <w:szCs w:val="36"/>
        </w:rPr>
        <w:t xml:space="preserve"> </w:t>
      </w:r>
      <w:proofErr w:type="spellStart"/>
      <w:r w:rsidRPr="008F114A">
        <w:rPr>
          <w:rFonts w:ascii="Times New Roman" w:hAnsi="Times New Roman" w:cs="Times New Roman"/>
          <w:b/>
          <w:bCs/>
          <w:sz w:val="36"/>
          <w:szCs w:val="36"/>
        </w:rPr>
        <w:t>запитання</w:t>
      </w:r>
      <w:proofErr w:type="spellEnd"/>
    </w:p>
    <w:p w:rsidR="008F114A" w:rsidRPr="008F114A" w:rsidRDefault="008F114A" w:rsidP="00293665">
      <w:pPr>
        <w:autoSpaceDE w:val="0"/>
        <w:autoSpaceDN w:val="0"/>
        <w:adjustRightInd w:val="0"/>
        <w:spacing w:after="0"/>
        <w:rPr>
          <w:rFonts w:ascii="Times New Roman" w:hAnsi="Times New Roman" w:cs="Times New Roman"/>
          <w:bCs/>
          <w:sz w:val="32"/>
          <w:szCs w:val="32"/>
        </w:rPr>
      </w:pPr>
      <w:proofErr w:type="spellStart"/>
      <w:r>
        <w:rPr>
          <w:rFonts w:ascii="Times New Roman" w:hAnsi="Times New Roman" w:cs="Times New Roman"/>
          <w:bCs/>
          <w:sz w:val="32"/>
          <w:szCs w:val="32"/>
        </w:rPr>
        <w:t>Виснов</w:t>
      </w:r>
      <w:r w:rsidR="007336C1">
        <w:rPr>
          <w:rFonts w:ascii="Times New Roman" w:hAnsi="Times New Roman" w:cs="Times New Roman"/>
          <w:bCs/>
          <w:sz w:val="32"/>
          <w:szCs w:val="32"/>
        </w:rPr>
        <w:t>новок</w:t>
      </w:r>
      <w:proofErr w:type="spellEnd"/>
      <w:r w:rsidR="007336C1">
        <w:rPr>
          <w:rFonts w:ascii="Times New Roman" w:hAnsi="Times New Roman" w:cs="Times New Roman"/>
          <w:bCs/>
          <w:sz w:val="32"/>
          <w:szCs w:val="32"/>
        </w:rPr>
        <w:t>:</w:t>
      </w:r>
      <w:r w:rsidR="007336C1" w:rsidRPr="007336C1">
        <w:t xml:space="preserve"> </w:t>
      </w:r>
      <w:r w:rsidR="007336C1" w:rsidRPr="007336C1">
        <w:rPr>
          <w:rFonts w:ascii="Times New Roman" w:hAnsi="Times New Roman" w:cs="Times New Roman"/>
          <w:color w:val="222222"/>
          <w:sz w:val="32"/>
          <w:szCs w:val="32"/>
          <w:shd w:val="clear" w:color="auto" w:fill="F8F9FA"/>
        </w:rPr>
        <w:t xml:space="preserve">Я </w:t>
      </w:r>
      <w:proofErr w:type="spellStart"/>
      <w:r w:rsidR="007336C1" w:rsidRPr="007336C1">
        <w:rPr>
          <w:rFonts w:ascii="Times New Roman" w:hAnsi="Times New Roman" w:cs="Times New Roman"/>
          <w:color w:val="222222"/>
          <w:sz w:val="32"/>
          <w:szCs w:val="32"/>
          <w:shd w:val="clear" w:color="auto" w:fill="F8F9FA"/>
        </w:rPr>
        <w:t>ознайомився</w:t>
      </w:r>
      <w:proofErr w:type="spellEnd"/>
      <w:r w:rsidR="007336C1" w:rsidRPr="007336C1">
        <w:rPr>
          <w:rFonts w:ascii="Times New Roman" w:hAnsi="Times New Roman" w:cs="Times New Roman"/>
          <w:color w:val="222222"/>
          <w:sz w:val="32"/>
          <w:szCs w:val="32"/>
          <w:shd w:val="clear" w:color="auto" w:fill="F8F9FA"/>
        </w:rPr>
        <w:t xml:space="preserve"> з </w:t>
      </w:r>
      <w:proofErr w:type="spellStart"/>
      <w:r w:rsidR="007336C1" w:rsidRPr="007336C1">
        <w:rPr>
          <w:rFonts w:ascii="Times New Roman" w:hAnsi="Times New Roman" w:cs="Times New Roman"/>
          <w:color w:val="222222"/>
          <w:sz w:val="32"/>
          <w:szCs w:val="32"/>
          <w:shd w:val="clear" w:color="auto" w:fill="F8F9FA"/>
        </w:rPr>
        <w:t>роботою</w:t>
      </w:r>
      <w:proofErr w:type="spellEnd"/>
      <w:r w:rsidR="007336C1" w:rsidRPr="007336C1">
        <w:rPr>
          <w:rFonts w:ascii="Times New Roman" w:hAnsi="Times New Roman" w:cs="Times New Roman"/>
          <w:color w:val="222222"/>
          <w:sz w:val="32"/>
          <w:szCs w:val="32"/>
          <w:shd w:val="clear" w:color="auto" w:fill="F8F9FA"/>
        </w:rPr>
        <w:t xml:space="preserve"> в </w:t>
      </w:r>
      <w:proofErr w:type="spellStart"/>
      <w:r w:rsidR="007336C1" w:rsidRPr="007336C1">
        <w:rPr>
          <w:rFonts w:ascii="Times New Roman" w:hAnsi="Times New Roman" w:cs="Times New Roman"/>
          <w:color w:val="222222"/>
          <w:sz w:val="32"/>
          <w:szCs w:val="32"/>
          <w:shd w:val="clear" w:color="auto" w:fill="F8F9FA"/>
        </w:rPr>
        <w:t>програмі</w:t>
      </w:r>
      <w:proofErr w:type="spellEnd"/>
      <w:r w:rsidR="007336C1" w:rsidRPr="007336C1">
        <w:rPr>
          <w:rFonts w:ascii="Times New Roman" w:hAnsi="Times New Roman" w:cs="Times New Roman"/>
          <w:color w:val="222222"/>
          <w:sz w:val="32"/>
          <w:szCs w:val="32"/>
          <w:shd w:val="clear" w:color="auto" w:fill="F8F9FA"/>
        </w:rPr>
        <w:t xml:space="preserve"> </w:t>
      </w:r>
      <w:proofErr w:type="spellStart"/>
      <w:r w:rsidR="007336C1" w:rsidRPr="007336C1">
        <w:rPr>
          <w:rFonts w:ascii="Times New Roman" w:hAnsi="Times New Roman" w:cs="Times New Roman"/>
          <w:color w:val="222222"/>
          <w:sz w:val="32"/>
          <w:szCs w:val="32"/>
          <w:shd w:val="clear" w:color="auto" w:fill="F8F9FA"/>
        </w:rPr>
        <w:t>Microsoft</w:t>
      </w:r>
      <w:proofErr w:type="spellEnd"/>
      <w:r w:rsidR="007336C1" w:rsidRPr="007336C1">
        <w:rPr>
          <w:rFonts w:ascii="Times New Roman" w:hAnsi="Times New Roman" w:cs="Times New Roman"/>
          <w:color w:val="222222"/>
          <w:sz w:val="32"/>
          <w:szCs w:val="32"/>
          <w:shd w:val="clear" w:color="auto" w:fill="F8F9FA"/>
        </w:rPr>
        <w:t xml:space="preserve"> </w:t>
      </w:r>
      <w:proofErr w:type="spellStart"/>
      <w:r w:rsidR="007336C1" w:rsidRPr="007336C1">
        <w:rPr>
          <w:rFonts w:ascii="Times New Roman" w:hAnsi="Times New Roman" w:cs="Times New Roman"/>
          <w:color w:val="222222"/>
          <w:sz w:val="32"/>
          <w:szCs w:val="32"/>
          <w:shd w:val="clear" w:color="auto" w:fill="F8F9FA"/>
        </w:rPr>
        <w:t>Word</w:t>
      </w:r>
      <w:proofErr w:type="spellEnd"/>
      <w:r w:rsidR="007336C1" w:rsidRPr="007336C1">
        <w:rPr>
          <w:rFonts w:ascii="Times New Roman" w:hAnsi="Times New Roman" w:cs="Times New Roman"/>
          <w:color w:val="222222"/>
          <w:sz w:val="32"/>
          <w:szCs w:val="32"/>
          <w:shd w:val="clear" w:color="auto" w:fill="F8F9FA"/>
        </w:rPr>
        <w:t xml:space="preserve"> і </w:t>
      </w:r>
      <w:proofErr w:type="spellStart"/>
      <w:r w:rsidR="007336C1" w:rsidRPr="007336C1">
        <w:rPr>
          <w:rFonts w:ascii="Times New Roman" w:hAnsi="Times New Roman" w:cs="Times New Roman"/>
          <w:color w:val="222222"/>
          <w:sz w:val="32"/>
          <w:szCs w:val="32"/>
          <w:shd w:val="clear" w:color="auto" w:fill="F8F9FA"/>
        </w:rPr>
        <w:t>зі</w:t>
      </w:r>
      <w:proofErr w:type="spellEnd"/>
      <w:r w:rsidR="007336C1" w:rsidRPr="007336C1">
        <w:rPr>
          <w:rFonts w:ascii="Times New Roman" w:hAnsi="Times New Roman" w:cs="Times New Roman"/>
          <w:color w:val="222222"/>
          <w:sz w:val="32"/>
          <w:szCs w:val="32"/>
          <w:shd w:val="clear" w:color="auto" w:fill="F8F9FA"/>
        </w:rPr>
        <w:t xml:space="preserve"> стандартом СТП 15-96. </w:t>
      </w:r>
      <w:proofErr w:type="spellStart"/>
      <w:r w:rsidR="007336C1" w:rsidRPr="007336C1">
        <w:rPr>
          <w:rFonts w:ascii="Times New Roman" w:hAnsi="Times New Roman" w:cs="Times New Roman"/>
          <w:color w:val="222222"/>
          <w:sz w:val="32"/>
          <w:szCs w:val="32"/>
          <w:shd w:val="clear" w:color="auto" w:fill="F8F9FA"/>
        </w:rPr>
        <w:t>Отримав</w:t>
      </w:r>
      <w:proofErr w:type="spellEnd"/>
      <w:r w:rsidR="007336C1" w:rsidRPr="007336C1">
        <w:rPr>
          <w:rFonts w:ascii="Times New Roman" w:hAnsi="Times New Roman" w:cs="Times New Roman"/>
          <w:color w:val="222222"/>
          <w:sz w:val="32"/>
          <w:szCs w:val="32"/>
          <w:shd w:val="clear" w:color="auto" w:fill="F8F9FA"/>
        </w:rPr>
        <w:t xml:space="preserve"> </w:t>
      </w:r>
      <w:proofErr w:type="spellStart"/>
      <w:r w:rsidR="007336C1" w:rsidRPr="007336C1">
        <w:rPr>
          <w:rFonts w:ascii="Times New Roman" w:hAnsi="Times New Roman" w:cs="Times New Roman"/>
          <w:color w:val="222222"/>
          <w:sz w:val="32"/>
          <w:szCs w:val="32"/>
          <w:shd w:val="clear" w:color="auto" w:fill="F8F9FA"/>
        </w:rPr>
        <w:t>нові</w:t>
      </w:r>
      <w:proofErr w:type="spellEnd"/>
      <w:r w:rsidR="007336C1" w:rsidRPr="007336C1">
        <w:rPr>
          <w:rFonts w:ascii="Times New Roman" w:hAnsi="Times New Roman" w:cs="Times New Roman"/>
          <w:color w:val="222222"/>
          <w:sz w:val="32"/>
          <w:szCs w:val="32"/>
          <w:shd w:val="clear" w:color="auto" w:fill="F8F9FA"/>
        </w:rPr>
        <w:t xml:space="preserve"> </w:t>
      </w:r>
      <w:proofErr w:type="spellStart"/>
      <w:r w:rsidR="007336C1" w:rsidRPr="007336C1">
        <w:rPr>
          <w:rFonts w:ascii="Times New Roman" w:hAnsi="Times New Roman" w:cs="Times New Roman"/>
          <w:color w:val="222222"/>
          <w:sz w:val="32"/>
          <w:szCs w:val="32"/>
          <w:shd w:val="clear" w:color="auto" w:fill="F8F9FA"/>
        </w:rPr>
        <w:t>знання</w:t>
      </w:r>
      <w:proofErr w:type="spellEnd"/>
      <w:r w:rsidR="007336C1" w:rsidRPr="007336C1">
        <w:rPr>
          <w:rFonts w:ascii="Times New Roman" w:hAnsi="Times New Roman" w:cs="Times New Roman"/>
          <w:color w:val="222222"/>
          <w:sz w:val="32"/>
          <w:szCs w:val="32"/>
          <w:shd w:val="clear" w:color="auto" w:fill="F8F9FA"/>
        </w:rPr>
        <w:t xml:space="preserve"> по </w:t>
      </w:r>
      <w:proofErr w:type="spellStart"/>
      <w:r w:rsidR="007336C1" w:rsidRPr="007336C1">
        <w:rPr>
          <w:rFonts w:ascii="Times New Roman" w:hAnsi="Times New Roman" w:cs="Times New Roman"/>
          <w:color w:val="222222"/>
          <w:sz w:val="32"/>
          <w:szCs w:val="32"/>
          <w:shd w:val="clear" w:color="auto" w:fill="F8F9FA"/>
        </w:rPr>
        <w:t>роботі</w:t>
      </w:r>
      <w:proofErr w:type="spellEnd"/>
      <w:r w:rsidR="007336C1" w:rsidRPr="007336C1">
        <w:rPr>
          <w:rFonts w:ascii="Times New Roman" w:hAnsi="Times New Roman" w:cs="Times New Roman"/>
          <w:color w:val="222222"/>
          <w:sz w:val="32"/>
          <w:szCs w:val="32"/>
          <w:shd w:val="clear" w:color="auto" w:fill="F8F9FA"/>
        </w:rPr>
        <w:t xml:space="preserve"> </w:t>
      </w:r>
      <w:proofErr w:type="spellStart"/>
      <w:r w:rsidR="007336C1" w:rsidRPr="007336C1">
        <w:rPr>
          <w:rFonts w:ascii="Times New Roman" w:hAnsi="Times New Roman" w:cs="Times New Roman"/>
          <w:color w:val="222222"/>
          <w:sz w:val="32"/>
          <w:szCs w:val="32"/>
          <w:shd w:val="clear" w:color="auto" w:fill="F8F9FA"/>
        </w:rPr>
        <w:t>зі</w:t>
      </w:r>
      <w:proofErr w:type="spellEnd"/>
      <w:r w:rsidR="007336C1" w:rsidRPr="007336C1">
        <w:rPr>
          <w:rFonts w:ascii="Times New Roman" w:hAnsi="Times New Roman" w:cs="Times New Roman"/>
          <w:color w:val="222222"/>
          <w:sz w:val="32"/>
          <w:szCs w:val="32"/>
          <w:shd w:val="clear" w:color="auto" w:fill="F8F9FA"/>
        </w:rPr>
        <w:t xml:space="preserve"> списками, </w:t>
      </w:r>
      <w:proofErr w:type="spellStart"/>
      <w:r w:rsidR="007336C1" w:rsidRPr="007336C1">
        <w:rPr>
          <w:rFonts w:ascii="Times New Roman" w:hAnsi="Times New Roman" w:cs="Times New Roman"/>
          <w:color w:val="222222"/>
          <w:sz w:val="32"/>
          <w:szCs w:val="32"/>
          <w:shd w:val="clear" w:color="auto" w:fill="F8F9FA"/>
        </w:rPr>
        <w:t>таблицями</w:t>
      </w:r>
      <w:proofErr w:type="spellEnd"/>
      <w:r w:rsidR="007336C1" w:rsidRPr="007336C1">
        <w:rPr>
          <w:rFonts w:ascii="Times New Roman" w:hAnsi="Times New Roman" w:cs="Times New Roman"/>
          <w:color w:val="222222"/>
          <w:sz w:val="32"/>
          <w:szCs w:val="32"/>
          <w:shd w:val="clear" w:color="auto" w:fill="F8F9FA"/>
        </w:rPr>
        <w:t>, заголовками та стилями.</w:t>
      </w:r>
    </w:p>
    <w:p w:rsidR="008F114A" w:rsidRPr="007336C1" w:rsidRDefault="008F114A" w:rsidP="00293665">
      <w:pPr>
        <w:autoSpaceDE w:val="0"/>
        <w:autoSpaceDN w:val="0"/>
        <w:adjustRightInd w:val="0"/>
        <w:spacing w:after="0"/>
        <w:rPr>
          <w:rFonts w:ascii="Times New Roman" w:hAnsi="Times New Roman" w:cs="Times New Roman"/>
          <w:b/>
          <w:sz w:val="32"/>
          <w:szCs w:val="32"/>
        </w:rPr>
      </w:pPr>
      <w:r w:rsidRPr="007336C1">
        <w:rPr>
          <w:rFonts w:ascii="Times New Roman" w:hAnsi="Times New Roman" w:cs="Times New Roman"/>
          <w:sz w:val="32"/>
          <w:szCs w:val="32"/>
        </w:rPr>
        <w:t xml:space="preserve">1.5.2 </w:t>
      </w:r>
      <w:r w:rsidRPr="007336C1">
        <w:rPr>
          <w:rFonts w:ascii="Times New Roman" w:eastAsia="TimesNewRoman" w:hAnsi="Times New Roman" w:cs="Times New Roman"/>
          <w:sz w:val="32"/>
          <w:szCs w:val="32"/>
        </w:rPr>
        <w:t xml:space="preserve">Як </w:t>
      </w:r>
      <w:proofErr w:type="spellStart"/>
      <w:r w:rsidRPr="007336C1">
        <w:rPr>
          <w:rFonts w:ascii="Times New Roman" w:eastAsia="TimesNewRoman" w:hAnsi="Times New Roman" w:cs="Times New Roman"/>
          <w:sz w:val="32"/>
          <w:szCs w:val="32"/>
        </w:rPr>
        <w:t>задати</w:t>
      </w:r>
      <w:proofErr w:type="spellEnd"/>
      <w:r w:rsidRPr="007336C1">
        <w:rPr>
          <w:rFonts w:ascii="Times New Roman" w:eastAsia="TimesNewRoman" w:hAnsi="Times New Roman" w:cs="Times New Roman"/>
          <w:sz w:val="32"/>
          <w:szCs w:val="32"/>
        </w:rPr>
        <w:t xml:space="preserve"> масштаб </w:t>
      </w:r>
      <w:proofErr w:type="spellStart"/>
      <w:r w:rsidRPr="007336C1">
        <w:rPr>
          <w:rFonts w:ascii="Times New Roman" w:eastAsia="TimesNewRoman" w:hAnsi="Times New Roman" w:cs="Times New Roman"/>
          <w:sz w:val="32"/>
          <w:szCs w:val="32"/>
        </w:rPr>
        <w:t>перегляду</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документу</w:t>
      </w:r>
      <w:proofErr w:type="spellEnd"/>
      <w:r w:rsidRPr="007336C1">
        <w:rPr>
          <w:rFonts w:ascii="Times New Roman" w:hAnsi="Times New Roman" w:cs="Times New Roman"/>
          <w:sz w:val="32"/>
          <w:szCs w:val="32"/>
        </w:rPr>
        <w:t>?</w:t>
      </w:r>
    </w:p>
    <w:p w:rsidR="008F114A" w:rsidRPr="007336C1" w:rsidRDefault="008F114A" w:rsidP="00293665">
      <w:pPr>
        <w:pStyle w:val="a3"/>
        <w:numPr>
          <w:ilvl w:val="0"/>
          <w:numId w:val="1"/>
        </w:numPr>
        <w:autoSpaceDE w:val="0"/>
        <w:autoSpaceDN w:val="0"/>
        <w:adjustRightInd w:val="0"/>
        <w:spacing w:after="0"/>
        <w:rPr>
          <w:rFonts w:ascii="Times New Roman" w:hAnsi="Times New Roman" w:cs="Times New Roman"/>
          <w:sz w:val="32"/>
          <w:szCs w:val="32"/>
          <w:lang w:val="uk"/>
        </w:rPr>
      </w:pPr>
      <w:r w:rsidRPr="007336C1">
        <w:rPr>
          <w:rFonts w:ascii="Times New Roman" w:hAnsi="Times New Roman" w:cs="Times New Roman"/>
          <w:color w:val="1E1E1E"/>
          <w:sz w:val="32"/>
          <w:szCs w:val="32"/>
          <w:shd w:val="clear" w:color="auto" w:fill="FFFFFF"/>
        </w:rPr>
        <w:t xml:space="preserve">У рядку стану </w:t>
      </w:r>
      <w:proofErr w:type="spellStart"/>
      <w:r w:rsidRPr="007336C1">
        <w:rPr>
          <w:rFonts w:ascii="Times New Roman" w:hAnsi="Times New Roman" w:cs="Times New Roman"/>
          <w:color w:val="1E1E1E"/>
          <w:sz w:val="32"/>
          <w:szCs w:val="32"/>
          <w:shd w:val="clear" w:color="auto" w:fill="FFFFFF"/>
        </w:rPr>
        <w:t>програми</w:t>
      </w:r>
      <w:proofErr w:type="spellEnd"/>
      <w:r w:rsidRPr="007336C1">
        <w:rPr>
          <w:rFonts w:ascii="Times New Roman" w:hAnsi="Times New Roman" w:cs="Times New Roman"/>
          <w:color w:val="1E1E1E"/>
          <w:sz w:val="32"/>
          <w:szCs w:val="32"/>
          <w:shd w:val="clear" w:color="auto" w:fill="FFFFFF"/>
        </w:rPr>
        <w:t xml:space="preserve"> </w:t>
      </w:r>
      <w:proofErr w:type="spellStart"/>
      <w:r w:rsidRPr="007336C1">
        <w:rPr>
          <w:rFonts w:ascii="Times New Roman" w:hAnsi="Times New Roman" w:cs="Times New Roman"/>
          <w:color w:val="1E1E1E"/>
          <w:sz w:val="32"/>
          <w:szCs w:val="32"/>
          <w:shd w:val="clear" w:color="auto" w:fill="FFFFFF"/>
        </w:rPr>
        <w:t>Office</w:t>
      </w:r>
      <w:proofErr w:type="spellEnd"/>
      <w:r w:rsidRPr="007336C1">
        <w:rPr>
          <w:rFonts w:ascii="Times New Roman" w:hAnsi="Times New Roman" w:cs="Times New Roman"/>
          <w:color w:val="1E1E1E"/>
          <w:sz w:val="32"/>
          <w:szCs w:val="32"/>
          <w:shd w:val="clear" w:color="auto" w:fill="FFFFFF"/>
        </w:rPr>
        <w:t xml:space="preserve"> </w:t>
      </w:r>
      <w:proofErr w:type="spellStart"/>
      <w:r w:rsidRPr="007336C1">
        <w:rPr>
          <w:rFonts w:ascii="Times New Roman" w:hAnsi="Times New Roman" w:cs="Times New Roman"/>
          <w:color w:val="1E1E1E"/>
          <w:sz w:val="32"/>
          <w:szCs w:val="32"/>
          <w:shd w:val="clear" w:color="auto" w:fill="FFFFFF"/>
        </w:rPr>
        <w:t>клацніть</w:t>
      </w:r>
      <w:proofErr w:type="spellEnd"/>
      <w:r w:rsidRPr="007336C1">
        <w:rPr>
          <w:rFonts w:ascii="Times New Roman" w:hAnsi="Times New Roman" w:cs="Times New Roman"/>
          <w:color w:val="1E1E1E"/>
          <w:sz w:val="32"/>
          <w:szCs w:val="32"/>
          <w:shd w:val="clear" w:color="auto" w:fill="FFFFFF"/>
        </w:rPr>
        <w:t xml:space="preserve"> </w:t>
      </w:r>
      <w:proofErr w:type="spellStart"/>
      <w:r w:rsidRPr="007336C1">
        <w:rPr>
          <w:rFonts w:ascii="Times New Roman" w:hAnsi="Times New Roman" w:cs="Times New Roman"/>
          <w:color w:val="1E1E1E"/>
          <w:sz w:val="32"/>
          <w:szCs w:val="32"/>
          <w:shd w:val="clear" w:color="auto" w:fill="FFFFFF"/>
        </w:rPr>
        <w:t>повзунок</w:t>
      </w:r>
      <w:proofErr w:type="spellEnd"/>
      <w:r w:rsidRPr="007336C1">
        <w:rPr>
          <w:rFonts w:ascii="Times New Roman" w:hAnsi="Times New Roman" w:cs="Times New Roman"/>
          <w:color w:val="1E1E1E"/>
          <w:sz w:val="32"/>
          <w:szCs w:val="32"/>
          <w:shd w:val="clear" w:color="auto" w:fill="FFFFFF"/>
        </w:rPr>
        <w:t> </w:t>
      </w:r>
      <w:proofErr w:type="spellStart"/>
      <w:proofErr w:type="gramStart"/>
      <w:r w:rsidRPr="007336C1">
        <w:rPr>
          <w:rFonts w:ascii="Times New Roman" w:hAnsi="Times New Roman" w:cs="Times New Roman"/>
          <w:b/>
          <w:bCs/>
          <w:color w:val="1E1E1E"/>
          <w:sz w:val="32"/>
          <w:szCs w:val="32"/>
          <w:shd w:val="clear" w:color="auto" w:fill="FFFFFF"/>
        </w:rPr>
        <w:t>масштабування</w:t>
      </w:r>
      <w:proofErr w:type="spellEnd"/>
      <w:r w:rsidRPr="007336C1">
        <w:rPr>
          <w:rFonts w:ascii="Times New Roman" w:hAnsi="Times New Roman" w:cs="Times New Roman"/>
          <w:color w:val="1E1E1E"/>
          <w:sz w:val="32"/>
          <w:szCs w:val="32"/>
          <w:shd w:val="clear" w:color="auto" w:fill="FFFFFF"/>
        </w:rPr>
        <w:t> .</w:t>
      </w:r>
      <w:proofErr w:type="gramEnd"/>
    </w:p>
    <w:p w:rsidR="007336C1" w:rsidRPr="007336C1" w:rsidRDefault="008F114A" w:rsidP="00293665">
      <w:pPr>
        <w:pStyle w:val="a3"/>
        <w:numPr>
          <w:ilvl w:val="0"/>
          <w:numId w:val="1"/>
        </w:numPr>
        <w:autoSpaceDE w:val="0"/>
        <w:autoSpaceDN w:val="0"/>
        <w:adjustRightInd w:val="0"/>
        <w:spacing w:after="0"/>
        <w:rPr>
          <w:rFonts w:ascii="Times New Roman" w:hAnsi="Times New Roman" w:cs="Times New Roman"/>
          <w:sz w:val="32"/>
          <w:szCs w:val="32"/>
          <w:lang w:val="uk"/>
        </w:rPr>
      </w:pPr>
      <w:r w:rsidRPr="007336C1">
        <w:rPr>
          <w:rFonts w:ascii="Times New Roman" w:hAnsi="Times New Roman" w:cs="Times New Roman"/>
          <w:color w:val="1E1E1E"/>
          <w:sz w:val="32"/>
          <w:szCs w:val="32"/>
          <w:shd w:val="clear" w:color="auto" w:fill="FFFFFF"/>
          <w:lang w:val="uk"/>
        </w:rPr>
        <w:t xml:space="preserve">Протягніть повзунок до потрібного відсотка масштабування. </w:t>
      </w:r>
      <w:r w:rsidRPr="007336C1">
        <w:rPr>
          <w:rFonts w:ascii="Times New Roman" w:hAnsi="Times New Roman" w:cs="Times New Roman"/>
          <w:color w:val="1E1E1E"/>
          <w:sz w:val="32"/>
          <w:szCs w:val="32"/>
          <w:shd w:val="clear" w:color="auto" w:fill="FFFFFF"/>
          <w:lang w:val="uk"/>
        </w:rPr>
        <w:t>Н</w:t>
      </w:r>
      <w:r w:rsidRPr="007336C1">
        <w:rPr>
          <w:rFonts w:ascii="Times New Roman" w:hAnsi="Times New Roman" w:cs="Times New Roman"/>
          <w:color w:val="1E1E1E"/>
          <w:sz w:val="32"/>
          <w:szCs w:val="32"/>
          <w:shd w:val="clear" w:color="auto" w:fill="FFFFFF"/>
          <w:lang w:val="uk"/>
        </w:rPr>
        <w:t>атисніть</w:t>
      </w:r>
      <w:r w:rsidRPr="007336C1">
        <w:rPr>
          <w:rFonts w:ascii="Times New Roman" w:hAnsi="Times New Roman" w:cs="Times New Roman"/>
          <w:color w:val="1E1E1E"/>
          <w:sz w:val="32"/>
          <w:szCs w:val="32"/>
          <w:shd w:val="clear" w:color="auto" w:fill="FFFFFF"/>
        </w:rPr>
        <w:t> </w:t>
      </w:r>
      <w:r w:rsidRPr="007336C1">
        <w:rPr>
          <w:rFonts w:ascii="Times New Roman" w:hAnsi="Times New Roman" w:cs="Times New Roman"/>
          <w:b/>
          <w:bCs/>
          <w:color w:val="1E1E1E"/>
          <w:sz w:val="32"/>
          <w:szCs w:val="32"/>
          <w:shd w:val="clear" w:color="auto" w:fill="FFFFFF"/>
          <w:lang w:val="uk"/>
        </w:rPr>
        <w:t>кнопку</w:t>
      </w:r>
      <w:r w:rsidRPr="007336C1">
        <w:rPr>
          <w:rFonts w:ascii="Times New Roman" w:hAnsi="Times New Roman" w:cs="Times New Roman"/>
          <w:color w:val="1E1E1E"/>
          <w:sz w:val="32"/>
          <w:szCs w:val="32"/>
          <w:shd w:val="clear" w:color="auto" w:fill="FFFFFF"/>
        </w:rPr>
        <w:t> </w:t>
      </w:r>
      <w:r w:rsidRPr="007336C1">
        <w:rPr>
          <w:rFonts w:ascii="Times New Roman" w:hAnsi="Times New Roman" w:cs="Times New Roman"/>
          <w:color w:val="1E1E1E"/>
          <w:sz w:val="32"/>
          <w:szCs w:val="32"/>
          <w:shd w:val="clear" w:color="auto" w:fill="FFFFFF"/>
          <w:lang w:val="uk"/>
        </w:rPr>
        <w:t>або</w:t>
      </w:r>
      <w:r w:rsidRPr="007336C1">
        <w:rPr>
          <w:rFonts w:ascii="Times New Roman" w:hAnsi="Times New Roman" w:cs="Times New Roman"/>
          <w:color w:val="1E1E1E"/>
          <w:sz w:val="32"/>
          <w:szCs w:val="32"/>
          <w:shd w:val="clear" w:color="auto" w:fill="FFFFFF"/>
        </w:rPr>
        <w:t> </w:t>
      </w:r>
      <w:r w:rsidRPr="007336C1">
        <w:rPr>
          <w:rFonts w:ascii="Times New Roman" w:hAnsi="Times New Roman" w:cs="Times New Roman"/>
          <w:b/>
          <w:bCs/>
          <w:color w:val="1E1E1E"/>
          <w:sz w:val="32"/>
          <w:szCs w:val="32"/>
          <w:shd w:val="clear" w:color="auto" w:fill="FFFFFF"/>
          <w:lang w:val="uk"/>
        </w:rPr>
        <w:t>+</w:t>
      </w:r>
      <w:r w:rsidRPr="007336C1">
        <w:rPr>
          <w:rFonts w:ascii="Times New Roman" w:hAnsi="Times New Roman" w:cs="Times New Roman"/>
          <w:color w:val="1E1E1E"/>
          <w:sz w:val="32"/>
          <w:szCs w:val="32"/>
          <w:shd w:val="clear" w:color="auto" w:fill="FFFFFF"/>
        </w:rPr>
        <w:t> </w:t>
      </w:r>
      <w:r w:rsidRPr="007336C1">
        <w:rPr>
          <w:rFonts w:ascii="Times New Roman" w:hAnsi="Times New Roman" w:cs="Times New Roman"/>
          <w:color w:val="1E1E1E"/>
          <w:sz w:val="32"/>
          <w:szCs w:val="32"/>
          <w:shd w:val="clear" w:color="auto" w:fill="FFFFFF"/>
          <w:lang w:val="uk"/>
        </w:rPr>
        <w:t>, щоб збільшити поступове збільшення.</w:t>
      </w:r>
    </w:p>
    <w:p w:rsidR="007336C1" w:rsidRPr="007336C1" w:rsidRDefault="007336C1" w:rsidP="00293665">
      <w:pPr>
        <w:autoSpaceDE w:val="0"/>
        <w:autoSpaceDN w:val="0"/>
        <w:adjustRightInd w:val="0"/>
        <w:spacing w:after="0"/>
        <w:rPr>
          <w:rFonts w:ascii="Times New Roman" w:hAnsi="Times New Roman" w:cs="Times New Roman"/>
          <w:sz w:val="32"/>
          <w:szCs w:val="32"/>
          <w:lang w:val="uk"/>
        </w:rPr>
      </w:pPr>
      <w:r w:rsidRPr="007336C1">
        <w:rPr>
          <w:rFonts w:ascii="Times New Roman" w:hAnsi="Times New Roman" w:cs="Times New Roman"/>
          <w:sz w:val="32"/>
          <w:szCs w:val="32"/>
        </w:rPr>
        <w:t xml:space="preserve">1.5.3 </w:t>
      </w:r>
      <w:proofErr w:type="spellStart"/>
      <w:r w:rsidRPr="007336C1">
        <w:rPr>
          <w:rFonts w:ascii="Times New Roman" w:eastAsia="TimesNewRoman" w:hAnsi="Times New Roman" w:cs="Times New Roman"/>
          <w:sz w:val="32"/>
          <w:szCs w:val="32"/>
        </w:rPr>
        <w:t>Який</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пункт</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меню</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призначений</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для</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встановлення</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інтервалу</w:t>
      </w:r>
      <w:proofErr w:type="spellEnd"/>
      <w:r w:rsidRPr="007336C1">
        <w:rPr>
          <w:rFonts w:ascii="Times New Roman" w:hAnsi="Times New Roman" w:cs="Times New Roman"/>
          <w:sz w:val="32"/>
          <w:szCs w:val="32"/>
          <w:lang w:val="uk"/>
        </w:rPr>
        <w:t xml:space="preserve"> </w:t>
      </w:r>
      <w:proofErr w:type="spellStart"/>
      <w:r w:rsidRPr="007336C1">
        <w:rPr>
          <w:rFonts w:ascii="Times New Roman" w:eastAsia="TimesNewRoman" w:hAnsi="Times New Roman" w:cs="Times New Roman"/>
          <w:sz w:val="32"/>
          <w:szCs w:val="32"/>
        </w:rPr>
        <w:t>між</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рядками</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тексту</w:t>
      </w:r>
      <w:proofErr w:type="spellEnd"/>
      <w:r w:rsidRPr="007336C1">
        <w:rPr>
          <w:rFonts w:ascii="Times New Roman" w:hAnsi="Times New Roman" w:cs="Times New Roman"/>
          <w:sz w:val="32"/>
          <w:szCs w:val="32"/>
        </w:rPr>
        <w:t>?</w:t>
      </w:r>
    </w:p>
    <w:p w:rsidR="008F114A" w:rsidRDefault="007336C1" w:rsidP="00293665">
      <w:pPr>
        <w:autoSpaceDE w:val="0"/>
        <w:autoSpaceDN w:val="0"/>
        <w:adjustRightInd w:val="0"/>
        <w:spacing w:after="0"/>
        <w:rPr>
          <w:rFonts w:ascii="Times New Roman" w:hAnsi="Times New Roman" w:cs="Times New Roman"/>
          <w:b/>
          <w:sz w:val="32"/>
          <w:szCs w:val="32"/>
        </w:rPr>
      </w:pPr>
      <w:r>
        <w:rPr>
          <w:rFonts w:ascii="Times New Roman" w:hAnsi="Times New Roman" w:cs="Times New Roman"/>
          <w:b/>
          <w:sz w:val="32"/>
          <w:szCs w:val="32"/>
          <w:lang w:val="uk"/>
        </w:rPr>
        <w:t>Головна -</w:t>
      </w:r>
      <w:r>
        <w:rPr>
          <w:rFonts w:ascii="Times New Roman" w:hAnsi="Times New Roman" w:cs="Times New Roman"/>
          <w:b/>
          <w:sz w:val="32"/>
          <w:szCs w:val="32"/>
          <w:lang w:val="en-US"/>
        </w:rPr>
        <w:t>&gt;</w:t>
      </w:r>
      <w:r w:rsidRPr="007336C1">
        <w:rPr>
          <w:rFonts w:ascii="Times New Roman" w:hAnsi="Times New Roman" w:cs="Times New Roman"/>
          <w:b/>
          <w:sz w:val="32"/>
          <w:szCs w:val="32"/>
          <w:lang w:val="en-US"/>
        </w:rPr>
        <w:t xml:space="preserve"> I</w:t>
      </w:r>
      <w:proofErr w:type="spellStart"/>
      <w:r w:rsidRPr="007336C1">
        <w:rPr>
          <w:rFonts w:ascii="Times New Roman" w:hAnsi="Times New Roman" w:cs="Times New Roman"/>
          <w:b/>
          <w:sz w:val="32"/>
          <w:szCs w:val="32"/>
        </w:rPr>
        <w:t>нтервал</w:t>
      </w:r>
      <w:proofErr w:type="spellEnd"/>
    </w:p>
    <w:p w:rsidR="007336C1" w:rsidRDefault="007336C1" w:rsidP="00293665">
      <w:pPr>
        <w:autoSpaceDE w:val="0"/>
        <w:autoSpaceDN w:val="0"/>
        <w:adjustRightInd w:val="0"/>
        <w:spacing w:after="0"/>
        <w:rPr>
          <w:rFonts w:ascii="Times New Roman" w:hAnsi="Times New Roman" w:cs="Times New Roman"/>
          <w:sz w:val="32"/>
          <w:szCs w:val="32"/>
        </w:rPr>
      </w:pPr>
      <w:r w:rsidRPr="007336C1">
        <w:rPr>
          <w:rFonts w:ascii="Times New Roman" w:hAnsi="Times New Roman" w:cs="Times New Roman"/>
          <w:sz w:val="32"/>
          <w:szCs w:val="32"/>
        </w:rPr>
        <w:t xml:space="preserve">1.5.4 </w:t>
      </w:r>
      <w:proofErr w:type="spellStart"/>
      <w:r w:rsidRPr="007336C1">
        <w:rPr>
          <w:rFonts w:ascii="Times New Roman" w:eastAsia="TimesNewRoman" w:hAnsi="Times New Roman" w:cs="Times New Roman"/>
          <w:sz w:val="32"/>
          <w:szCs w:val="32"/>
        </w:rPr>
        <w:t>Як</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встановити</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відстань</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між</w:t>
      </w:r>
      <w:proofErr w:type="spellEnd"/>
      <w:r w:rsidRPr="007336C1">
        <w:rPr>
          <w:rFonts w:ascii="Times New Roman" w:eastAsia="TimesNewRoman" w:hAnsi="Times New Roman" w:cs="Times New Roman"/>
          <w:sz w:val="32"/>
          <w:szCs w:val="32"/>
        </w:rPr>
        <w:t xml:space="preserve"> абзацами </w:t>
      </w:r>
      <w:r w:rsidRPr="007336C1">
        <w:rPr>
          <w:rFonts w:ascii="Times New Roman" w:hAnsi="Times New Roman" w:cs="Times New Roman"/>
          <w:sz w:val="32"/>
          <w:szCs w:val="32"/>
        </w:rPr>
        <w:t xml:space="preserve">18 </w:t>
      </w:r>
      <w:proofErr w:type="spellStart"/>
      <w:r w:rsidRPr="007336C1">
        <w:rPr>
          <w:rFonts w:ascii="Times New Roman" w:eastAsia="TimesNewRoman" w:hAnsi="Times New Roman" w:cs="Times New Roman"/>
          <w:sz w:val="32"/>
          <w:szCs w:val="32"/>
        </w:rPr>
        <w:t>пт</w:t>
      </w:r>
      <w:proofErr w:type="spellEnd"/>
      <w:r w:rsidRPr="007336C1">
        <w:rPr>
          <w:rFonts w:ascii="Times New Roman" w:hAnsi="Times New Roman" w:cs="Times New Roman"/>
          <w:sz w:val="32"/>
          <w:szCs w:val="32"/>
        </w:rPr>
        <w:t>?</w:t>
      </w:r>
    </w:p>
    <w:p w:rsidR="007336C1" w:rsidRDefault="007336C1" w:rsidP="00293665">
      <w:pPr>
        <w:autoSpaceDE w:val="0"/>
        <w:autoSpaceDN w:val="0"/>
        <w:adjustRightInd w:val="0"/>
        <w:spacing w:after="0"/>
        <w:rPr>
          <w:rFonts w:ascii="Times New Roman" w:hAnsi="Times New Roman" w:cs="Times New Roman"/>
          <w:b/>
          <w:color w:val="222222"/>
          <w:sz w:val="32"/>
          <w:szCs w:val="32"/>
          <w:shd w:val="clear" w:color="auto" w:fill="F8F9FA"/>
        </w:rPr>
      </w:pPr>
      <w:r w:rsidRPr="007336C1">
        <w:rPr>
          <w:rFonts w:ascii="Times New Roman" w:hAnsi="Times New Roman" w:cs="Times New Roman"/>
          <w:b/>
          <w:sz w:val="32"/>
          <w:szCs w:val="32"/>
        </w:rPr>
        <w:t xml:space="preserve">Дизайн-&gt; </w:t>
      </w:r>
      <w:r w:rsidRPr="007336C1">
        <w:rPr>
          <w:rFonts w:ascii="Times New Roman" w:hAnsi="Times New Roman" w:cs="Times New Roman"/>
          <w:b/>
          <w:sz w:val="32"/>
          <w:szCs w:val="32"/>
          <w:lang w:val="en-US"/>
        </w:rPr>
        <w:t>I</w:t>
      </w:r>
      <w:proofErr w:type="spellStart"/>
      <w:r w:rsidRPr="007336C1">
        <w:rPr>
          <w:rFonts w:ascii="Times New Roman" w:hAnsi="Times New Roman" w:cs="Times New Roman"/>
          <w:b/>
          <w:sz w:val="32"/>
          <w:szCs w:val="32"/>
        </w:rPr>
        <w:t>нтервал</w:t>
      </w:r>
      <w:proofErr w:type="spellEnd"/>
      <w:r w:rsidRPr="007336C1">
        <w:rPr>
          <w:rFonts w:ascii="Times New Roman" w:hAnsi="Times New Roman" w:cs="Times New Roman"/>
          <w:b/>
          <w:sz w:val="32"/>
          <w:szCs w:val="32"/>
        </w:rPr>
        <w:t xml:space="preserve"> м</w:t>
      </w:r>
      <w:proofErr w:type="spellStart"/>
      <w:r w:rsidRPr="007336C1">
        <w:rPr>
          <w:rFonts w:ascii="Times New Roman" w:hAnsi="Times New Roman" w:cs="Times New Roman"/>
          <w:b/>
          <w:sz w:val="32"/>
          <w:szCs w:val="32"/>
          <w:lang w:val="en-US"/>
        </w:rPr>
        <w:t>i</w:t>
      </w:r>
      <w:proofErr w:type="spellEnd"/>
      <w:r w:rsidRPr="007336C1">
        <w:rPr>
          <w:rFonts w:ascii="Times New Roman" w:hAnsi="Times New Roman" w:cs="Times New Roman"/>
          <w:b/>
          <w:sz w:val="32"/>
          <w:szCs w:val="32"/>
        </w:rPr>
        <w:t>ж абзацами-&gt;</w:t>
      </w:r>
      <w:r w:rsidRPr="007336C1">
        <w:rPr>
          <w:b/>
        </w:rPr>
        <w:t xml:space="preserve"> </w:t>
      </w:r>
      <w:proofErr w:type="spellStart"/>
      <w:r w:rsidRPr="007336C1">
        <w:rPr>
          <w:rFonts w:ascii="Times New Roman" w:hAnsi="Times New Roman" w:cs="Times New Roman"/>
          <w:b/>
          <w:color w:val="222222"/>
          <w:sz w:val="32"/>
          <w:szCs w:val="32"/>
          <w:shd w:val="clear" w:color="auto" w:fill="F8F9FA"/>
        </w:rPr>
        <w:t>Призначені</w:t>
      </w:r>
      <w:proofErr w:type="spellEnd"/>
      <w:r w:rsidRPr="007336C1">
        <w:rPr>
          <w:rFonts w:ascii="Times New Roman" w:hAnsi="Times New Roman" w:cs="Times New Roman"/>
          <w:b/>
          <w:color w:val="222222"/>
          <w:sz w:val="32"/>
          <w:szCs w:val="32"/>
          <w:shd w:val="clear" w:color="auto" w:fill="F8F9FA"/>
        </w:rPr>
        <w:t xml:space="preserve"> для </w:t>
      </w:r>
      <w:proofErr w:type="spellStart"/>
      <w:r w:rsidRPr="007336C1">
        <w:rPr>
          <w:rFonts w:ascii="Times New Roman" w:hAnsi="Times New Roman" w:cs="Times New Roman"/>
          <w:b/>
          <w:color w:val="222222"/>
          <w:sz w:val="32"/>
          <w:szCs w:val="32"/>
          <w:shd w:val="clear" w:color="auto" w:fill="F8F9FA"/>
        </w:rPr>
        <w:t>користувача</w:t>
      </w:r>
      <w:proofErr w:type="spellEnd"/>
      <w:r w:rsidRPr="007336C1">
        <w:rPr>
          <w:rFonts w:ascii="Times New Roman" w:hAnsi="Times New Roman" w:cs="Times New Roman"/>
          <w:b/>
          <w:color w:val="222222"/>
          <w:sz w:val="32"/>
          <w:szCs w:val="32"/>
          <w:shd w:val="clear" w:color="auto" w:fill="F8F9FA"/>
        </w:rPr>
        <w:t xml:space="preserve"> </w:t>
      </w:r>
      <w:proofErr w:type="spellStart"/>
      <w:r w:rsidRPr="007336C1">
        <w:rPr>
          <w:rFonts w:ascii="Times New Roman" w:hAnsi="Times New Roman" w:cs="Times New Roman"/>
          <w:b/>
          <w:color w:val="222222"/>
          <w:sz w:val="32"/>
          <w:szCs w:val="32"/>
          <w:shd w:val="clear" w:color="auto" w:fill="F8F9FA"/>
        </w:rPr>
        <w:t>інтервали</w:t>
      </w:r>
      <w:proofErr w:type="spellEnd"/>
      <w:r w:rsidRPr="007336C1">
        <w:rPr>
          <w:rFonts w:ascii="Times New Roman" w:hAnsi="Times New Roman" w:cs="Times New Roman"/>
          <w:b/>
          <w:color w:val="222222"/>
          <w:sz w:val="32"/>
          <w:szCs w:val="32"/>
          <w:shd w:val="clear" w:color="auto" w:fill="F8F9FA"/>
        </w:rPr>
        <w:t xml:space="preserve"> для абзацу</w:t>
      </w:r>
      <w:r>
        <w:rPr>
          <w:rFonts w:ascii="Times New Roman" w:hAnsi="Times New Roman" w:cs="Times New Roman"/>
          <w:b/>
          <w:color w:val="222222"/>
          <w:sz w:val="32"/>
          <w:szCs w:val="32"/>
          <w:shd w:val="clear" w:color="auto" w:fill="F8F9FA"/>
        </w:rPr>
        <w:t xml:space="preserve"> -</w:t>
      </w:r>
      <w:r w:rsidRPr="007336C1">
        <w:rPr>
          <w:rFonts w:ascii="Times New Roman" w:hAnsi="Times New Roman" w:cs="Times New Roman"/>
          <w:b/>
          <w:color w:val="222222"/>
          <w:sz w:val="32"/>
          <w:szCs w:val="32"/>
          <w:shd w:val="clear" w:color="auto" w:fill="F8F9FA"/>
        </w:rPr>
        <w:t>&gt;</w:t>
      </w:r>
      <w:r>
        <w:rPr>
          <w:rFonts w:ascii="Times New Roman" w:hAnsi="Times New Roman" w:cs="Times New Roman"/>
          <w:b/>
          <w:color w:val="222222"/>
          <w:sz w:val="32"/>
          <w:szCs w:val="32"/>
          <w:shd w:val="clear" w:color="auto" w:fill="F8F9FA"/>
        </w:rPr>
        <w:t xml:space="preserve"> </w:t>
      </w:r>
      <w:proofErr w:type="spellStart"/>
      <w:r>
        <w:rPr>
          <w:rFonts w:ascii="Times New Roman" w:hAnsi="Times New Roman" w:cs="Times New Roman"/>
          <w:b/>
          <w:color w:val="222222"/>
          <w:sz w:val="32"/>
          <w:szCs w:val="32"/>
          <w:shd w:val="clear" w:color="auto" w:fill="F8F9FA"/>
        </w:rPr>
        <w:t>Розм</w:t>
      </w:r>
      <w:r>
        <w:rPr>
          <w:rFonts w:ascii="Times New Roman" w:hAnsi="Times New Roman" w:cs="Times New Roman"/>
          <w:b/>
          <w:color w:val="222222"/>
          <w:sz w:val="32"/>
          <w:szCs w:val="32"/>
          <w:shd w:val="clear" w:color="auto" w:fill="F8F9FA"/>
          <w:lang w:val="en-US"/>
        </w:rPr>
        <w:t>i</w:t>
      </w:r>
      <w:proofErr w:type="spellEnd"/>
      <w:r>
        <w:rPr>
          <w:rFonts w:ascii="Times New Roman" w:hAnsi="Times New Roman" w:cs="Times New Roman"/>
          <w:b/>
          <w:color w:val="222222"/>
          <w:sz w:val="32"/>
          <w:szCs w:val="32"/>
          <w:shd w:val="clear" w:color="auto" w:fill="F8F9FA"/>
        </w:rPr>
        <w:t>р 18пт</w:t>
      </w:r>
    </w:p>
    <w:p w:rsidR="007336C1" w:rsidRPr="007336C1" w:rsidRDefault="007336C1" w:rsidP="00293665">
      <w:pPr>
        <w:autoSpaceDE w:val="0"/>
        <w:autoSpaceDN w:val="0"/>
        <w:adjustRightInd w:val="0"/>
        <w:spacing w:after="0"/>
        <w:rPr>
          <w:rFonts w:ascii="Times New Roman" w:hAnsi="Times New Roman" w:cs="Times New Roman"/>
          <w:sz w:val="32"/>
          <w:szCs w:val="32"/>
        </w:rPr>
      </w:pPr>
      <w:r w:rsidRPr="007336C1">
        <w:rPr>
          <w:rFonts w:ascii="Times New Roman" w:hAnsi="Times New Roman" w:cs="Times New Roman"/>
          <w:sz w:val="32"/>
          <w:szCs w:val="32"/>
        </w:rPr>
        <w:t xml:space="preserve">1.5.7 </w:t>
      </w:r>
      <w:proofErr w:type="spellStart"/>
      <w:r w:rsidRPr="007336C1">
        <w:rPr>
          <w:rFonts w:ascii="Times New Roman" w:eastAsia="TimesNewRoman" w:hAnsi="Times New Roman" w:cs="Times New Roman"/>
          <w:sz w:val="32"/>
          <w:szCs w:val="32"/>
        </w:rPr>
        <w:t>Як</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підкреслити</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текст</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пунктирною</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лінією</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зеленого</w:t>
      </w:r>
      <w:proofErr w:type="spellEnd"/>
      <w:r w:rsidRPr="007336C1">
        <w:rPr>
          <w:rFonts w:ascii="Times New Roman" w:eastAsia="TimesNewRoman" w:hAnsi="Times New Roman" w:cs="Times New Roman"/>
          <w:sz w:val="32"/>
          <w:szCs w:val="32"/>
        </w:rPr>
        <w:t xml:space="preserve"> </w:t>
      </w:r>
      <w:proofErr w:type="spellStart"/>
      <w:r w:rsidRPr="007336C1">
        <w:rPr>
          <w:rFonts w:ascii="Times New Roman" w:eastAsia="TimesNewRoman" w:hAnsi="Times New Roman" w:cs="Times New Roman"/>
          <w:sz w:val="32"/>
          <w:szCs w:val="32"/>
        </w:rPr>
        <w:t>кольо</w:t>
      </w:r>
      <w:proofErr w:type="spellEnd"/>
      <w:r w:rsidRPr="007336C1">
        <w:rPr>
          <w:rFonts w:ascii="Times New Roman" w:hAnsi="Times New Roman" w:cs="Times New Roman"/>
          <w:sz w:val="32"/>
          <w:szCs w:val="32"/>
        </w:rPr>
        <w:t>-</w:t>
      </w:r>
    </w:p>
    <w:p w:rsidR="007336C1" w:rsidRDefault="007336C1" w:rsidP="00293665">
      <w:pPr>
        <w:autoSpaceDE w:val="0"/>
        <w:autoSpaceDN w:val="0"/>
        <w:adjustRightInd w:val="0"/>
        <w:spacing w:after="0"/>
        <w:rPr>
          <w:rFonts w:ascii="Times New Roman" w:hAnsi="Times New Roman" w:cs="Times New Roman"/>
          <w:sz w:val="32"/>
          <w:szCs w:val="32"/>
        </w:rPr>
      </w:pPr>
      <w:proofErr w:type="spellStart"/>
      <w:r w:rsidRPr="007336C1">
        <w:rPr>
          <w:rFonts w:ascii="Times New Roman" w:eastAsia="TimesNewRoman" w:hAnsi="Times New Roman" w:cs="Times New Roman"/>
          <w:sz w:val="32"/>
          <w:szCs w:val="32"/>
        </w:rPr>
        <w:t>ру</w:t>
      </w:r>
      <w:proofErr w:type="spellEnd"/>
      <w:r w:rsidRPr="007336C1">
        <w:rPr>
          <w:rFonts w:ascii="Times New Roman" w:hAnsi="Times New Roman" w:cs="Times New Roman"/>
          <w:sz w:val="32"/>
          <w:szCs w:val="32"/>
        </w:rPr>
        <w:t>?</w:t>
      </w:r>
    </w:p>
    <w:p w:rsidR="00293665" w:rsidRDefault="004923CB" w:rsidP="00293665">
      <w:pPr>
        <w:autoSpaceDE w:val="0"/>
        <w:autoSpaceDN w:val="0"/>
        <w:adjustRightInd w:val="0"/>
        <w:spacing w:after="0"/>
        <w:rPr>
          <w:rFonts w:ascii="Times New Roman" w:eastAsia="TimesNewRoman" w:hAnsi="Times New Roman" w:cs="Times New Roman"/>
          <w:sz w:val="32"/>
          <w:szCs w:val="32"/>
        </w:rPr>
      </w:pPr>
      <w:proofErr w:type="spellStart"/>
      <w:r>
        <w:rPr>
          <w:rFonts w:ascii="Times New Roman" w:eastAsia="TimesNewRoman" w:hAnsi="Times New Roman" w:cs="Times New Roman"/>
          <w:sz w:val="32"/>
          <w:szCs w:val="32"/>
        </w:rPr>
        <w:t>Натиснуты</w:t>
      </w:r>
      <w:proofErr w:type="spellEnd"/>
      <w:r>
        <w:rPr>
          <w:rFonts w:ascii="Times New Roman" w:eastAsia="TimesNewRoman" w:hAnsi="Times New Roman" w:cs="Times New Roman"/>
          <w:sz w:val="32"/>
          <w:szCs w:val="32"/>
        </w:rPr>
        <w:t xml:space="preserve"> на </w:t>
      </w:r>
      <w:proofErr w:type="spellStart"/>
      <w:r>
        <w:rPr>
          <w:rFonts w:ascii="Times New Roman" w:eastAsia="TimesNewRoman" w:hAnsi="Times New Roman" w:cs="Times New Roman"/>
          <w:sz w:val="32"/>
          <w:szCs w:val="32"/>
        </w:rPr>
        <w:t>трикутник</w:t>
      </w:r>
      <w:proofErr w:type="spellEnd"/>
      <w:r>
        <w:rPr>
          <w:rFonts w:ascii="Times New Roman" w:eastAsia="TimesNewRoman" w:hAnsi="Times New Roman" w:cs="Times New Roman"/>
          <w:sz w:val="32"/>
          <w:szCs w:val="32"/>
        </w:rPr>
        <w:t xml:space="preserve"> б</w:t>
      </w:r>
      <w:proofErr w:type="spellStart"/>
      <w:r>
        <w:rPr>
          <w:rFonts w:ascii="Times New Roman" w:eastAsia="TimesNewRoman" w:hAnsi="Times New Roman" w:cs="Times New Roman"/>
          <w:sz w:val="32"/>
          <w:szCs w:val="32"/>
          <w:lang w:val="en-US"/>
        </w:rPr>
        <w:t>i</w:t>
      </w:r>
      <w:proofErr w:type="spellEnd"/>
      <w:r>
        <w:rPr>
          <w:rFonts w:ascii="Times New Roman" w:eastAsia="TimesNewRoman" w:hAnsi="Times New Roman" w:cs="Times New Roman"/>
          <w:sz w:val="32"/>
          <w:szCs w:val="32"/>
        </w:rPr>
        <w:t xml:space="preserve">ля </w:t>
      </w:r>
      <w:proofErr w:type="spellStart"/>
      <w:r>
        <w:rPr>
          <w:rFonts w:ascii="Times New Roman" w:eastAsia="TimesNewRoman" w:hAnsi="Times New Roman" w:cs="Times New Roman"/>
          <w:sz w:val="32"/>
          <w:szCs w:val="32"/>
        </w:rPr>
        <w:t>п</w:t>
      </w:r>
      <w:r w:rsidRPr="007336C1">
        <w:rPr>
          <w:rFonts w:ascii="Times New Roman" w:eastAsia="TimesNewRoman" w:hAnsi="Times New Roman" w:cs="Times New Roman"/>
          <w:sz w:val="32"/>
          <w:szCs w:val="32"/>
        </w:rPr>
        <w:t>ід</w:t>
      </w:r>
      <w:r>
        <w:rPr>
          <w:rFonts w:ascii="Times New Roman" w:eastAsia="TimesNewRoman" w:hAnsi="Times New Roman" w:cs="Times New Roman"/>
          <w:sz w:val="32"/>
          <w:szCs w:val="32"/>
        </w:rPr>
        <w:t>креслиного</w:t>
      </w:r>
      <w:proofErr w:type="spellEnd"/>
      <w:r>
        <w:rPr>
          <w:rFonts w:ascii="Times New Roman" w:eastAsia="TimesNewRoman" w:hAnsi="Times New Roman" w:cs="Times New Roman"/>
          <w:sz w:val="32"/>
          <w:szCs w:val="32"/>
        </w:rPr>
        <w:t xml:space="preserve"> </w:t>
      </w:r>
      <w:proofErr w:type="spellStart"/>
      <w:r w:rsidRPr="004923CB">
        <w:rPr>
          <w:rFonts w:ascii="Times New Roman" w:hAnsi="Times New Roman" w:cs="Times New Roman"/>
          <w:color w:val="222222"/>
          <w:sz w:val="32"/>
          <w:szCs w:val="32"/>
          <w:shd w:val="clear" w:color="auto" w:fill="F8F9FA"/>
        </w:rPr>
        <w:t>накреслення</w:t>
      </w:r>
      <w:proofErr w:type="spellEnd"/>
      <w:r>
        <w:rPr>
          <w:rFonts w:ascii="Times New Roman" w:hAnsi="Times New Roman" w:cs="Times New Roman"/>
          <w:color w:val="222222"/>
          <w:sz w:val="32"/>
          <w:szCs w:val="32"/>
          <w:shd w:val="clear" w:color="auto" w:fill="F8F9FA"/>
        </w:rPr>
        <w:t xml:space="preserve"> та обрати </w:t>
      </w:r>
      <w:proofErr w:type="spellStart"/>
      <w:r w:rsidRPr="007336C1">
        <w:rPr>
          <w:rFonts w:ascii="Times New Roman" w:eastAsia="TimesNewRoman" w:hAnsi="Times New Roman" w:cs="Times New Roman"/>
          <w:sz w:val="32"/>
          <w:szCs w:val="32"/>
        </w:rPr>
        <w:t>пунктирн</w:t>
      </w:r>
      <w:r>
        <w:rPr>
          <w:rFonts w:ascii="Times New Roman" w:eastAsia="TimesNewRoman" w:hAnsi="Times New Roman" w:cs="Times New Roman"/>
          <w:sz w:val="32"/>
          <w:szCs w:val="32"/>
        </w:rPr>
        <w:t>у</w:t>
      </w:r>
      <w:proofErr w:type="spellEnd"/>
      <w:r w:rsidRPr="007336C1">
        <w:rPr>
          <w:rFonts w:ascii="Times New Roman" w:eastAsia="TimesNewRoman" w:hAnsi="Times New Roman" w:cs="Times New Roman"/>
          <w:sz w:val="32"/>
          <w:szCs w:val="32"/>
        </w:rPr>
        <w:t xml:space="preserve"> </w:t>
      </w:r>
      <w:proofErr w:type="spellStart"/>
      <w:r>
        <w:rPr>
          <w:rFonts w:ascii="Times New Roman" w:eastAsia="TimesNewRoman" w:hAnsi="Times New Roman" w:cs="Times New Roman"/>
          <w:sz w:val="32"/>
          <w:szCs w:val="32"/>
        </w:rPr>
        <w:t>ліні</w:t>
      </w:r>
      <w:r w:rsidRPr="007336C1">
        <w:rPr>
          <w:rFonts w:ascii="Times New Roman" w:eastAsia="TimesNewRoman" w:hAnsi="Times New Roman" w:cs="Times New Roman"/>
          <w:sz w:val="32"/>
          <w:szCs w:val="32"/>
        </w:rPr>
        <w:t>ю</w:t>
      </w:r>
      <w:proofErr w:type="spellEnd"/>
      <w:r>
        <w:rPr>
          <w:rFonts w:ascii="Times New Roman" w:eastAsia="TimesNewRoman" w:hAnsi="Times New Roman" w:cs="Times New Roman"/>
          <w:sz w:val="32"/>
          <w:szCs w:val="32"/>
        </w:rPr>
        <w:t xml:space="preserve">. </w:t>
      </w:r>
      <w:proofErr w:type="spellStart"/>
      <w:r>
        <w:rPr>
          <w:rFonts w:ascii="Times New Roman" w:eastAsia="TimesNewRoman" w:hAnsi="Times New Roman" w:cs="Times New Roman"/>
          <w:sz w:val="32"/>
          <w:szCs w:val="32"/>
        </w:rPr>
        <w:t>Далi</w:t>
      </w:r>
      <w:proofErr w:type="spellEnd"/>
      <w:r>
        <w:rPr>
          <w:rFonts w:ascii="Times New Roman" w:eastAsia="TimesNewRoman" w:hAnsi="Times New Roman" w:cs="Times New Roman"/>
          <w:sz w:val="32"/>
          <w:szCs w:val="32"/>
        </w:rPr>
        <w:t xml:space="preserve"> </w:t>
      </w:r>
      <w:proofErr w:type="spellStart"/>
      <w:r>
        <w:rPr>
          <w:rFonts w:ascii="Times New Roman" w:eastAsia="TimesNewRoman" w:hAnsi="Times New Roman" w:cs="Times New Roman"/>
          <w:sz w:val="32"/>
          <w:szCs w:val="32"/>
        </w:rPr>
        <w:t>натиснути</w:t>
      </w:r>
      <w:proofErr w:type="spellEnd"/>
      <w:r>
        <w:rPr>
          <w:rFonts w:ascii="Times New Roman" w:eastAsia="TimesNewRoman" w:hAnsi="Times New Roman" w:cs="Times New Roman"/>
          <w:sz w:val="32"/>
          <w:szCs w:val="32"/>
        </w:rPr>
        <w:t xml:space="preserve"> на кол</w:t>
      </w:r>
      <w:proofErr w:type="spellStart"/>
      <w:r>
        <w:rPr>
          <w:rFonts w:ascii="Times New Roman" w:eastAsia="TimesNewRoman" w:hAnsi="Times New Roman" w:cs="Times New Roman"/>
          <w:sz w:val="32"/>
          <w:szCs w:val="32"/>
          <w:lang w:val="en-US"/>
        </w:rPr>
        <w:t>i</w:t>
      </w:r>
      <w:proofErr w:type="spellEnd"/>
      <w:r>
        <w:rPr>
          <w:rFonts w:ascii="Times New Roman" w:eastAsia="TimesNewRoman" w:hAnsi="Times New Roman" w:cs="Times New Roman"/>
          <w:sz w:val="32"/>
          <w:szCs w:val="32"/>
        </w:rPr>
        <w:t xml:space="preserve">р </w:t>
      </w:r>
      <w:proofErr w:type="spellStart"/>
      <w:r>
        <w:rPr>
          <w:rFonts w:ascii="Times New Roman" w:eastAsia="TimesNewRoman" w:hAnsi="Times New Roman" w:cs="Times New Roman"/>
          <w:sz w:val="32"/>
          <w:szCs w:val="32"/>
        </w:rPr>
        <w:t>п</w:t>
      </w:r>
      <w:r w:rsidRPr="007336C1">
        <w:rPr>
          <w:rFonts w:ascii="Times New Roman" w:eastAsia="TimesNewRoman" w:hAnsi="Times New Roman" w:cs="Times New Roman"/>
          <w:sz w:val="32"/>
          <w:szCs w:val="32"/>
        </w:rPr>
        <w:t>ід</w:t>
      </w:r>
      <w:r>
        <w:rPr>
          <w:rFonts w:ascii="Times New Roman" w:eastAsia="TimesNewRoman" w:hAnsi="Times New Roman" w:cs="Times New Roman"/>
          <w:sz w:val="32"/>
          <w:szCs w:val="32"/>
        </w:rPr>
        <w:t>креслин</w:t>
      </w:r>
      <w:r>
        <w:rPr>
          <w:rFonts w:ascii="Times New Roman" w:eastAsia="TimesNewRoman" w:hAnsi="Times New Roman" w:cs="Times New Roman"/>
          <w:sz w:val="32"/>
          <w:szCs w:val="32"/>
        </w:rPr>
        <w:t>ння</w:t>
      </w:r>
      <w:proofErr w:type="spellEnd"/>
      <w:r>
        <w:rPr>
          <w:rFonts w:ascii="Times New Roman" w:eastAsia="TimesNewRoman" w:hAnsi="Times New Roman" w:cs="Times New Roman"/>
          <w:sz w:val="32"/>
          <w:szCs w:val="32"/>
        </w:rPr>
        <w:t xml:space="preserve"> та обрати зеле</w:t>
      </w:r>
      <w:bookmarkStart w:id="5" w:name="_GoBack"/>
      <w:bookmarkEnd w:id="5"/>
      <w:r>
        <w:rPr>
          <w:rFonts w:ascii="Times New Roman" w:eastAsia="TimesNewRoman" w:hAnsi="Times New Roman" w:cs="Times New Roman"/>
          <w:sz w:val="32"/>
          <w:szCs w:val="32"/>
        </w:rPr>
        <w:t>ный.</w:t>
      </w:r>
    </w:p>
    <w:p w:rsidR="004923CB" w:rsidRPr="00293665" w:rsidRDefault="00792F38" w:rsidP="00293665">
      <w:pPr>
        <w:autoSpaceDE w:val="0"/>
        <w:autoSpaceDN w:val="0"/>
        <w:adjustRightInd w:val="0"/>
        <w:spacing w:after="0"/>
        <w:rPr>
          <w:rFonts w:ascii="Times New Roman" w:eastAsia="TimesNewRoman" w:hAnsi="Times New Roman" w:cs="Times New Roman"/>
          <w:sz w:val="32"/>
          <w:szCs w:val="32"/>
        </w:rPr>
      </w:pPr>
      <w:r w:rsidRPr="00792F38">
        <w:rPr>
          <w:rFonts w:ascii="Times New Roman" w:hAnsi="Times New Roman" w:cs="Times New Roman"/>
          <w:sz w:val="32"/>
          <w:szCs w:val="32"/>
        </w:rPr>
        <w:t xml:space="preserve">1.5.11 </w:t>
      </w:r>
      <w:proofErr w:type="spellStart"/>
      <w:r w:rsidRPr="00792F38">
        <w:rPr>
          <w:rFonts w:ascii="Times New Roman" w:eastAsia="TimesNewRoman" w:hAnsi="Times New Roman" w:cs="Times New Roman"/>
          <w:sz w:val="32"/>
          <w:szCs w:val="32"/>
        </w:rPr>
        <w:t>Яким</w:t>
      </w:r>
      <w:proofErr w:type="spellEnd"/>
      <w:r w:rsidRPr="00792F38">
        <w:rPr>
          <w:rFonts w:ascii="Times New Roman" w:eastAsia="TimesNewRoman" w:hAnsi="Times New Roman" w:cs="Times New Roman"/>
          <w:sz w:val="32"/>
          <w:szCs w:val="32"/>
        </w:rPr>
        <w:t xml:space="preserve"> чином </w:t>
      </w:r>
      <w:proofErr w:type="spellStart"/>
      <w:r w:rsidRPr="00792F38">
        <w:rPr>
          <w:rFonts w:ascii="Times New Roman" w:eastAsia="TimesNewRoman" w:hAnsi="Times New Roman" w:cs="Times New Roman"/>
          <w:sz w:val="32"/>
          <w:szCs w:val="32"/>
        </w:rPr>
        <w:t>можна</w:t>
      </w:r>
      <w:proofErr w:type="spellEnd"/>
      <w:r w:rsidRPr="00792F38">
        <w:rPr>
          <w:rFonts w:ascii="Times New Roman" w:eastAsia="TimesNewRoman" w:hAnsi="Times New Roman" w:cs="Times New Roman"/>
          <w:sz w:val="32"/>
          <w:szCs w:val="32"/>
        </w:rPr>
        <w:t xml:space="preserve"> </w:t>
      </w:r>
      <w:proofErr w:type="spellStart"/>
      <w:r w:rsidRPr="00792F38">
        <w:rPr>
          <w:rFonts w:ascii="Times New Roman" w:eastAsia="TimesNewRoman" w:hAnsi="Times New Roman" w:cs="Times New Roman"/>
          <w:sz w:val="32"/>
          <w:szCs w:val="32"/>
        </w:rPr>
        <w:t>змінити</w:t>
      </w:r>
      <w:proofErr w:type="spellEnd"/>
      <w:r w:rsidRPr="00792F38">
        <w:rPr>
          <w:rFonts w:ascii="Times New Roman" w:eastAsia="TimesNewRoman" w:hAnsi="Times New Roman" w:cs="Times New Roman"/>
          <w:sz w:val="32"/>
          <w:szCs w:val="32"/>
        </w:rPr>
        <w:t xml:space="preserve"> </w:t>
      </w:r>
      <w:proofErr w:type="spellStart"/>
      <w:r w:rsidRPr="00792F38">
        <w:rPr>
          <w:rFonts w:ascii="Times New Roman" w:eastAsia="TimesNewRoman" w:hAnsi="Times New Roman" w:cs="Times New Roman"/>
          <w:sz w:val="32"/>
          <w:szCs w:val="32"/>
        </w:rPr>
        <w:t>регістр</w:t>
      </w:r>
      <w:proofErr w:type="spellEnd"/>
      <w:r w:rsidRPr="00792F38">
        <w:rPr>
          <w:rFonts w:ascii="Times New Roman" w:eastAsia="TimesNewRoman" w:hAnsi="Times New Roman" w:cs="Times New Roman"/>
          <w:sz w:val="32"/>
          <w:szCs w:val="32"/>
        </w:rPr>
        <w:t xml:space="preserve"> тексту</w:t>
      </w:r>
      <w:r w:rsidRPr="00792F38">
        <w:rPr>
          <w:rFonts w:ascii="Times New Roman" w:hAnsi="Times New Roman" w:cs="Times New Roman"/>
          <w:sz w:val="32"/>
          <w:szCs w:val="32"/>
        </w:rPr>
        <w:t>?</w:t>
      </w:r>
    </w:p>
    <w:p w:rsidR="00792F38" w:rsidRPr="00792F38" w:rsidRDefault="00792F38" w:rsidP="00293665">
      <w:pPr>
        <w:numPr>
          <w:ilvl w:val="0"/>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Виділіть</w:t>
      </w:r>
      <w:proofErr w:type="spellEnd"/>
      <w:r w:rsidRPr="00792F38">
        <w:rPr>
          <w:rFonts w:ascii="Times New Roman" w:eastAsia="Times New Roman" w:hAnsi="Times New Roman" w:cs="Times New Roman"/>
          <w:color w:val="1E1E1E"/>
          <w:sz w:val="32"/>
          <w:szCs w:val="32"/>
          <w:lang w:eastAsia="ru-RU"/>
        </w:rPr>
        <w:t xml:space="preserve"> текст, у </w:t>
      </w:r>
      <w:proofErr w:type="spellStart"/>
      <w:r w:rsidRPr="00792F38">
        <w:rPr>
          <w:rFonts w:ascii="Times New Roman" w:eastAsia="Times New Roman" w:hAnsi="Times New Roman" w:cs="Times New Roman"/>
          <w:color w:val="1E1E1E"/>
          <w:sz w:val="32"/>
          <w:szCs w:val="32"/>
          <w:lang w:eastAsia="ru-RU"/>
        </w:rPr>
        <w:t>якого</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потрібно</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змінити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регістр</w:t>
      </w:r>
      <w:proofErr w:type="spellEnd"/>
      <w:r w:rsidRPr="00792F38">
        <w:rPr>
          <w:rFonts w:ascii="Times New Roman" w:eastAsia="Times New Roman" w:hAnsi="Times New Roman" w:cs="Times New Roman"/>
          <w:color w:val="1E1E1E"/>
          <w:sz w:val="32"/>
          <w:szCs w:val="32"/>
          <w:lang w:eastAsia="ru-RU"/>
        </w:rPr>
        <w:t>.</w:t>
      </w:r>
    </w:p>
    <w:p w:rsidR="00792F38" w:rsidRPr="00792F38" w:rsidRDefault="00792F38" w:rsidP="00293665">
      <w:pPr>
        <w:numPr>
          <w:ilvl w:val="0"/>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Перейдіть</w:t>
      </w:r>
      <w:proofErr w:type="spellEnd"/>
      <w:r w:rsidRPr="00792F38">
        <w:rPr>
          <w:rFonts w:ascii="Times New Roman" w:eastAsia="Times New Roman" w:hAnsi="Times New Roman" w:cs="Times New Roman"/>
          <w:color w:val="1E1E1E"/>
          <w:sz w:val="32"/>
          <w:szCs w:val="32"/>
          <w:lang w:eastAsia="ru-RU"/>
        </w:rPr>
        <w:t xml:space="preserve"> на вкладку </w:t>
      </w:r>
      <w:proofErr w:type="spellStart"/>
      <w:proofErr w:type="gramStart"/>
      <w:r w:rsidRPr="00792F38">
        <w:rPr>
          <w:rFonts w:ascii="Times New Roman" w:eastAsia="Times New Roman" w:hAnsi="Times New Roman" w:cs="Times New Roman"/>
          <w:b/>
          <w:bCs/>
          <w:color w:val="1E1E1E"/>
          <w:sz w:val="32"/>
          <w:szCs w:val="32"/>
          <w:lang w:eastAsia="ru-RU"/>
        </w:rPr>
        <w:t>основне</w:t>
      </w:r>
      <w:proofErr w:type="spellEnd"/>
      <w:r w:rsidRPr="00792F38">
        <w:rPr>
          <w:rFonts w:ascii="Times New Roman" w:eastAsia="Times New Roman" w:hAnsi="Times New Roman" w:cs="Times New Roman"/>
          <w:color w:val="1E1E1E"/>
          <w:sz w:val="32"/>
          <w:szCs w:val="32"/>
          <w:lang w:eastAsia="ru-RU"/>
        </w:rPr>
        <w:t> </w:t>
      </w:r>
      <w:r w:rsidRPr="00293665">
        <w:rPr>
          <w:rFonts w:ascii="Times New Roman" w:eastAsia="Times New Roman" w:hAnsi="Times New Roman" w:cs="Times New Roman"/>
          <w:noProof/>
          <w:color w:val="1E1E1E"/>
          <w:sz w:val="32"/>
          <w:szCs w:val="32"/>
          <w:lang w:eastAsia="ru-RU"/>
        </w:rPr>
        <w:drawing>
          <wp:inline distT="0" distB="0" distL="0" distR="0">
            <wp:extent cx="191135" cy="148590"/>
            <wp:effectExtent l="0" t="0" r="0" b="3810"/>
            <wp:docPr id="1" name="Рисунок 1" descr="Кнопка &quot;змінити буквиці&quot; для O365 і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нопка &quot;змінити буквиці&quot; для O365 і Ma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135" cy="148590"/>
                    </a:xfrm>
                    <a:prstGeom prst="rect">
                      <a:avLst/>
                    </a:prstGeom>
                    <a:noFill/>
                    <a:ln>
                      <a:noFill/>
                    </a:ln>
                  </pic:spPr>
                </pic:pic>
              </a:graphicData>
            </a:graphic>
          </wp:inline>
        </w:drawing>
      </w:r>
      <w:r w:rsidRPr="00792F38">
        <w:rPr>
          <w:rFonts w:ascii="Times New Roman" w:eastAsia="Times New Roman" w:hAnsi="Times New Roman" w:cs="Times New Roman"/>
          <w:color w:val="1E1E1E"/>
          <w:sz w:val="32"/>
          <w:szCs w:val="32"/>
          <w:lang w:eastAsia="ru-RU"/>
        </w:rPr>
        <w:t> </w:t>
      </w:r>
      <w:proofErr w:type="spellStart"/>
      <w:r w:rsidRPr="00792F38">
        <w:rPr>
          <w:rFonts w:ascii="Times New Roman" w:eastAsia="Times New Roman" w:hAnsi="Times New Roman" w:cs="Times New Roman"/>
          <w:b/>
          <w:bCs/>
          <w:color w:val="1E1E1E"/>
          <w:sz w:val="32"/>
          <w:szCs w:val="32"/>
          <w:lang w:eastAsia="ru-RU"/>
        </w:rPr>
        <w:t>змінити</w:t>
      </w:r>
      <w:proofErr w:type="spellEnd"/>
      <w:proofErr w:type="gramEnd"/>
      <w:r w:rsidRPr="00792F38">
        <w:rPr>
          <w:rFonts w:ascii="Times New Roman" w:eastAsia="Times New Roman" w:hAnsi="Times New Roman" w:cs="Times New Roman"/>
          <w:b/>
          <w:bCs/>
          <w:color w:val="1E1E1E"/>
          <w:sz w:val="32"/>
          <w:szCs w:val="32"/>
          <w:lang w:eastAsia="ru-RU"/>
        </w:rPr>
        <w:t xml:space="preserve"> </w:t>
      </w:r>
      <w:proofErr w:type="spellStart"/>
      <w:r w:rsidRPr="00792F38">
        <w:rPr>
          <w:rFonts w:ascii="Times New Roman" w:eastAsia="Times New Roman" w:hAnsi="Times New Roman" w:cs="Times New Roman"/>
          <w:b/>
          <w:bCs/>
          <w:color w:val="1E1E1E"/>
          <w:sz w:val="32"/>
          <w:szCs w:val="32"/>
          <w:lang w:eastAsia="ru-RU"/>
        </w:rPr>
        <w:t>регістр</w:t>
      </w:r>
      <w:proofErr w:type="spellEnd"/>
      <w:r w:rsidRPr="00792F38">
        <w:rPr>
          <w:rFonts w:ascii="Times New Roman" w:eastAsia="Times New Roman" w:hAnsi="Times New Roman" w:cs="Times New Roman"/>
          <w:color w:val="1E1E1E"/>
          <w:sz w:val="32"/>
          <w:szCs w:val="32"/>
          <w:lang w:eastAsia="ru-RU"/>
        </w:rPr>
        <w:t> #a0.</w:t>
      </w:r>
    </w:p>
    <w:p w:rsidR="00792F38" w:rsidRPr="00792F38" w:rsidRDefault="00792F38" w:rsidP="00293665">
      <w:pPr>
        <w:numPr>
          <w:ilvl w:val="0"/>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Виконайте</w:t>
      </w:r>
      <w:proofErr w:type="spellEnd"/>
      <w:r w:rsidRPr="00792F38">
        <w:rPr>
          <w:rFonts w:ascii="Times New Roman" w:eastAsia="Times New Roman" w:hAnsi="Times New Roman" w:cs="Times New Roman"/>
          <w:color w:val="1E1E1E"/>
          <w:sz w:val="32"/>
          <w:szCs w:val="32"/>
          <w:lang w:eastAsia="ru-RU"/>
        </w:rPr>
        <w:t xml:space="preserve"> одну з таких </w:t>
      </w:r>
      <w:proofErr w:type="spellStart"/>
      <w:r w:rsidRPr="00792F38">
        <w:rPr>
          <w:rFonts w:ascii="Times New Roman" w:eastAsia="Times New Roman" w:hAnsi="Times New Roman" w:cs="Times New Roman"/>
          <w:color w:val="1E1E1E"/>
          <w:sz w:val="32"/>
          <w:szCs w:val="32"/>
          <w:lang w:eastAsia="ru-RU"/>
        </w:rPr>
        <w:t>дій</w:t>
      </w:r>
      <w:proofErr w:type="spellEnd"/>
      <w:r w:rsidRPr="00792F38">
        <w:rPr>
          <w:rFonts w:ascii="Times New Roman" w:eastAsia="Times New Roman" w:hAnsi="Times New Roman" w:cs="Times New Roman"/>
          <w:color w:val="1E1E1E"/>
          <w:sz w:val="32"/>
          <w:szCs w:val="32"/>
          <w:lang w:eastAsia="ru-RU"/>
        </w:rPr>
        <w:t>:</w:t>
      </w:r>
    </w:p>
    <w:p w:rsidR="00792F38" w:rsidRPr="00792F38" w:rsidRDefault="00792F38" w:rsidP="00293665">
      <w:pPr>
        <w:numPr>
          <w:ilvl w:val="1"/>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Щоб</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починати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речення</w:t>
      </w:r>
      <w:proofErr w:type="spellEnd"/>
      <w:r w:rsidRPr="00792F38">
        <w:rPr>
          <w:rFonts w:ascii="Times New Roman" w:eastAsia="Times New Roman" w:hAnsi="Times New Roman" w:cs="Times New Roman"/>
          <w:color w:val="1E1E1E"/>
          <w:sz w:val="32"/>
          <w:szCs w:val="32"/>
          <w:lang w:eastAsia="ru-RU"/>
        </w:rPr>
        <w:t xml:space="preserve"> з </w:t>
      </w:r>
      <w:proofErr w:type="spellStart"/>
      <w:r w:rsidRPr="00792F38">
        <w:rPr>
          <w:rFonts w:ascii="Times New Roman" w:eastAsia="Times New Roman" w:hAnsi="Times New Roman" w:cs="Times New Roman"/>
          <w:color w:val="1E1E1E"/>
          <w:sz w:val="32"/>
          <w:szCs w:val="32"/>
          <w:lang w:eastAsia="ru-RU"/>
        </w:rPr>
        <w:t>великої</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букви</w:t>
      </w:r>
      <w:proofErr w:type="spellEnd"/>
      <w:r w:rsidRPr="00792F38">
        <w:rPr>
          <w:rFonts w:ascii="Times New Roman" w:eastAsia="Times New Roman" w:hAnsi="Times New Roman" w:cs="Times New Roman"/>
          <w:color w:val="1E1E1E"/>
          <w:sz w:val="32"/>
          <w:szCs w:val="32"/>
          <w:lang w:eastAsia="ru-RU"/>
        </w:rPr>
        <w:t xml:space="preserve"> та </w:t>
      </w:r>
      <w:proofErr w:type="spellStart"/>
      <w:r w:rsidRPr="00792F38">
        <w:rPr>
          <w:rFonts w:ascii="Times New Roman" w:eastAsia="Times New Roman" w:hAnsi="Times New Roman" w:cs="Times New Roman"/>
          <w:color w:val="1E1E1E"/>
          <w:sz w:val="32"/>
          <w:szCs w:val="32"/>
          <w:lang w:eastAsia="ru-RU"/>
        </w:rPr>
        <w:t>залишити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решту</w:t>
      </w:r>
      <w:proofErr w:type="spellEnd"/>
      <w:r w:rsidRPr="00792F38">
        <w:rPr>
          <w:rFonts w:ascii="Times New Roman" w:eastAsia="Times New Roman" w:hAnsi="Times New Roman" w:cs="Times New Roman"/>
          <w:color w:val="1E1E1E"/>
          <w:sz w:val="32"/>
          <w:szCs w:val="32"/>
          <w:lang w:eastAsia="ru-RU"/>
        </w:rPr>
        <w:t xml:space="preserve"> букв у </w:t>
      </w:r>
      <w:proofErr w:type="spellStart"/>
      <w:r w:rsidRPr="00792F38">
        <w:rPr>
          <w:rFonts w:ascii="Times New Roman" w:eastAsia="Times New Roman" w:hAnsi="Times New Roman" w:cs="Times New Roman"/>
          <w:color w:val="1E1E1E"/>
          <w:sz w:val="32"/>
          <w:szCs w:val="32"/>
          <w:lang w:eastAsia="ru-RU"/>
        </w:rPr>
        <w:t>нижньому</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регістрі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клацніть</w:t>
      </w:r>
      <w:proofErr w:type="spellEnd"/>
      <w:r w:rsidRPr="00792F38">
        <w:rPr>
          <w:rFonts w:ascii="Times New Roman" w:eastAsia="Times New Roman" w:hAnsi="Times New Roman" w:cs="Times New Roman"/>
          <w:color w:val="1E1E1E"/>
          <w:sz w:val="32"/>
          <w:szCs w:val="32"/>
          <w:lang w:eastAsia="ru-RU"/>
        </w:rPr>
        <w:t> </w:t>
      </w:r>
      <w:r w:rsidRPr="00792F38">
        <w:rPr>
          <w:rFonts w:ascii="Times New Roman" w:eastAsia="Times New Roman" w:hAnsi="Times New Roman" w:cs="Times New Roman"/>
          <w:b/>
          <w:bCs/>
          <w:color w:val="1E1E1E"/>
          <w:sz w:val="32"/>
          <w:szCs w:val="32"/>
          <w:lang w:eastAsia="ru-RU"/>
        </w:rPr>
        <w:t xml:space="preserve">Як у </w:t>
      </w:r>
      <w:proofErr w:type="spellStart"/>
      <w:r w:rsidRPr="00792F38">
        <w:rPr>
          <w:rFonts w:ascii="Times New Roman" w:eastAsia="Times New Roman" w:hAnsi="Times New Roman" w:cs="Times New Roman"/>
          <w:b/>
          <w:bCs/>
          <w:color w:val="1E1E1E"/>
          <w:sz w:val="32"/>
          <w:szCs w:val="32"/>
          <w:lang w:eastAsia="ru-RU"/>
        </w:rPr>
        <w:t>реченнях</w:t>
      </w:r>
      <w:proofErr w:type="spellEnd"/>
      <w:r w:rsidRPr="00792F38">
        <w:rPr>
          <w:rFonts w:ascii="Times New Roman" w:eastAsia="Times New Roman" w:hAnsi="Times New Roman" w:cs="Times New Roman"/>
          <w:color w:val="1E1E1E"/>
          <w:sz w:val="32"/>
          <w:szCs w:val="32"/>
          <w:lang w:eastAsia="ru-RU"/>
        </w:rPr>
        <w:t>.</w:t>
      </w:r>
    </w:p>
    <w:p w:rsidR="00792F38" w:rsidRPr="00792F38" w:rsidRDefault="00792F38" w:rsidP="00293665">
      <w:pPr>
        <w:numPr>
          <w:ilvl w:val="1"/>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Щоб</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великі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букви</w:t>
      </w:r>
      <w:proofErr w:type="spellEnd"/>
      <w:r w:rsidRPr="00792F38">
        <w:rPr>
          <w:rFonts w:ascii="Times New Roman" w:eastAsia="Times New Roman" w:hAnsi="Times New Roman" w:cs="Times New Roman"/>
          <w:color w:val="1E1E1E"/>
          <w:sz w:val="32"/>
          <w:szCs w:val="32"/>
          <w:lang w:eastAsia="ru-RU"/>
        </w:rPr>
        <w:t xml:space="preserve"> в </w:t>
      </w:r>
      <w:proofErr w:type="spellStart"/>
      <w:r w:rsidRPr="00792F38">
        <w:rPr>
          <w:rFonts w:ascii="Times New Roman" w:eastAsia="Times New Roman" w:hAnsi="Times New Roman" w:cs="Times New Roman"/>
          <w:color w:val="1E1E1E"/>
          <w:sz w:val="32"/>
          <w:szCs w:val="32"/>
          <w:lang w:eastAsia="ru-RU"/>
        </w:rPr>
        <w:t>тексті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змінилися</w:t>
      </w:r>
      <w:proofErr w:type="spellEnd"/>
      <w:r w:rsidRPr="00792F38">
        <w:rPr>
          <w:rFonts w:ascii="Times New Roman" w:eastAsia="Times New Roman" w:hAnsi="Times New Roman" w:cs="Times New Roman"/>
          <w:color w:val="1E1E1E"/>
          <w:sz w:val="32"/>
          <w:szCs w:val="32"/>
          <w:lang w:eastAsia="ru-RU"/>
        </w:rPr>
        <w:t xml:space="preserve"> на </w:t>
      </w:r>
      <w:proofErr w:type="spellStart"/>
      <w:r w:rsidRPr="00792F38">
        <w:rPr>
          <w:rFonts w:ascii="Times New Roman" w:eastAsia="Times New Roman" w:hAnsi="Times New Roman" w:cs="Times New Roman"/>
          <w:color w:val="1E1E1E"/>
          <w:sz w:val="32"/>
          <w:szCs w:val="32"/>
          <w:lang w:eastAsia="ru-RU"/>
        </w:rPr>
        <w:t>малі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клацніть</w:t>
      </w:r>
      <w:proofErr w:type="spellEnd"/>
      <w:r w:rsidRPr="00792F38">
        <w:rPr>
          <w:rFonts w:ascii="Times New Roman" w:eastAsia="Times New Roman" w:hAnsi="Times New Roman" w:cs="Times New Roman"/>
          <w:color w:val="1E1E1E"/>
          <w:sz w:val="32"/>
          <w:szCs w:val="32"/>
          <w:lang w:eastAsia="ru-RU"/>
        </w:rPr>
        <w:t> </w:t>
      </w:r>
      <w:proofErr w:type="spellStart"/>
      <w:r w:rsidRPr="00792F38">
        <w:rPr>
          <w:rFonts w:ascii="Times New Roman" w:eastAsia="Times New Roman" w:hAnsi="Times New Roman" w:cs="Times New Roman"/>
          <w:b/>
          <w:bCs/>
          <w:color w:val="1E1E1E"/>
          <w:sz w:val="32"/>
          <w:szCs w:val="32"/>
          <w:lang w:eastAsia="ru-RU"/>
        </w:rPr>
        <w:t>усі</w:t>
      </w:r>
      <w:proofErr w:type="spellEnd"/>
      <w:r w:rsidRPr="00792F38">
        <w:rPr>
          <w:rFonts w:ascii="Times New Roman" w:eastAsia="Times New Roman" w:hAnsi="Times New Roman" w:cs="Times New Roman"/>
          <w:b/>
          <w:bCs/>
          <w:color w:val="1E1E1E"/>
          <w:sz w:val="32"/>
          <w:szCs w:val="32"/>
          <w:lang w:eastAsia="ru-RU"/>
        </w:rPr>
        <w:t xml:space="preserve"> </w:t>
      </w:r>
      <w:proofErr w:type="spellStart"/>
      <w:r w:rsidRPr="00792F38">
        <w:rPr>
          <w:rFonts w:ascii="Times New Roman" w:eastAsia="Times New Roman" w:hAnsi="Times New Roman" w:cs="Times New Roman"/>
          <w:b/>
          <w:bCs/>
          <w:color w:val="1E1E1E"/>
          <w:sz w:val="32"/>
          <w:szCs w:val="32"/>
          <w:lang w:eastAsia="ru-RU"/>
        </w:rPr>
        <w:t>малі</w:t>
      </w:r>
      <w:proofErr w:type="spellEnd"/>
      <w:r w:rsidRPr="00792F38">
        <w:rPr>
          <w:rFonts w:ascii="Times New Roman" w:eastAsia="Times New Roman" w:hAnsi="Times New Roman" w:cs="Times New Roman"/>
          <w:color w:val="1E1E1E"/>
          <w:sz w:val="32"/>
          <w:szCs w:val="32"/>
          <w:lang w:eastAsia="ru-RU"/>
        </w:rPr>
        <w:t>.</w:t>
      </w:r>
    </w:p>
    <w:p w:rsidR="00792F38" w:rsidRPr="00792F38" w:rsidRDefault="00792F38" w:rsidP="00293665">
      <w:pPr>
        <w:numPr>
          <w:ilvl w:val="1"/>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Щоб</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усі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букви</w:t>
      </w:r>
      <w:proofErr w:type="spellEnd"/>
      <w:r w:rsidRPr="00792F38">
        <w:rPr>
          <w:rFonts w:ascii="Times New Roman" w:eastAsia="Times New Roman" w:hAnsi="Times New Roman" w:cs="Times New Roman"/>
          <w:color w:val="1E1E1E"/>
          <w:sz w:val="32"/>
          <w:szCs w:val="32"/>
          <w:lang w:eastAsia="ru-RU"/>
        </w:rPr>
        <w:t xml:space="preserve"> в </w:t>
      </w:r>
      <w:proofErr w:type="spellStart"/>
      <w:r w:rsidRPr="00792F38">
        <w:rPr>
          <w:rFonts w:ascii="Times New Roman" w:eastAsia="Times New Roman" w:hAnsi="Times New Roman" w:cs="Times New Roman"/>
          <w:color w:val="1E1E1E"/>
          <w:sz w:val="32"/>
          <w:szCs w:val="32"/>
          <w:lang w:eastAsia="ru-RU"/>
        </w:rPr>
        <w:t>тексті</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набули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верхнього</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регістра</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клацніть</w:t>
      </w:r>
      <w:proofErr w:type="spellEnd"/>
      <w:r w:rsidRPr="00792F38">
        <w:rPr>
          <w:rFonts w:ascii="Times New Roman" w:eastAsia="Times New Roman" w:hAnsi="Times New Roman" w:cs="Times New Roman"/>
          <w:color w:val="1E1E1E"/>
          <w:sz w:val="32"/>
          <w:szCs w:val="32"/>
          <w:lang w:eastAsia="ru-RU"/>
        </w:rPr>
        <w:t> </w:t>
      </w:r>
      <w:r w:rsidRPr="00792F38">
        <w:rPr>
          <w:rFonts w:ascii="Times New Roman" w:eastAsia="Times New Roman" w:hAnsi="Times New Roman" w:cs="Times New Roman"/>
          <w:b/>
          <w:bCs/>
          <w:color w:val="1E1E1E"/>
          <w:sz w:val="32"/>
          <w:szCs w:val="32"/>
          <w:lang w:eastAsia="ru-RU"/>
        </w:rPr>
        <w:t>УСІ ВЕЛИКІ</w:t>
      </w:r>
      <w:r w:rsidRPr="00792F38">
        <w:rPr>
          <w:rFonts w:ascii="Times New Roman" w:eastAsia="Times New Roman" w:hAnsi="Times New Roman" w:cs="Times New Roman"/>
          <w:color w:val="1E1E1E"/>
          <w:sz w:val="32"/>
          <w:szCs w:val="32"/>
          <w:lang w:eastAsia="ru-RU"/>
        </w:rPr>
        <w:t>.</w:t>
      </w:r>
    </w:p>
    <w:p w:rsidR="00792F38" w:rsidRPr="00792F38" w:rsidRDefault="00792F38" w:rsidP="00293665">
      <w:pPr>
        <w:numPr>
          <w:ilvl w:val="1"/>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Щоб</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починати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кожне</w:t>
      </w:r>
      <w:proofErr w:type="spellEnd"/>
      <w:r w:rsidRPr="00792F38">
        <w:rPr>
          <w:rFonts w:ascii="Times New Roman" w:eastAsia="Times New Roman" w:hAnsi="Times New Roman" w:cs="Times New Roman"/>
          <w:color w:val="1E1E1E"/>
          <w:sz w:val="32"/>
          <w:szCs w:val="32"/>
          <w:lang w:eastAsia="ru-RU"/>
        </w:rPr>
        <w:t xml:space="preserve"> слово з </w:t>
      </w:r>
      <w:proofErr w:type="spellStart"/>
      <w:r w:rsidRPr="00792F38">
        <w:rPr>
          <w:rFonts w:ascii="Times New Roman" w:eastAsia="Times New Roman" w:hAnsi="Times New Roman" w:cs="Times New Roman"/>
          <w:color w:val="1E1E1E"/>
          <w:sz w:val="32"/>
          <w:szCs w:val="32"/>
          <w:lang w:eastAsia="ru-RU"/>
        </w:rPr>
        <w:t>великої</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букви</w:t>
      </w:r>
      <w:proofErr w:type="spellEnd"/>
      <w:r w:rsidRPr="00792F38">
        <w:rPr>
          <w:rFonts w:ascii="Times New Roman" w:eastAsia="Times New Roman" w:hAnsi="Times New Roman" w:cs="Times New Roman"/>
          <w:color w:val="1E1E1E"/>
          <w:sz w:val="32"/>
          <w:szCs w:val="32"/>
          <w:lang w:eastAsia="ru-RU"/>
        </w:rPr>
        <w:t xml:space="preserve"> та </w:t>
      </w:r>
      <w:proofErr w:type="spellStart"/>
      <w:r w:rsidRPr="00792F38">
        <w:rPr>
          <w:rFonts w:ascii="Times New Roman" w:eastAsia="Times New Roman" w:hAnsi="Times New Roman" w:cs="Times New Roman"/>
          <w:color w:val="1E1E1E"/>
          <w:sz w:val="32"/>
          <w:szCs w:val="32"/>
          <w:lang w:eastAsia="ru-RU"/>
        </w:rPr>
        <w:t>лишати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решту</w:t>
      </w:r>
      <w:proofErr w:type="spellEnd"/>
      <w:r w:rsidRPr="00792F38">
        <w:rPr>
          <w:rFonts w:ascii="Times New Roman" w:eastAsia="Times New Roman" w:hAnsi="Times New Roman" w:cs="Times New Roman"/>
          <w:color w:val="1E1E1E"/>
          <w:sz w:val="32"/>
          <w:szCs w:val="32"/>
          <w:lang w:eastAsia="ru-RU"/>
        </w:rPr>
        <w:t xml:space="preserve"> букв </w:t>
      </w:r>
      <w:proofErr w:type="spellStart"/>
      <w:r w:rsidRPr="00792F38">
        <w:rPr>
          <w:rFonts w:ascii="Times New Roman" w:eastAsia="Times New Roman" w:hAnsi="Times New Roman" w:cs="Times New Roman"/>
          <w:color w:val="1E1E1E"/>
          <w:sz w:val="32"/>
          <w:szCs w:val="32"/>
          <w:lang w:eastAsia="ru-RU"/>
        </w:rPr>
        <w:t>малими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клацніть</w:t>
      </w:r>
      <w:proofErr w:type="spellEnd"/>
      <w:r w:rsidRPr="00792F38">
        <w:rPr>
          <w:rFonts w:ascii="Times New Roman" w:eastAsia="Times New Roman" w:hAnsi="Times New Roman" w:cs="Times New Roman"/>
          <w:color w:val="1E1E1E"/>
          <w:sz w:val="32"/>
          <w:szCs w:val="32"/>
          <w:lang w:eastAsia="ru-RU"/>
        </w:rPr>
        <w:t> </w:t>
      </w:r>
      <w:proofErr w:type="spellStart"/>
      <w:r w:rsidRPr="00792F38">
        <w:rPr>
          <w:rFonts w:ascii="Times New Roman" w:eastAsia="Times New Roman" w:hAnsi="Times New Roman" w:cs="Times New Roman"/>
          <w:b/>
          <w:bCs/>
          <w:color w:val="1E1E1E"/>
          <w:sz w:val="32"/>
          <w:szCs w:val="32"/>
          <w:lang w:eastAsia="ru-RU"/>
        </w:rPr>
        <w:t>Кожне</w:t>
      </w:r>
      <w:proofErr w:type="spellEnd"/>
      <w:r w:rsidRPr="00792F38">
        <w:rPr>
          <w:rFonts w:ascii="Times New Roman" w:eastAsia="Times New Roman" w:hAnsi="Times New Roman" w:cs="Times New Roman"/>
          <w:b/>
          <w:bCs/>
          <w:color w:val="1E1E1E"/>
          <w:sz w:val="32"/>
          <w:szCs w:val="32"/>
          <w:lang w:eastAsia="ru-RU"/>
        </w:rPr>
        <w:t xml:space="preserve"> Слово З </w:t>
      </w:r>
      <w:proofErr w:type="spellStart"/>
      <w:r w:rsidRPr="00792F38">
        <w:rPr>
          <w:rFonts w:ascii="Times New Roman" w:eastAsia="Times New Roman" w:hAnsi="Times New Roman" w:cs="Times New Roman"/>
          <w:b/>
          <w:bCs/>
          <w:color w:val="1E1E1E"/>
          <w:sz w:val="32"/>
          <w:szCs w:val="32"/>
          <w:lang w:eastAsia="ru-RU"/>
        </w:rPr>
        <w:t>Великої</w:t>
      </w:r>
      <w:proofErr w:type="spellEnd"/>
      <w:r w:rsidRPr="00792F38">
        <w:rPr>
          <w:rFonts w:ascii="Times New Roman" w:eastAsia="Times New Roman" w:hAnsi="Times New Roman" w:cs="Times New Roman"/>
          <w:color w:val="1E1E1E"/>
          <w:sz w:val="32"/>
          <w:szCs w:val="32"/>
          <w:lang w:eastAsia="ru-RU"/>
        </w:rPr>
        <w:t>.</w:t>
      </w:r>
    </w:p>
    <w:p w:rsidR="00792F38" w:rsidRPr="00AC20B6" w:rsidRDefault="00792F38" w:rsidP="00AC20B6">
      <w:pPr>
        <w:numPr>
          <w:ilvl w:val="1"/>
          <w:numId w:val="2"/>
        </w:numPr>
        <w:shd w:val="clear" w:color="auto" w:fill="FFFFFF"/>
        <w:spacing w:before="100" w:beforeAutospacing="1" w:after="100" w:afterAutospacing="1"/>
        <w:ind w:left="0"/>
        <w:rPr>
          <w:rFonts w:ascii="Times New Roman" w:eastAsia="Times New Roman" w:hAnsi="Times New Roman" w:cs="Times New Roman"/>
          <w:color w:val="1E1E1E"/>
          <w:sz w:val="32"/>
          <w:szCs w:val="32"/>
          <w:lang w:eastAsia="ru-RU"/>
        </w:rPr>
      </w:pPr>
      <w:proofErr w:type="spellStart"/>
      <w:r w:rsidRPr="00792F38">
        <w:rPr>
          <w:rFonts w:ascii="Times New Roman" w:eastAsia="Times New Roman" w:hAnsi="Times New Roman" w:cs="Times New Roman"/>
          <w:color w:val="1E1E1E"/>
          <w:sz w:val="32"/>
          <w:szCs w:val="32"/>
          <w:lang w:eastAsia="ru-RU"/>
        </w:rPr>
        <w:t>Щоб</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переключитися</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між</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регістрами</w:t>
      </w:r>
      <w:proofErr w:type="spellEnd"/>
      <w:r w:rsidRPr="00792F38">
        <w:rPr>
          <w:rFonts w:ascii="Times New Roman" w:eastAsia="Times New Roman" w:hAnsi="Times New Roman" w:cs="Times New Roman"/>
          <w:color w:val="1E1E1E"/>
          <w:sz w:val="32"/>
          <w:szCs w:val="32"/>
          <w:lang w:eastAsia="ru-RU"/>
        </w:rPr>
        <w:t xml:space="preserve"> </w:t>
      </w:r>
      <w:proofErr w:type="spellStart"/>
      <w:r w:rsidRPr="00792F38">
        <w:rPr>
          <w:rFonts w:ascii="Times New Roman" w:eastAsia="Times New Roman" w:hAnsi="Times New Roman" w:cs="Times New Roman"/>
          <w:color w:val="1E1E1E"/>
          <w:sz w:val="32"/>
          <w:szCs w:val="32"/>
          <w:lang w:eastAsia="ru-RU"/>
        </w:rPr>
        <w:t>клацніть</w:t>
      </w:r>
      <w:proofErr w:type="spellEnd"/>
      <w:r w:rsidRPr="00792F38">
        <w:rPr>
          <w:rFonts w:ascii="Times New Roman" w:eastAsia="Times New Roman" w:hAnsi="Times New Roman" w:cs="Times New Roman"/>
          <w:color w:val="1E1E1E"/>
          <w:sz w:val="32"/>
          <w:szCs w:val="32"/>
          <w:lang w:eastAsia="ru-RU"/>
        </w:rPr>
        <w:t> </w:t>
      </w:r>
      <w:proofErr w:type="spellStart"/>
      <w:r w:rsidRPr="00792F38">
        <w:rPr>
          <w:rFonts w:ascii="Times New Roman" w:eastAsia="Times New Roman" w:hAnsi="Times New Roman" w:cs="Times New Roman"/>
          <w:b/>
          <w:bCs/>
          <w:color w:val="1E1E1E"/>
          <w:sz w:val="32"/>
          <w:szCs w:val="32"/>
          <w:lang w:eastAsia="ru-RU"/>
        </w:rPr>
        <w:t>зМІНИТИ</w:t>
      </w:r>
      <w:proofErr w:type="spellEnd"/>
      <w:r w:rsidRPr="00792F38">
        <w:rPr>
          <w:rFonts w:ascii="Times New Roman" w:eastAsia="Times New Roman" w:hAnsi="Times New Roman" w:cs="Times New Roman"/>
          <w:b/>
          <w:bCs/>
          <w:color w:val="1E1E1E"/>
          <w:sz w:val="32"/>
          <w:szCs w:val="32"/>
          <w:lang w:eastAsia="ru-RU"/>
        </w:rPr>
        <w:t xml:space="preserve"> </w:t>
      </w:r>
      <w:proofErr w:type="spellStart"/>
      <w:r w:rsidRPr="00792F38">
        <w:rPr>
          <w:rFonts w:ascii="Times New Roman" w:eastAsia="Times New Roman" w:hAnsi="Times New Roman" w:cs="Times New Roman"/>
          <w:b/>
          <w:bCs/>
          <w:color w:val="1E1E1E"/>
          <w:sz w:val="32"/>
          <w:szCs w:val="32"/>
          <w:lang w:eastAsia="ru-RU"/>
        </w:rPr>
        <w:t>рЕГІСТР</w:t>
      </w:r>
      <w:proofErr w:type="spellEnd"/>
      <w:r w:rsidRPr="00792F38">
        <w:rPr>
          <w:rFonts w:ascii="Times New Roman" w:eastAsia="Times New Roman" w:hAnsi="Times New Roman" w:cs="Times New Roman"/>
          <w:color w:val="1E1E1E"/>
          <w:sz w:val="32"/>
          <w:szCs w:val="32"/>
          <w:lang w:eastAsia="ru-RU"/>
        </w:rPr>
        <w:t>.</w:t>
      </w:r>
    </w:p>
    <w:sectPr w:rsidR="00792F38" w:rsidRPr="00AC20B6">
      <w:head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90D" w:rsidRDefault="000E790D" w:rsidP="00293665">
      <w:pPr>
        <w:spacing w:after="0" w:line="240" w:lineRule="auto"/>
      </w:pPr>
      <w:r>
        <w:separator/>
      </w:r>
    </w:p>
  </w:endnote>
  <w:endnote w:type="continuationSeparator" w:id="0">
    <w:p w:rsidR="000E790D" w:rsidRDefault="000E790D" w:rsidP="0029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Bold">
    <w:panose1 w:val="00000000000000000000"/>
    <w:charset w:val="CC"/>
    <w:family w:val="auto"/>
    <w:notTrueType/>
    <w:pitch w:val="default"/>
    <w:sig w:usb0="00000201" w:usb1="00000000" w:usb2="00000000" w:usb3="00000000" w:csb0="00000004"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90D" w:rsidRDefault="000E790D" w:rsidP="00293665">
      <w:pPr>
        <w:spacing w:after="0" w:line="240" w:lineRule="auto"/>
      </w:pPr>
      <w:r>
        <w:separator/>
      </w:r>
    </w:p>
  </w:footnote>
  <w:footnote w:type="continuationSeparator" w:id="0">
    <w:p w:rsidR="000E790D" w:rsidRDefault="000E790D" w:rsidP="002936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916220"/>
      <w:docPartObj>
        <w:docPartGallery w:val="Page Numbers (Top of Page)"/>
        <w:docPartUnique/>
      </w:docPartObj>
    </w:sdtPr>
    <w:sdtContent>
      <w:p w:rsidR="00293665" w:rsidRDefault="00293665">
        <w:pPr>
          <w:pStyle w:val="a7"/>
          <w:jc w:val="right"/>
        </w:pPr>
        <w:r>
          <w:fldChar w:fldCharType="begin"/>
        </w:r>
        <w:r>
          <w:instrText>PAGE   \* MERGEFORMAT</w:instrText>
        </w:r>
        <w:r>
          <w:fldChar w:fldCharType="separate"/>
        </w:r>
        <w:r w:rsidR="00AC20B6">
          <w:rPr>
            <w:noProof/>
          </w:rPr>
          <w:t>9</w:t>
        </w:r>
        <w:r>
          <w:fldChar w:fldCharType="end"/>
        </w:r>
      </w:p>
    </w:sdtContent>
  </w:sdt>
  <w:p w:rsidR="00661A76" w:rsidRDefault="000E790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721C9"/>
    <w:multiLevelType w:val="hybridMultilevel"/>
    <w:tmpl w:val="CAAE11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F45A0C"/>
    <w:multiLevelType w:val="multilevel"/>
    <w:tmpl w:val="A622F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52A4E"/>
    <w:multiLevelType w:val="hybridMultilevel"/>
    <w:tmpl w:val="375C3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AFB6782"/>
    <w:multiLevelType w:val="hybridMultilevel"/>
    <w:tmpl w:val="4CDAAF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4A"/>
    <w:rsid w:val="000E790D"/>
    <w:rsid w:val="00293665"/>
    <w:rsid w:val="004923CB"/>
    <w:rsid w:val="007336C1"/>
    <w:rsid w:val="00792F38"/>
    <w:rsid w:val="008F114A"/>
    <w:rsid w:val="00AC20B6"/>
    <w:rsid w:val="00F71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D87CD-3C43-4598-B21E-F638F071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14A"/>
  </w:style>
  <w:style w:type="paragraph" w:styleId="1">
    <w:name w:val="heading 1"/>
    <w:basedOn w:val="a"/>
    <w:next w:val="a"/>
    <w:link w:val="10"/>
    <w:uiPriority w:val="9"/>
    <w:qFormat/>
    <w:rsid w:val="008F1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F11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14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F114A"/>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8F114A"/>
    <w:pPr>
      <w:ind w:left="720"/>
      <w:contextualSpacing/>
    </w:pPr>
  </w:style>
  <w:style w:type="paragraph" w:styleId="a4">
    <w:name w:val="Normal (Web)"/>
    <w:basedOn w:val="a"/>
    <w:uiPriority w:val="99"/>
    <w:semiHidden/>
    <w:unhideWhenUsed/>
    <w:rsid w:val="00792F3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Заголовок1"/>
    <w:basedOn w:val="a"/>
    <w:link w:val="12"/>
    <w:qFormat/>
    <w:rsid w:val="00293665"/>
    <w:pPr>
      <w:spacing w:after="0" w:line="360" w:lineRule="auto"/>
      <w:jc w:val="center"/>
    </w:pPr>
    <w:rPr>
      <w:rFonts w:ascii="Times New Roman" w:eastAsia="Times New Roman" w:hAnsi="Times New Roman" w:cs="Times New Roman"/>
      <w:sz w:val="32"/>
      <w:szCs w:val="20"/>
      <w:lang w:val="en-US" w:eastAsia="ru-RU"/>
    </w:rPr>
  </w:style>
  <w:style w:type="paragraph" w:customStyle="1" w:styleId="21">
    <w:name w:val="Заголовок2"/>
    <w:basedOn w:val="a"/>
    <w:link w:val="22"/>
    <w:qFormat/>
    <w:rsid w:val="00293665"/>
    <w:pPr>
      <w:spacing w:after="0" w:line="360" w:lineRule="auto"/>
      <w:jc w:val="center"/>
    </w:pPr>
    <w:rPr>
      <w:rFonts w:ascii="Times New Roman" w:eastAsia="Times New Roman" w:hAnsi="Times New Roman" w:cs="Times New Roman"/>
      <w:b/>
      <w:sz w:val="28"/>
      <w:szCs w:val="20"/>
      <w:lang w:val="en-US" w:eastAsia="ru-RU"/>
    </w:rPr>
  </w:style>
  <w:style w:type="character" w:customStyle="1" w:styleId="12">
    <w:name w:val="Заголовок1 Знак"/>
    <w:link w:val="11"/>
    <w:rsid w:val="00293665"/>
    <w:rPr>
      <w:rFonts w:ascii="Times New Roman" w:eastAsia="Times New Roman" w:hAnsi="Times New Roman" w:cs="Times New Roman"/>
      <w:sz w:val="32"/>
      <w:szCs w:val="20"/>
      <w:lang w:val="en-US" w:eastAsia="ru-RU"/>
    </w:rPr>
  </w:style>
  <w:style w:type="character" w:customStyle="1" w:styleId="22">
    <w:name w:val="Заголовок2 Знак"/>
    <w:link w:val="21"/>
    <w:rsid w:val="00293665"/>
    <w:rPr>
      <w:rFonts w:ascii="Times New Roman" w:eastAsia="Times New Roman" w:hAnsi="Times New Roman" w:cs="Times New Roman"/>
      <w:b/>
      <w:sz w:val="28"/>
      <w:szCs w:val="20"/>
      <w:lang w:val="en-US" w:eastAsia="ru-RU"/>
    </w:rPr>
  </w:style>
  <w:style w:type="paragraph" w:customStyle="1" w:styleId="a5">
    <w:name w:val="Звичайний"/>
    <w:link w:val="a6"/>
    <w:qFormat/>
    <w:rsid w:val="00293665"/>
    <w:pPr>
      <w:tabs>
        <w:tab w:val="left" w:pos="588"/>
      </w:tabs>
      <w:spacing w:after="0" w:line="360" w:lineRule="auto"/>
      <w:jc w:val="both"/>
    </w:pPr>
    <w:rPr>
      <w:rFonts w:ascii="Times New Roman" w:eastAsia="Arial" w:hAnsi="Times New Roman" w:cs="Times New Roman"/>
      <w:sz w:val="28"/>
      <w:szCs w:val="20"/>
      <w:lang w:eastAsia="ru-RU"/>
    </w:rPr>
  </w:style>
  <w:style w:type="character" w:customStyle="1" w:styleId="a6">
    <w:name w:val="Звичайний Знак"/>
    <w:link w:val="a5"/>
    <w:rsid w:val="00293665"/>
    <w:rPr>
      <w:rFonts w:ascii="Times New Roman" w:eastAsia="Arial" w:hAnsi="Times New Roman" w:cs="Times New Roman"/>
      <w:sz w:val="28"/>
      <w:szCs w:val="20"/>
      <w:lang w:eastAsia="ru-RU"/>
    </w:rPr>
  </w:style>
  <w:style w:type="paragraph" w:styleId="a7">
    <w:name w:val="header"/>
    <w:basedOn w:val="a"/>
    <w:link w:val="a8"/>
    <w:uiPriority w:val="99"/>
    <w:unhideWhenUsed/>
    <w:rsid w:val="00293665"/>
    <w:pPr>
      <w:tabs>
        <w:tab w:val="center" w:pos="4677"/>
        <w:tab w:val="right" w:pos="9355"/>
      </w:tabs>
      <w:spacing w:after="0" w:line="240" w:lineRule="auto"/>
    </w:pPr>
    <w:rPr>
      <w:rFonts w:ascii="Calibri" w:eastAsia="Calibri" w:hAnsi="Calibri" w:cs="Arial"/>
      <w:sz w:val="20"/>
      <w:szCs w:val="20"/>
      <w:lang w:eastAsia="ru-RU"/>
    </w:rPr>
  </w:style>
  <w:style w:type="character" w:customStyle="1" w:styleId="a8">
    <w:name w:val="Верхний колонтитул Знак"/>
    <w:basedOn w:val="a0"/>
    <w:link w:val="a7"/>
    <w:uiPriority w:val="99"/>
    <w:rsid w:val="00293665"/>
    <w:rPr>
      <w:rFonts w:ascii="Calibri" w:eastAsia="Calibri" w:hAnsi="Calibri" w:cs="Arial"/>
      <w:sz w:val="20"/>
      <w:szCs w:val="20"/>
      <w:lang w:eastAsia="ru-RU"/>
    </w:rPr>
  </w:style>
  <w:style w:type="paragraph" w:styleId="a9">
    <w:name w:val="footer"/>
    <w:basedOn w:val="a"/>
    <w:link w:val="aa"/>
    <w:uiPriority w:val="99"/>
    <w:unhideWhenUsed/>
    <w:rsid w:val="0029366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93665"/>
  </w:style>
  <w:style w:type="paragraph" w:customStyle="1" w:styleId="3">
    <w:name w:val="Заголовок3"/>
    <w:basedOn w:val="11"/>
    <w:link w:val="30"/>
    <w:qFormat/>
    <w:rsid w:val="00293665"/>
    <w:rPr>
      <w:b/>
      <w:i/>
      <w:sz w:val="28"/>
    </w:rPr>
  </w:style>
  <w:style w:type="character" w:customStyle="1" w:styleId="30">
    <w:name w:val="Заголовок3 Знак"/>
    <w:link w:val="3"/>
    <w:rsid w:val="00293665"/>
    <w:rPr>
      <w:rFonts w:ascii="Times New Roman" w:eastAsia="Times New Roman" w:hAnsi="Times New Roman" w:cs="Times New Roman"/>
      <w:b/>
      <w:i/>
      <w:sz w:val="28"/>
      <w:szCs w:val="20"/>
      <w:lang w:val="en-US" w:eastAsia="ru-RU"/>
    </w:rPr>
  </w:style>
  <w:style w:type="paragraph" w:customStyle="1" w:styleId="4">
    <w:name w:val="Заголовок4"/>
    <w:basedOn w:val="3"/>
    <w:link w:val="40"/>
    <w:qFormat/>
    <w:rsid w:val="00293665"/>
  </w:style>
  <w:style w:type="character" w:customStyle="1" w:styleId="40">
    <w:name w:val="Заголовок4 Знак"/>
    <w:basedOn w:val="30"/>
    <w:link w:val="4"/>
    <w:rsid w:val="00293665"/>
    <w:rPr>
      <w:rFonts w:ascii="Times New Roman" w:eastAsia="Times New Roman" w:hAnsi="Times New Roman" w:cs="Times New Roman"/>
      <w:b/>
      <w:i/>
      <w:sz w:val="28"/>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5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1964</Words>
  <Characters>11199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Сиверов Игорь</dc:creator>
  <cp:keywords/>
  <dc:description/>
  <cp:lastModifiedBy>Сиверов Игорь</cp:lastModifiedBy>
  <cp:revision>1</cp:revision>
  <dcterms:created xsi:type="dcterms:W3CDTF">2020-03-09T15:07:00Z</dcterms:created>
  <dcterms:modified xsi:type="dcterms:W3CDTF">2020-03-09T16:20:00Z</dcterms:modified>
</cp:coreProperties>
</file>