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48BCA">
      <w:pPr>
        <w:rPr>
          <w:rFonts w:hint="eastAsia" w:eastAsia="宋体"/>
          <w:sz w:val="32"/>
          <w:szCs w:val="40"/>
          <w:lang w:val="en-US" w:eastAsia="zh-CN"/>
        </w:rPr>
      </w:pPr>
      <w:r>
        <w:rPr>
          <w:rFonts w:hint="eastAsia" w:eastAsia="宋体"/>
          <w:sz w:val="32"/>
          <w:szCs w:val="40"/>
          <w:lang w:val="en-US" w:eastAsia="zh-CN"/>
        </w:rPr>
        <w:t>周记：</w:t>
      </w:r>
    </w:p>
    <w:p w14:paraId="2EC1DB29">
      <w:pPr>
        <w:numPr>
          <w:ilvl w:val="0"/>
          <w:numId w:val="1"/>
        </w:numPr>
        <w:rPr>
          <w:rFonts w:hint="eastAsia" w:eastAsia="宋体"/>
          <w:sz w:val="32"/>
          <w:szCs w:val="40"/>
          <w:lang w:val="en-US" w:eastAsia="zh-CN"/>
        </w:rPr>
      </w:pPr>
      <w:r>
        <w:rPr>
          <w:rFonts w:hint="eastAsia" w:eastAsia="宋体"/>
          <w:sz w:val="32"/>
          <w:szCs w:val="40"/>
          <w:lang w:val="en-US" w:eastAsia="zh-CN"/>
        </w:rPr>
        <w:t>对论文内容深入理解，如子抽样标准化</w:t>
      </w:r>
    </w:p>
    <w:p w14:paraId="49B01FF4">
      <w:pPr>
        <w:numPr>
          <w:ilvl w:val="0"/>
          <w:numId w:val="1"/>
        </w:numPr>
        <w:rPr>
          <w:rFonts w:hint="default" w:eastAsia="宋体"/>
          <w:sz w:val="32"/>
          <w:szCs w:val="40"/>
          <w:lang w:val="en-US" w:eastAsia="zh-CN"/>
        </w:rPr>
      </w:pPr>
      <w:r>
        <w:rPr>
          <w:rFonts w:hint="eastAsia" w:eastAsia="宋体"/>
          <w:sz w:val="32"/>
          <w:szCs w:val="40"/>
          <w:lang w:val="en-US" w:eastAsia="zh-CN"/>
        </w:rPr>
        <w:t>开始解析divDyn包，了解其内部原理</w:t>
      </w:r>
    </w:p>
    <w:p w14:paraId="77359767">
      <w:pPr>
        <w:numPr>
          <w:ilvl w:val="0"/>
          <w:numId w:val="1"/>
        </w:numPr>
        <w:rPr>
          <w:rFonts w:hint="default" w:eastAsia="宋体"/>
          <w:sz w:val="32"/>
          <w:szCs w:val="40"/>
          <w:lang w:val="en-US" w:eastAsia="zh-CN"/>
        </w:rPr>
      </w:pPr>
      <w:r>
        <w:rPr>
          <w:rFonts w:hint="eastAsia" w:eastAsia="宋体"/>
          <w:sz w:val="32"/>
          <w:szCs w:val="40"/>
          <w:lang w:val="en-US" w:eastAsia="zh-CN"/>
        </w:rPr>
        <w:t>尝试复刻关于R语言生物多样性分析的论文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C62609"/>
    <w:multiLevelType w:val="singleLevel"/>
    <w:tmpl w:val="6DC626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2MjQwMDk4NWQ1ZjExZjVlYzg2ZTZiM2FkYmQyNWMifQ=="/>
  </w:docVars>
  <w:rsids>
    <w:rsidRoot w:val="00000000"/>
    <w:rsid w:val="08C03EA4"/>
    <w:rsid w:val="63771435"/>
    <w:rsid w:val="71EE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Calibri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2024-04-20T04:33:00Z</dcterms:created>
  <dc:creator>86151</dc:creator>
  <cp:lastModifiedBy>子曰</cp:lastModifiedBy>
  <dcterms:modified xsi:type="dcterms:W3CDTF">2024-10-28T16:42:12Z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E0B0A000B6DB40928029E96673749852_12</vt:lpwstr>
  </property>
</Properties>
</file>