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34" w:firstLineChars="11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32"/>
          <w:szCs w:val="32"/>
          <w:lang w:val="en-US" w:eastAsia="zh-CN"/>
        </w:rPr>
        <w:t>环保、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bCs w:val="0"/>
          <w:sz w:val="32"/>
          <w:szCs w:val="32"/>
          <w:lang w:val="en-US" w:eastAsia="zh-CN"/>
        </w:rPr>
        <w:t>安全排查工作流程</w:t>
      </w:r>
    </w:p>
    <w:p>
      <w:pPr>
        <w:jc w:val="both"/>
        <w:rPr>
          <w:rFonts w:hint="eastAsia"/>
          <w:sz w:val="32"/>
          <w:szCs w:val="32"/>
          <w:lang w:val="en-US" w:eastAsia="zh-CN"/>
        </w:rPr>
      </w:pPr>
    </w:p>
    <w:p>
      <w:pPr>
        <w:ind w:firstLine="2560" w:firstLineChars="8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县农业农村局印发工作通知</w:t>
      </w:r>
    </w:p>
    <w:p>
      <w:pPr>
        <w:ind w:firstLine="4800" w:firstLineChars="15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default" w:ascii="Arial" w:hAnsi="Arial" w:cs="Arial"/>
          <w:sz w:val="32"/>
          <w:szCs w:val="32"/>
          <w:lang w:val="en-US" w:eastAsia="zh-CN"/>
        </w:rPr>
        <w:t>↓</w:t>
      </w:r>
    </w:p>
    <w:p>
      <w:pP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乡镇畜牧兽医站开展排查，填报排查统计表</w:t>
      </w:r>
      <w:r>
        <w:rPr>
          <w:rFonts w:hint="eastAsia" w:ascii="Arial" w:hAnsi="Arial" w:cs="Arial"/>
          <w:sz w:val="32"/>
          <w:szCs w:val="32"/>
          <w:lang w:val="en-US" w:eastAsia="zh-CN"/>
        </w:rPr>
        <w:t>（上传排查照片）</w:t>
      </w:r>
    </w:p>
    <w:p>
      <w:pPr>
        <w:ind w:firstLine="4800" w:firstLineChars="15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default" w:ascii="Arial" w:hAnsi="Arial" w:cs="Arial"/>
          <w:sz w:val="32"/>
          <w:szCs w:val="32"/>
          <w:lang w:val="en-US" w:eastAsia="zh-CN"/>
        </w:rPr>
        <w:t>↓</w:t>
      </w:r>
    </w:p>
    <w:p>
      <w:pPr>
        <w:jc w:val="center"/>
        <w:rPr>
          <w:rFonts w:hint="default" w:ascii="Arial" w:hAnsi="Arial" w:cs="Arial"/>
          <w:sz w:val="32"/>
          <w:szCs w:val="32"/>
          <w:lang w:val="en-US" w:eastAsia="zh-CN"/>
        </w:rPr>
      </w:pPr>
      <w:r>
        <w:rPr>
          <w:rFonts w:hint="eastAsia" w:ascii="Arial" w:hAnsi="Arial" w:cs="Arial"/>
          <w:sz w:val="32"/>
          <w:szCs w:val="32"/>
          <w:lang w:val="en-US" w:eastAsia="zh-CN"/>
        </w:rPr>
        <w:t>县农业农村局收集统计，跟踪落实问题点位整改（提示问题点位个数，已整改完成、未整改完成数量？）</w:t>
      </w:r>
    </w:p>
    <w:p>
      <w:pPr>
        <w:ind w:firstLine="4800" w:firstLineChars="15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default" w:ascii="Arial" w:hAnsi="Arial" w:cs="Arial"/>
          <w:sz w:val="32"/>
          <w:szCs w:val="32"/>
          <w:lang w:val="en-US" w:eastAsia="zh-CN"/>
        </w:rPr>
        <w:t>↓</w:t>
      </w:r>
    </w:p>
    <w:p>
      <w:pPr>
        <w:spacing w:line="560" w:lineRule="exact"/>
        <w:jc w:val="center"/>
        <w:rPr>
          <w:rFonts w:hint="default" w:ascii="方正小标宋简体" w:eastAsia="方正小标宋简体"/>
          <w:b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问题点位整改后，由乡镇畜牧兽医站上报</w:t>
      </w:r>
      <w:r>
        <w:rPr>
          <w:rFonts w:hint="eastAsia" w:ascii="Arial" w:hAnsi="Arial" w:cs="Arial"/>
          <w:sz w:val="32"/>
          <w:szCs w:val="32"/>
          <w:lang w:val="en-US" w:eastAsia="zh-CN"/>
        </w:rPr>
        <w:t>整改前中后对比照，确认整改完成</w:t>
      </w:r>
    </w:p>
    <w:p>
      <w:pPr>
        <w:spacing w:line="560" w:lineRule="exact"/>
        <w:jc w:val="center"/>
        <w:rPr>
          <w:rFonts w:hint="eastAsia" w:ascii="方正小标宋简体" w:eastAsia="方正小标宋简体"/>
          <w:b/>
          <w:sz w:val="32"/>
          <w:szCs w:val="32"/>
        </w:rPr>
      </w:pPr>
    </w:p>
    <w:p>
      <w:pPr>
        <w:spacing w:line="560" w:lineRule="exact"/>
        <w:jc w:val="center"/>
        <w:rPr>
          <w:rFonts w:hint="eastAsia" w:ascii="方正小标宋简体" w:eastAsia="方正小标宋简体"/>
          <w:b/>
          <w:sz w:val="32"/>
          <w:szCs w:val="32"/>
        </w:rPr>
      </w:pPr>
    </w:p>
    <w:p>
      <w:pPr>
        <w:spacing w:line="560" w:lineRule="exact"/>
        <w:jc w:val="center"/>
        <w:rPr>
          <w:rFonts w:hint="eastAsia" w:ascii="方正小标宋简体" w:eastAsia="方正小标宋简体"/>
          <w:b/>
          <w:sz w:val="32"/>
          <w:szCs w:val="32"/>
          <w:lang w:eastAsia="zh-CN"/>
        </w:rPr>
      </w:pPr>
      <w:r>
        <w:rPr>
          <w:rFonts w:hint="eastAsia" w:ascii="方正小标宋简体" w:eastAsia="方正小标宋简体"/>
          <w:b/>
          <w:sz w:val="32"/>
          <w:szCs w:val="32"/>
        </w:rPr>
        <w:t>蓬溪县</w:t>
      </w:r>
      <w:r>
        <w:rPr>
          <w:rFonts w:hint="eastAsia" w:ascii="方正小标宋简体" w:eastAsia="方正小标宋简体"/>
          <w:b/>
          <w:sz w:val="32"/>
          <w:szCs w:val="32"/>
          <w:lang w:eastAsia="zh-CN"/>
        </w:rPr>
        <w:t>畜禽养殖业污染大排查、大整治专项督查表</w:t>
      </w:r>
    </w:p>
    <w:p>
      <w:pPr>
        <w:spacing w:line="560" w:lineRule="exact"/>
        <w:jc w:val="center"/>
        <w:rPr>
          <w:rFonts w:hint="default" w:ascii="方正小标宋简体" w:eastAsia="方正小标宋简体"/>
          <w:b/>
          <w:sz w:val="21"/>
          <w:szCs w:val="21"/>
          <w:lang w:val="en-US" w:eastAsia="zh-CN"/>
        </w:rPr>
      </w:pPr>
      <w:r>
        <w:rPr>
          <w:rFonts w:hint="eastAsia" w:ascii="方正小标宋简体" w:eastAsia="方正小标宋简体"/>
          <w:b/>
          <w:sz w:val="21"/>
          <w:szCs w:val="21"/>
          <w:lang w:eastAsia="zh-CN"/>
        </w:rPr>
        <w:t>督查时间：</w:t>
      </w:r>
      <w:r>
        <w:rPr>
          <w:rFonts w:hint="eastAsia" w:ascii="方正小标宋简体" w:eastAsia="方正小标宋简体"/>
          <w:b/>
          <w:sz w:val="21"/>
          <w:szCs w:val="21"/>
          <w:lang w:val="en-US" w:eastAsia="zh-CN"/>
        </w:rPr>
        <w:t>2024年  月  日</w:t>
      </w:r>
    </w:p>
    <w:tbl>
      <w:tblPr>
        <w:tblStyle w:val="3"/>
        <w:tblpPr w:leftFromText="180" w:rightFromText="180" w:vertAnchor="text" w:horzAnchor="page" w:tblpX="1552" w:tblpY="137"/>
        <w:tblOverlap w:val="never"/>
        <w:tblW w:w="9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345"/>
        <w:gridCol w:w="1080"/>
        <w:gridCol w:w="1260"/>
        <w:gridCol w:w="503"/>
        <w:gridCol w:w="661"/>
        <w:gridCol w:w="1170"/>
        <w:gridCol w:w="387"/>
        <w:gridCol w:w="167"/>
        <w:gridCol w:w="963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90" w:type="dxa"/>
            <w:vAlign w:val="center"/>
          </w:tcPr>
          <w:p>
            <w:pPr>
              <w:ind w:leftChars="-54" w:hanging="98" w:hangingChars="47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养殖场名称</w:t>
            </w:r>
          </w:p>
        </w:tc>
        <w:tc>
          <w:tcPr>
            <w:tcW w:w="3849" w:type="dxa"/>
            <w:gridSpan w:val="5"/>
            <w:vAlign w:val="center"/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557" w:type="dxa"/>
            <w:gridSpan w:val="2"/>
            <w:vAlign w:val="center"/>
          </w:tcPr>
          <w:p>
            <w:pPr>
              <w:rPr>
                <w:rFonts w:hint="eastAsia" w:ascii="仿宋" w:hAnsi="仿宋" w:eastAsia="仿宋" w:cs="仿宋"/>
                <w:spacing w:val="-2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pacing w:val="-20"/>
                <w:sz w:val="21"/>
                <w:szCs w:val="21"/>
              </w:rPr>
              <w:t>畜禽养殖代码</w:t>
            </w:r>
          </w:p>
        </w:tc>
        <w:tc>
          <w:tcPr>
            <w:tcW w:w="2348" w:type="dxa"/>
            <w:gridSpan w:val="3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510921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35" w:type="dxa"/>
            <w:gridSpan w:val="2"/>
            <w:vAlign w:val="center"/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营业执照号码</w:t>
            </w:r>
          </w:p>
        </w:tc>
        <w:tc>
          <w:tcPr>
            <w:tcW w:w="2340" w:type="dxa"/>
            <w:gridSpan w:val="2"/>
            <w:vAlign w:val="center"/>
          </w:tcPr>
          <w:p>
            <w:pPr>
              <w:wordWrap w:val="0"/>
              <w:ind w:firstLine="315" w:firstLineChars="150"/>
              <w:jc w:val="righ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334" w:type="dxa"/>
            <w:gridSpan w:val="3"/>
            <w:vAlign w:val="center"/>
          </w:tcPr>
          <w:p>
            <w:pPr>
              <w:wordWrap w:val="0"/>
              <w:ind w:firstLine="315" w:firstLineChars="150"/>
              <w:jc w:val="righ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环评情况（环评批复文号或网上备案号）</w:t>
            </w:r>
          </w:p>
        </w:tc>
        <w:tc>
          <w:tcPr>
            <w:tcW w:w="2735" w:type="dxa"/>
            <w:gridSpan w:val="4"/>
            <w:vAlign w:val="center"/>
          </w:tcPr>
          <w:p>
            <w:pPr>
              <w:wordWrap w:val="0"/>
              <w:ind w:firstLine="315" w:firstLineChars="150"/>
              <w:jc w:val="righ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90" w:type="dxa"/>
            <w:vAlign w:val="center"/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地理位置</w:t>
            </w:r>
          </w:p>
        </w:tc>
        <w:tc>
          <w:tcPr>
            <w:tcW w:w="7754" w:type="dxa"/>
            <w:gridSpan w:val="10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蓬溪县       乡（镇）         村       社（组）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90" w:type="dxa"/>
            <w:vAlign w:val="center"/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负责人</w:t>
            </w:r>
          </w:p>
        </w:tc>
        <w:tc>
          <w:tcPr>
            <w:tcW w:w="1425" w:type="dxa"/>
            <w:gridSpan w:val="2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联系电话</w:t>
            </w:r>
          </w:p>
        </w:tc>
        <w:tc>
          <w:tcPr>
            <w:tcW w:w="2334" w:type="dxa"/>
            <w:gridSpan w:val="3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517" w:type="dxa"/>
            <w:gridSpan w:val="3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cs="仿宋"/>
                <w:sz w:val="21"/>
                <w:szCs w:val="21"/>
                <w:lang w:val="en-US" w:eastAsia="zh-CN"/>
              </w:rPr>
              <w:t>畜禽种类</w:t>
            </w:r>
          </w:p>
        </w:tc>
        <w:tc>
          <w:tcPr>
            <w:tcW w:w="1218" w:type="dxa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90" w:type="dxa"/>
            <w:vAlign w:val="center"/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设计存栏</w:t>
            </w:r>
          </w:p>
          <w:p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（头、只</w:t>
            </w:r>
            <w:r>
              <w:rPr>
                <w:rFonts w:hint="eastAsia" w:ascii="仿宋" w:hAnsi="仿宋" w:cs="仿宋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" w:hAnsi="仿宋" w:cs="仿宋"/>
                <w:sz w:val="21"/>
                <w:szCs w:val="21"/>
                <w:lang w:val="en-US" w:eastAsia="zh-CN"/>
              </w:rPr>
              <w:t>羽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）</w:t>
            </w:r>
          </w:p>
        </w:tc>
        <w:tc>
          <w:tcPr>
            <w:tcW w:w="1425" w:type="dxa"/>
            <w:gridSpan w:val="2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763" w:type="dxa"/>
            <w:gridSpan w:val="2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设计年出栏（头、只</w:t>
            </w:r>
            <w:r>
              <w:rPr>
                <w:rFonts w:hint="eastAsia" w:ascii="仿宋" w:hAnsi="仿宋" w:cs="仿宋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仿宋" w:hAnsi="仿宋" w:cs="仿宋"/>
                <w:sz w:val="21"/>
                <w:szCs w:val="21"/>
                <w:lang w:val="en-US" w:eastAsia="zh-CN"/>
              </w:rPr>
              <w:t>羽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）</w:t>
            </w:r>
          </w:p>
        </w:tc>
        <w:tc>
          <w:tcPr>
            <w:tcW w:w="1831" w:type="dxa"/>
            <w:gridSpan w:val="2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1517" w:type="dxa"/>
            <w:gridSpan w:val="3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畜禽舍面积（M</w:t>
            </w:r>
            <w:r>
              <w:rPr>
                <w:rFonts w:hint="eastAsia" w:ascii="仿宋" w:hAnsi="仿宋" w:eastAsia="仿宋" w:cs="仿宋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）</w:t>
            </w:r>
          </w:p>
        </w:tc>
        <w:tc>
          <w:tcPr>
            <w:tcW w:w="1218" w:type="dxa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390" w:type="dxa"/>
            <w:vAlign w:val="center"/>
          </w:tcPr>
          <w:p>
            <w:pP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设施农业用地备案</w:t>
            </w:r>
          </w:p>
        </w:tc>
        <w:tc>
          <w:tcPr>
            <w:tcW w:w="2685" w:type="dxa"/>
            <w:gridSpan w:val="3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334" w:type="dxa"/>
            <w:gridSpan w:val="3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动物防疫</w:t>
            </w:r>
          </w:p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合格证</w:t>
            </w:r>
          </w:p>
        </w:tc>
        <w:tc>
          <w:tcPr>
            <w:tcW w:w="2735" w:type="dxa"/>
            <w:gridSpan w:val="4"/>
            <w:vAlign w:val="center"/>
          </w:tcPr>
          <w:p>
            <w:pPr>
              <w:ind w:firstLine="315" w:firstLineChars="15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44" w:type="dxa"/>
            <w:gridSpan w:val="11"/>
            <w:vAlign w:val="center"/>
          </w:tcPr>
          <w:p>
            <w:pPr>
              <w:ind w:firstLine="361" w:firstLineChars="150"/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督</w:t>
            </w:r>
            <w:r>
              <w:rPr>
                <w:rFonts w:hint="eastAsia"/>
                <w:b/>
                <w:bCs/>
                <w:sz w:val="24"/>
              </w:rPr>
              <w:t>查内容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4" w:hRule="atLeast"/>
        </w:trPr>
        <w:tc>
          <w:tcPr>
            <w:tcW w:w="9144" w:type="dxa"/>
            <w:gridSpan w:val="11"/>
            <w:vAlign w:val="center"/>
          </w:tcPr>
          <w:p>
            <w:pPr>
              <w:ind w:firstLine="3373" w:firstLineChars="1400"/>
              <w:jc w:val="both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（一）设施配套</w:t>
            </w:r>
          </w:p>
          <w:p>
            <w:pPr>
              <w:ind w:left="1" w:leftChars="-49" w:hanging="104" w:hangingChars="43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1.粪污收集</w:t>
            </w:r>
            <w:r>
              <w:rPr>
                <w:rFonts w:hint="eastAsia"/>
                <w:sz w:val="24"/>
              </w:rPr>
              <w:t>。（1）清粪污方式</w:t>
            </w:r>
            <w:r>
              <w:rPr>
                <w:rFonts w:hint="eastAsia"/>
                <w:b/>
                <w:bCs/>
                <w:sz w:val="24"/>
              </w:rPr>
              <w:t>（可多选）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人工干清、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机械干清、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水冲、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水泡粪、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高床（漏缝板）养殖、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其他（</w:t>
            </w:r>
            <w:r>
              <w:rPr>
                <w:rFonts w:hint="eastAsia"/>
                <w:sz w:val="24"/>
                <w:u w:val="single"/>
              </w:rPr>
              <w:t xml:space="preserve">        ）</w:t>
            </w:r>
            <w:r>
              <w:rPr>
                <w:rFonts w:hint="eastAsia"/>
                <w:sz w:val="24"/>
              </w:rPr>
              <w:t>。（2）雨污分离：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 xml:space="preserve">是  、 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否。</w:t>
            </w:r>
          </w:p>
          <w:p>
            <w:pPr>
              <w:ind w:left="480" w:leftChars="-49" w:hanging="583" w:hangingChars="242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2.粪污贮存</w:t>
            </w:r>
            <w:r>
              <w:rPr>
                <w:rFonts w:hint="eastAsia"/>
                <w:sz w:val="24"/>
              </w:rPr>
              <w:t>。集粪池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perscript"/>
              </w:rPr>
              <w:t>3</w:t>
            </w:r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无。异位发酵床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perscript"/>
              </w:rPr>
              <w:t xml:space="preserve">2  </w:t>
            </w:r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无。堆粪棚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perscript"/>
              </w:rPr>
              <w:t xml:space="preserve">2 </w:t>
            </w:r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无。沼气池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perscript"/>
              </w:rPr>
              <w:t xml:space="preserve">3   </w:t>
            </w:r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无。沼液暂存池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  <w:lang w:val="en-US" w:eastAsia="zh-CN"/>
              </w:rPr>
              <w:t xml:space="preserve">  _______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perscript"/>
              </w:rPr>
              <w:t xml:space="preserve">3 </w:t>
            </w:r>
            <w:r>
              <w:rPr>
                <w:rFonts w:hint="eastAsia"/>
                <w:sz w:val="24"/>
              </w:rPr>
              <w:t>（防雨措施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 ；防渗措施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 xml:space="preserve">无）；  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无。</w:t>
            </w:r>
          </w:p>
          <w:p>
            <w:pPr>
              <w:ind w:left="1" w:leftChars="-49" w:hanging="104" w:hangingChars="43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3.粪便处理工艺及粪便出场去向</w:t>
            </w:r>
            <w:r>
              <w:rPr>
                <w:rFonts w:hint="eastAsia"/>
                <w:sz w:val="24"/>
              </w:rPr>
              <w:t>。（1）处理工艺</w:t>
            </w:r>
            <w:r>
              <w:rPr>
                <w:rFonts w:hint="eastAsia"/>
                <w:b/>
                <w:bCs/>
                <w:sz w:val="24"/>
              </w:rPr>
              <w:t xml:space="preserve">（可多选）： 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固液分离、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堆肥发酵、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生产沼气、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异位发酵、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无处理、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其他（</w:t>
            </w:r>
            <w:r>
              <w:rPr>
                <w:rFonts w:hint="eastAsia"/>
                <w:sz w:val="24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</w:rPr>
              <w:t>）。（2）粪便出场去向</w:t>
            </w:r>
            <w:r>
              <w:rPr>
                <w:rFonts w:hint="eastAsia"/>
                <w:b/>
                <w:bCs/>
                <w:sz w:val="24"/>
              </w:rPr>
              <w:t>（可多选）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还田、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出售、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其他（</w:t>
            </w:r>
            <w:r>
              <w:rPr>
                <w:rFonts w:hint="eastAsia"/>
                <w:sz w:val="24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</w:rPr>
              <w:t>）。</w:t>
            </w:r>
          </w:p>
          <w:p>
            <w:pPr>
              <w:ind w:left="1" w:leftChars="-49" w:hanging="104" w:hangingChars="43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4.污水处理工艺及利用去向。</w:t>
            </w:r>
            <w:r>
              <w:rPr>
                <w:rFonts w:hint="eastAsia"/>
                <w:sz w:val="24"/>
              </w:rPr>
              <w:t>（1）处理工艺</w:t>
            </w:r>
            <w:r>
              <w:rPr>
                <w:rFonts w:hint="eastAsia"/>
                <w:b/>
                <w:bCs/>
                <w:sz w:val="24"/>
              </w:rPr>
              <w:t>（可多选）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原粪液贮存、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厌氧发酵、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沼液贮存、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好氧处理、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无处理、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 xml:space="preserve">其他（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） 。（2）污水去向：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还田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其他（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）。</w:t>
            </w:r>
          </w:p>
          <w:p>
            <w:pPr>
              <w:ind w:left="1" w:leftChars="-49" w:hanging="104" w:hangingChars="43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（二）粪污利用</w:t>
            </w:r>
          </w:p>
          <w:p>
            <w:pPr>
              <w:ind w:left="1" w:leftChars="-49" w:hanging="104" w:hangingChars="43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1.资源化利用情况</w:t>
            </w:r>
            <w:r>
              <w:rPr>
                <w:rFonts w:hint="eastAsia"/>
                <w:sz w:val="24"/>
              </w:rPr>
              <w:t>。消纳土地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亩，其中自有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亩，周边农户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亩，种植基地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亩；污水输送管道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 xml:space="preserve"> M。干粪运输车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辆。沼液运输车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辆。田间沼液贮存池 口、</w:t>
            </w:r>
            <w:r>
              <w:rPr>
                <w:rFonts w:hint="eastAsia"/>
                <w:sz w:val="24"/>
                <w:lang w:val="en-US" w:eastAsia="zh-CN"/>
              </w:rPr>
              <w:t>_______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  <w:vertAlign w:val="superscript"/>
              </w:rPr>
              <w:t>3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ind w:left="1" w:leftChars="-49" w:hanging="104" w:hangingChars="43"/>
              <w:jc w:val="center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2.粪污利用管理记录。</w:t>
            </w:r>
            <w:r>
              <w:rPr>
                <w:rFonts w:hint="eastAsia"/>
                <w:sz w:val="24"/>
                <w:lang w:val="en-US" w:eastAsia="zh-CN"/>
              </w:rPr>
              <w:t>消纳</w:t>
            </w:r>
            <w:r>
              <w:rPr>
                <w:rFonts w:hint="eastAsia"/>
                <w:sz w:val="24"/>
              </w:rPr>
              <w:t>记录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 。 土地消纳协议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有（附于后）、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</w:rPr>
              <w:t>无。</w:t>
            </w:r>
            <w:r>
              <w:rPr>
                <w:rFonts w:hint="eastAsia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三）（三）环保治理宣传情况</w:t>
            </w:r>
          </w:p>
          <w:p>
            <w:pPr>
              <w:ind w:left="0" w:leftChars="-49" w:hanging="103" w:hangingChars="43"/>
              <w:rPr>
                <w:rFonts w:hint="default" w:eastAsia="仿宋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1.是否签定《</w:t>
            </w:r>
            <w:r>
              <w:rPr>
                <w:rFonts w:hint="eastAsia"/>
                <w:sz w:val="24"/>
              </w:rPr>
              <w:t>畜禽养殖场环境污染治理责任书</w:t>
            </w:r>
            <w:r>
              <w:rPr>
                <w:rFonts w:hint="eastAsia"/>
                <w:sz w:val="24"/>
                <w:lang w:eastAsia="zh-CN"/>
              </w:rPr>
              <w:t>》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  <w:lang w:val="en-US" w:eastAsia="zh-CN"/>
              </w:rPr>
              <w:t>是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  <w:lang w:val="en-US" w:eastAsia="zh-CN"/>
              </w:rPr>
              <w:t>否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lang w:eastAsia="zh-CN"/>
              </w:rPr>
              <w:t>；《</w:t>
            </w:r>
            <w:r>
              <w:rPr>
                <w:rFonts w:hint="eastAsia"/>
                <w:sz w:val="24"/>
                <w:lang w:val="en-US" w:eastAsia="zh-CN"/>
              </w:rPr>
              <w:t>畜禽养殖粪污收集处理利用明白纸》、《</w:t>
            </w:r>
            <w:r>
              <w:rPr>
                <w:rFonts w:hint="eastAsia"/>
                <w:sz w:val="24"/>
              </w:rPr>
              <w:t>畜牧业污染防治宣传要点</w:t>
            </w:r>
            <w:r>
              <w:rPr>
                <w:rFonts w:hint="eastAsia"/>
                <w:sz w:val="24"/>
                <w:lang w:eastAsia="zh-CN"/>
              </w:rPr>
              <w:t>》、《</w:t>
            </w:r>
            <w:r>
              <w:rPr>
                <w:rFonts w:hint="eastAsia"/>
                <w:sz w:val="24"/>
                <w:lang w:val="en-US" w:eastAsia="zh-CN"/>
              </w:rPr>
              <w:t>蓬溪县畜禽养殖生态环境保护责任告知书》是否上墙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  <w:lang w:val="en-US" w:eastAsia="zh-CN"/>
              </w:rPr>
              <w:t>是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sym w:font="Wingdings" w:char="00A8"/>
            </w:r>
            <w:r>
              <w:rPr>
                <w:rFonts w:hint="eastAsia"/>
                <w:sz w:val="24"/>
                <w:lang w:val="en-US" w:eastAsia="zh-CN"/>
              </w:rPr>
              <w:t>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9144" w:type="dxa"/>
            <w:gridSpan w:val="11"/>
          </w:tcPr>
          <w:p>
            <w:pPr>
              <w:rPr>
                <w:rFonts w:hint="eastAsia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存在问题：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9144" w:type="dxa"/>
            <w:gridSpan w:val="11"/>
          </w:tcPr>
          <w:p>
            <w:pPr>
              <w:rPr>
                <w:rFonts w:cs="宋体"/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整改措施及期限：</w:t>
            </w:r>
          </w:p>
          <w:p>
            <w:pPr>
              <w:rPr>
                <w:rFonts w:hint="eastAsia" w:cs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963" w:type="dxa"/>
            <w:gridSpan w:val="9"/>
            <w:tcBorders>
              <w:bottom w:val="single" w:color="auto" w:sz="4" w:space="0"/>
            </w:tcBorders>
          </w:tcPr>
          <w:p>
            <w:pPr>
              <w:rPr>
                <w:rFonts w:cs="宋体"/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  <w:lang w:eastAsia="zh-CN"/>
              </w:rPr>
              <w:t>督</w:t>
            </w:r>
            <w:r>
              <w:rPr>
                <w:rFonts w:hint="eastAsia" w:cs="宋体"/>
                <w:sz w:val="24"/>
                <w:szCs w:val="24"/>
              </w:rPr>
              <w:t>查组人员：</w:t>
            </w:r>
          </w:p>
        </w:tc>
        <w:tc>
          <w:tcPr>
            <w:tcW w:w="2181" w:type="dxa"/>
            <w:gridSpan w:val="2"/>
            <w:tcBorders>
              <w:bottom w:val="single" w:color="auto" w:sz="4" w:space="0"/>
            </w:tcBorders>
          </w:tcPr>
          <w:p>
            <w:pPr>
              <w:rPr>
                <w:rFonts w:hint="default" w:eastAsia="仿宋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业主签字：</w:t>
            </w:r>
          </w:p>
        </w:tc>
      </w:tr>
    </w:tbl>
    <w:p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/>
        </w:rPr>
        <w:t>注：1.在</w:t>
      </w:r>
      <w:r>
        <w:rPr>
          <w:rFonts w:hint="eastAsia"/>
          <w:sz w:val="24"/>
        </w:rPr>
        <w:sym w:font="Wingdings" w:char="00A8"/>
      </w:r>
      <w:r>
        <w:rPr>
          <w:rFonts w:hint="eastAsia"/>
        </w:rPr>
        <w:t>内填√ 或×；2.</w:t>
      </w:r>
      <w:r>
        <w:rPr>
          <w:rFonts w:hint="eastAsia"/>
          <w:lang w:val="en-US" w:eastAsia="zh-CN"/>
        </w:rPr>
        <w:t>1个猪单位=1头猪</w:t>
      </w:r>
      <w:r>
        <w:rPr>
          <w:rFonts w:hint="eastAsia" w:ascii="仿宋" w:hAnsi="仿宋" w:eastAsia="仿宋" w:cs="仿宋"/>
          <w:lang w:val="en-US" w:eastAsia="zh-CN"/>
        </w:rPr>
        <w:t>≈</w:t>
      </w:r>
      <w:r>
        <w:rPr>
          <w:rFonts w:hint="eastAsia" w:ascii="仿宋" w:hAnsi="仿宋" w:cs="仿宋"/>
          <w:lang w:val="en-US" w:eastAsia="zh-CN"/>
        </w:rPr>
        <w:t>3只羊</w:t>
      </w:r>
      <w:r>
        <w:rPr>
          <w:rFonts w:hint="eastAsia" w:ascii="仿宋" w:hAnsi="仿宋" w:eastAsia="仿宋" w:cs="仿宋"/>
          <w:lang w:val="en-US" w:eastAsia="zh-CN"/>
        </w:rPr>
        <w:t>≈</w:t>
      </w:r>
      <w:r>
        <w:rPr>
          <w:rFonts w:hint="eastAsia" w:ascii="仿宋" w:hAnsi="仿宋" w:cs="仿宋"/>
          <w:lang w:val="en-US" w:eastAsia="zh-CN"/>
        </w:rPr>
        <w:t>30只蛋鸡/蛋鸭/肉兔</w:t>
      </w:r>
      <w:r>
        <w:rPr>
          <w:rFonts w:hint="eastAsia" w:ascii="仿宋" w:hAnsi="仿宋" w:eastAsia="仿宋" w:cs="仿宋"/>
          <w:lang w:val="en-US" w:eastAsia="zh-CN"/>
        </w:rPr>
        <w:t>≈</w:t>
      </w:r>
      <w:r>
        <w:rPr>
          <w:rFonts w:hint="eastAsia" w:ascii="仿宋" w:hAnsi="仿宋" w:cs="仿宋"/>
          <w:lang w:val="en-US" w:eastAsia="zh-CN"/>
        </w:rPr>
        <w:t>60只肉鸡/肉鸭</w:t>
      </w:r>
      <w:r>
        <w:rPr>
          <w:rFonts w:hint="eastAsia" w:ascii="仿宋" w:hAnsi="仿宋" w:eastAsia="仿宋" w:cs="仿宋"/>
          <w:lang w:val="en-US" w:eastAsia="zh-CN"/>
        </w:rPr>
        <w:t>≈</w:t>
      </w:r>
      <w:r>
        <w:rPr>
          <w:rFonts w:hint="eastAsia" w:ascii="仿宋" w:hAnsi="仿宋" w:cs="仿宋"/>
          <w:lang w:val="en-US" w:eastAsia="zh-CN"/>
        </w:rPr>
        <w:t>20只鹅</w:t>
      </w:r>
      <w:r>
        <w:rPr>
          <w:rFonts w:hint="eastAsia" w:ascii="仿宋" w:hAnsi="仿宋" w:eastAsia="仿宋" w:cs="仿宋"/>
          <w:lang w:val="en-US" w:eastAsia="zh-CN"/>
        </w:rPr>
        <w:t>≈</w:t>
      </w:r>
      <w:r>
        <w:rPr>
          <w:rFonts w:hint="eastAsia" w:ascii="仿宋" w:hAnsi="仿宋" w:cs="仿宋"/>
          <w:lang w:val="en-US" w:eastAsia="zh-CN"/>
        </w:rPr>
        <w:t>0.2头牛</w:t>
      </w:r>
      <w:r>
        <w:rPr>
          <w:rFonts w:hint="eastAsia"/>
        </w:rPr>
        <w:t>；3.</w:t>
      </w:r>
      <w:r>
        <w:rPr>
          <w:rFonts w:hint="eastAsia"/>
          <w:lang w:val="en-US" w:eastAsia="zh-CN"/>
        </w:rPr>
        <w:t>3.33头猪配套1立方米沼气池、沼液暂存池，2-3头猪配套1亩消纳土地。</w:t>
      </w:r>
    </w:p>
    <w:p>
      <w:pPr>
        <w:spacing w:line="240" w:lineRule="auto"/>
        <w:jc w:val="both"/>
        <w:rPr>
          <w:rFonts w:hint="default" w:ascii="方正小标宋简体" w:eastAsia="方正小标宋简体"/>
          <w:b/>
          <w:sz w:val="20"/>
          <w:szCs w:val="20"/>
          <w:lang w:val="en-US" w:eastAsia="zh-CN"/>
        </w:rPr>
      </w:pPr>
    </w:p>
    <w:p>
      <w:pPr>
        <w:spacing w:line="560" w:lineRule="exact"/>
        <w:ind w:firstLine="1606" w:firstLineChars="500"/>
        <w:jc w:val="both"/>
        <w:rPr>
          <w:rFonts w:hint="eastAsia" w:ascii="方正小标宋简体" w:eastAsia="方正小标宋简体"/>
          <w:b/>
          <w:sz w:val="32"/>
          <w:szCs w:val="32"/>
        </w:rPr>
      </w:pPr>
    </w:p>
    <w:p>
      <w:pPr>
        <w:spacing w:line="560" w:lineRule="exact"/>
        <w:ind w:firstLine="1606" w:firstLineChars="500"/>
        <w:jc w:val="both"/>
        <w:rPr>
          <w:rFonts w:hint="eastAsia" w:ascii="方正小标宋简体" w:eastAsia="方正小标宋简体"/>
          <w:b/>
          <w:sz w:val="32"/>
          <w:szCs w:val="32"/>
          <w:lang w:eastAsia="zh-CN"/>
        </w:rPr>
      </w:pPr>
      <w:r>
        <w:rPr>
          <w:rFonts w:hint="eastAsia" w:ascii="方正小标宋简体" w:eastAsia="方正小标宋简体"/>
          <w:b/>
          <w:sz w:val="32"/>
          <w:szCs w:val="32"/>
        </w:rPr>
        <w:t>蓬溪县</w:t>
      </w:r>
      <w:r>
        <w:rPr>
          <w:rFonts w:hint="eastAsia" w:ascii="方正小标宋简体" w:eastAsia="方正小标宋简体"/>
          <w:b/>
          <w:sz w:val="32"/>
          <w:szCs w:val="32"/>
          <w:lang w:eastAsia="zh-CN"/>
        </w:rPr>
        <w:t>畜禽养殖业</w:t>
      </w:r>
      <w:r>
        <w:rPr>
          <w:rFonts w:hint="eastAsia" w:ascii="方正小标宋简体" w:eastAsia="方正小标宋简体"/>
          <w:b/>
          <w:sz w:val="32"/>
          <w:szCs w:val="32"/>
          <w:lang w:val="en-US" w:eastAsia="zh-CN"/>
        </w:rPr>
        <w:t>安全生产</w:t>
      </w:r>
      <w:r>
        <w:rPr>
          <w:rFonts w:hint="eastAsia" w:ascii="方正小标宋简体" w:eastAsia="方正小标宋简体"/>
          <w:b/>
          <w:sz w:val="32"/>
          <w:szCs w:val="32"/>
          <w:lang w:eastAsia="zh-CN"/>
        </w:rPr>
        <w:t>专项督查表</w:t>
      </w:r>
    </w:p>
    <w:p>
      <w:pPr>
        <w:spacing w:line="560" w:lineRule="exact"/>
        <w:jc w:val="center"/>
        <w:rPr>
          <w:rFonts w:hint="default" w:ascii="方正小标宋简体" w:eastAsia="方正小标宋简体"/>
          <w:b/>
          <w:sz w:val="21"/>
          <w:szCs w:val="21"/>
          <w:lang w:val="en-US" w:eastAsia="zh-CN"/>
        </w:rPr>
      </w:pPr>
      <w:r>
        <w:rPr>
          <w:rFonts w:hint="eastAsia" w:ascii="方正小标宋简体" w:eastAsia="方正小标宋简体"/>
          <w:b/>
          <w:sz w:val="21"/>
          <w:szCs w:val="21"/>
          <w:lang w:eastAsia="zh-CN"/>
        </w:rPr>
        <w:t>督查时间：</w:t>
      </w:r>
      <w:r>
        <w:rPr>
          <w:rFonts w:hint="eastAsia" w:ascii="方正小标宋简体" w:eastAsia="方正小标宋简体"/>
          <w:b/>
          <w:sz w:val="21"/>
          <w:szCs w:val="21"/>
          <w:lang w:val="en-US" w:eastAsia="zh-CN"/>
        </w:rPr>
        <w:t>2024年  月  日</w:t>
      </w:r>
    </w:p>
    <w:tbl>
      <w:tblPr>
        <w:tblStyle w:val="3"/>
        <w:tblpPr w:leftFromText="180" w:rightFromText="180" w:vertAnchor="text" w:horzAnchor="page" w:tblpX="1552" w:tblpY="137"/>
        <w:tblOverlap w:val="never"/>
        <w:tblW w:w="9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345"/>
        <w:gridCol w:w="369"/>
        <w:gridCol w:w="711"/>
        <w:gridCol w:w="1260"/>
        <w:gridCol w:w="503"/>
        <w:gridCol w:w="661"/>
        <w:gridCol w:w="1170"/>
        <w:gridCol w:w="387"/>
        <w:gridCol w:w="182"/>
        <w:gridCol w:w="94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90" w:type="dxa"/>
            <w:vAlign w:val="center"/>
          </w:tcPr>
          <w:p>
            <w:pPr>
              <w:ind w:leftChars="-54" w:hanging="103" w:hangingChars="47"/>
              <w:jc w:val="center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养殖场名称</w:t>
            </w:r>
          </w:p>
        </w:tc>
        <w:tc>
          <w:tcPr>
            <w:tcW w:w="3849" w:type="dxa"/>
            <w:gridSpan w:val="6"/>
            <w:vAlign w:val="center"/>
          </w:tcPr>
          <w:p>
            <w:pPr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  <w:tc>
          <w:tcPr>
            <w:tcW w:w="1557" w:type="dxa"/>
            <w:gridSpan w:val="2"/>
            <w:vAlign w:val="center"/>
          </w:tcPr>
          <w:p>
            <w:pPr>
              <w:rPr>
                <w:rFonts w:hint="eastAsia" w:ascii="仿宋" w:hAnsi="仿宋" w:eastAsia="仿宋" w:cs="仿宋"/>
                <w:spacing w:val="-2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0"/>
                <w:sz w:val="22"/>
                <w:szCs w:val="22"/>
              </w:rPr>
              <w:t>畜禽养殖代码</w:t>
            </w:r>
          </w:p>
        </w:tc>
        <w:tc>
          <w:tcPr>
            <w:tcW w:w="2348" w:type="dxa"/>
            <w:gridSpan w:val="3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510921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90" w:type="dxa"/>
            <w:vAlign w:val="center"/>
          </w:tcPr>
          <w:p>
            <w:pPr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地理位置</w:t>
            </w:r>
          </w:p>
        </w:tc>
        <w:tc>
          <w:tcPr>
            <w:tcW w:w="7754" w:type="dxa"/>
            <w:gridSpan w:val="11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蓬溪县       乡（镇）         村       社（组）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390" w:type="dxa"/>
            <w:vAlign w:val="center"/>
          </w:tcPr>
          <w:p>
            <w:pPr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负责人</w:t>
            </w:r>
          </w:p>
        </w:tc>
        <w:tc>
          <w:tcPr>
            <w:tcW w:w="1425" w:type="dxa"/>
            <w:gridSpan w:val="3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联系电话</w:t>
            </w:r>
          </w:p>
        </w:tc>
        <w:tc>
          <w:tcPr>
            <w:tcW w:w="2334" w:type="dxa"/>
            <w:gridSpan w:val="3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  <w:tc>
          <w:tcPr>
            <w:tcW w:w="1517" w:type="dxa"/>
            <w:gridSpan w:val="3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畜禽种类</w:t>
            </w:r>
          </w:p>
        </w:tc>
        <w:tc>
          <w:tcPr>
            <w:tcW w:w="1218" w:type="dxa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735" w:type="dxa"/>
            <w:gridSpan w:val="2"/>
            <w:vAlign w:val="center"/>
          </w:tcPr>
          <w:p>
            <w:pPr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设计存栏</w:t>
            </w:r>
          </w:p>
          <w:p>
            <w:pPr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（头、只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羽</w:t>
            </w:r>
            <w:r>
              <w:rPr>
                <w:rFonts w:hint="eastAsia" w:ascii="仿宋" w:hAnsi="仿宋" w:eastAsia="仿宋" w:cs="仿宋"/>
                <w:sz w:val="22"/>
                <w:szCs w:val="22"/>
              </w:rPr>
              <w:t>）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  <w:tc>
          <w:tcPr>
            <w:tcW w:w="1763" w:type="dxa"/>
            <w:gridSpan w:val="2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设计年出栏（头、只</w:t>
            </w: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羽</w:t>
            </w:r>
            <w:r>
              <w:rPr>
                <w:rFonts w:hint="eastAsia" w:ascii="仿宋" w:hAnsi="仿宋" w:eastAsia="仿宋" w:cs="仿宋"/>
                <w:sz w:val="22"/>
                <w:szCs w:val="22"/>
              </w:rPr>
              <w:t>）</w:t>
            </w:r>
          </w:p>
        </w:tc>
        <w:tc>
          <w:tcPr>
            <w:tcW w:w="1831" w:type="dxa"/>
            <w:gridSpan w:val="2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  <w:tc>
          <w:tcPr>
            <w:tcW w:w="1517" w:type="dxa"/>
            <w:gridSpan w:val="3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畜禽舍面积（M</w:t>
            </w:r>
            <w:r>
              <w:rPr>
                <w:rFonts w:hint="eastAsia" w:ascii="仿宋" w:hAnsi="仿宋" w:eastAsia="仿宋" w:cs="仿宋"/>
                <w:sz w:val="22"/>
                <w:szCs w:val="22"/>
                <w:vertAlign w:val="superscript"/>
              </w:rPr>
              <w:t>2</w:t>
            </w:r>
            <w:r>
              <w:rPr>
                <w:rFonts w:hint="eastAsia" w:ascii="仿宋" w:hAnsi="仿宋" w:eastAsia="仿宋" w:cs="仿宋"/>
                <w:sz w:val="22"/>
                <w:szCs w:val="22"/>
              </w:rPr>
              <w:t>）</w:t>
            </w:r>
          </w:p>
        </w:tc>
        <w:tc>
          <w:tcPr>
            <w:tcW w:w="1218" w:type="dxa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104" w:type="dxa"/>
            <w:gridSpan w:val="3"/>
            <w:vAlign w:val="center"/>
          </w:tcPr>
          <w:p>
            <w:pP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设施农业用地备案</w:t>
            </w:r>
          </w:p>
        </w:tc>
        <w:tc>
          <w:tcPr>
            <w:tcW w:w="2474" w:type="dxa"/>
            <w:gridSpan w:val="3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  <w:tc>
          <w:tcPr>
            <w:tcW w:w="1831" w:type="dxa"/>
            <w:gridSpan w:val="2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eastAsia="zh-CN"/>
              </w:rPr>
              <w:t>动物防疫合格证</w:t>
            </w:r>
          </w:p>
        </w:tc>
        <w:tc>
          <w:tcPr>
            <w:tcW w:w="2735" w:type="dxa"/>
            <w:gridSpan w:val="4"/>
            <w:vAlign w:val="center"/>
          </w:tcPr>
          <w:p>
            <w:pPr>
              <w:ind w:firstLine="330" w:firstLineChars="15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44" w:type="dxa"/>
            <w:gridSpan w:val="12"/>
            <w:vAlign w:val="center"/>
          </w:tcPr>
          <w:p>
            <w:pPr>
              <w:ind w:firstLine="361" w:firstLineChars="15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  <w:t>督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查内容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4" w:hRule="atLeast"/>
        </w:trPr>
        <w:tc>
          <w:tcPr>
            <w:tcW w:w="9144" w:type="dxa"/>
            <w:gridSpan w:val="1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（一）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有限空间作业安全（粪污处理、贮存设施）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化粪池、沼气池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是否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建立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警示标志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szCs w:val="24"/>
                <w:lang w:val="en-US" w:eastAsia="zh-CN"/>
              </w:rPr>
              <w:t>并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张贴宣传警示标语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是否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设立安全防护设施（如护栏等）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是否张贴明示设施设备安全管理注意事项及操作规程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是否严格执行有限空间作业程序和现场管理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是否制定应急预案和规范应急救援措施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沼气池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是否有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盖板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有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无；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池体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或盖板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是否有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破损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否；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沼气池出料口、沼液暂存池、集粪池等池子墙体是否高出地面30厘米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（二）消防安全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2.消防通道是否保持畅通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否；是否配备消防器材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否；消防器材是否在有效期内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（三）生产用房安全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3.生产用房（畜禽圈舍、饲料仓库和饲料加工车间等）是否牢固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否；场区周围是否有滑坡、泥石流等地质灾害风险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否；养殖场是否采取有效措施应对地质灾害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（四）安全制度建立情况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是否按照要求开展安全教育培训并建立安全生产档案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是否建立设施设备检验检测保养制度和安全生产制度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；是否建立企业内部安全隐患报告奖励制度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（聘用1人及以上的企业须建立），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制度是否上墙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否；是否签订安全生产责任书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否；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《畜禽养殖安全生产责任告知书》、《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沼气池大出料（清池）须知</w:t>
            </w:r>
            <w:r>
              <w:rPr>
                <w:rFonts w:hint="eastAsia" w:ascii="仿宋" w:hAnsi="仿宋" w:cs="仿宋"/>
                <w:sz w:val="24"/>
                <w:szCs w:val="24"/>
                <w:lang w:val="en-US" w:eastAsia="zh-CN"/>
              </w:rPr>
              <w:t>》、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《畜禽养殖户液体粪污贮存设施安全操作明白纸》等宣传资料是否上墙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A8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</w:trPr>
        <w:tc>
          <w:tcPr>
            <w:tcW w:w="9144" w:type="dxa"/>
            <w:gridSpan w:val="12"/>
          </w:tcPr>
          <w:p>
            <w:pPr>
              <w:rPr>
                <w:rFonts w:hint="eastAsia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存在问题：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9144" w:type="dxa"/>
            <w:gridSpan w:val="12"/>
          </w:tcPr>
          <w:p>
            <w:pPr>
              <w:rPr>
                <w:rFonts w:hint="eastAsia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整改措施及期限：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6978" w:type="dxa"/>
            <w:gridSpan w:val="10"/>
            <w:tcBorders>
              <w:bottom w:val="single" w:color="auto" w:sz="4" w:space="0"/>
            </w:tcBorders>
            <w:vAlign w:val="top"/>
          </w:tcPr>
          <w:p>
            <w:pPr>
              <w:rPr>
                <w:rFonts w:cs="宋体"/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  <w:lang w:eastAsia="zh-CN"/>
              </w:rPr>
              <w:t>督</w:t>
            </w:r>
            <w:r>
              <w:rPr>
                <w:rFonts w:hint="eastAsia" w:cs="宋体"/>
                <w:sz w:val="24"/>
                <w:szCs w:val="24"/>
              </w:rPr>
              <w:t>查组人员：</w:t>
            </w:r>
          </w:p>
        </w:tc>
        <w:tc>
          <w:tcPr>
            <w:tcW w:w="2166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rPr>
                <w:rFonts w:cs="宋体"/>
                <w:sz w:val="24"/>
                <w:szCs w:val="24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业主签字：</w:t>
            </w:r>
          </w:p>
        </w:tc>
      </w:tr>
    </w:tbl>
    <w:p/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mMWUyZjkzOWZiNDgyZGQ0N2ExMDM5YWRmMTI0ODcifQ=="/>
  </w:docVars>
  <w:rsids>
    <w:rsidRoot w:val="53AF7BA6"/>
    <w:rsid w:val="027140FD"/>
    <w:rsid w:val="03D206FA"/>
    <w:rsid w:val="06EF6B6D"/>
    <w:rsid w:val="1181701E"/>
    <w:rsid w:val="16690814"/>
    <w:rsid w:val="167D25E6"/>
    <w:rsid w:val="1F7E09DC"/>
    <w:rsid w:val="234D2EDB"/>
    <w:rsid w:val="26BF3845"/>
    <w:rsid w:val="287854C2"/>
    <w:rsid w:val="2B3A40DE"/>
    <w:rsid w:val="320F776C"/>
    <w:rsid w:val="382B20B3"/>
    <w:rsid w:val="3D1F7C7A"/>
    <w:rsid w:val="42944AD2"/>
    <w:rsid w:val="42C44A55"/>
    <w:rsid w:val="475F5882"/>
    <w:rsid w:val="4884213F"/>
    <w:rsid w:val="4BCE248E"/>
    <w:rsid w:val="4C9E63AC"/>
    <w:rsid w:val="4E22193F"/>
    <w:rsid w:val="53481C31"/>
    <w:rsid w:val="53AF7BA6"/>
    <w:rsid w:val="5C4C547B"/>
    <w:rsid w:val="66943A91"/>
    <w:rsid w:val="708D3988"/>
    <w:rsid w:val="763B7E31"/>
    <w:rsid w:val="781C55CF"/>
    <w:rsid w:val="7F9E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" w:cs="Times New Roman" w:asciiTheme="majorHAnsi" w:hAnsiTheme="majorHAns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 首行缩进:  2 字符"/>
    <w:basedOn w:val="1"/>
    <w:semiHidden/>
    <w:qFormat/>
    <w:uiPriority w:val="0"/>
    <w:pPr>
      <w:spacing w:line="480" w:lineRule="exact"/>
      <w:ind w:firstLine="560"/>
    </w:pPr>
    <w:rPr>
      <w:rFonts w:ascii="Times New Roman" w:hAnsi="Times New Roman"/>
      <w:kern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2024-04-07T07:16:00Z</dcterms:created>
  <dc:creator>Administrator</dc:creator>
  <cp:lastModifiedBy>soul</cp:lastModifiedBy>
  <cp:lastPrinted>2024-04-18T00:45:00Z</cp:lastPrinted>
  <dcterms:modified xsi:type="dcterms:W3CDTF">2026-02-09T07:33:36Z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4DCF97482D5F4CF19209DDB9B7EAB535</vt:lpwstr>
  </property>
</Properties>
</file>