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C1" w:rsidRPr="00C93B87" w:rsidRDefault="00FC4EC1" w:rsidP="00C93B87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7"/>
        <w:tblW w:w="5812" w:type="dxa"/>
        <w:tblInd w:w="4320" w:type="dxa"/>
        <w:tblLook w:val="04A0" w:firstRow="1" w:lastRow="0" w:firstColumn="1" w:lastColumn="0" w:noHBand="0" w:noVBand="1"/>
      </w:tblPr>
      <w:tblGrid>
        <w:gridCol w:w="1899"/>
        <w:gridCol w:w="3913"/>
      </w:tblGrid>
      <w:tr w:rsidR="00FF131F" w:rsidRPr="00D01340" w:rsidTr="005E64E8">
        <w:tc>
          <w:tcPr>
            <w:tcW w:w="5812" w:type="dxa"/>
            <w:gridSpan w:val="2"/>
          </w:tcPr>
          <w:p w:rsidR="00FF131F" w:rsidRPr="005B0719" w:rsidRDefault="00FF131F" w:rsidP="005B0719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340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5B0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01340">
              <w:rPr>
                <w:rFonts w:ascii="Times New Roman" w:hAnsi="Times New Roman"/>
                <w:b/>
                <w:sz w:val="24"/>
                <w:szCs w:val="24"/>
              </w:rPr>
              <w:t>суд</w:t>
            </w:r>
          </w:p>
        </w:tc>
      </w:tr>
      <w:tr w:rsidR="00FF131F" w:rsidRPr="00D01340" w:rsidTr="00FF131F">
        <w:tc>
          <w:tcPr>
            <w:tcW w:w="1899" w:type="dxa"/>
          </w:tcPr>
          <w:p w:rsidR="00FF131F" w:rsidRPr="00FF131F" w:rsidRDefault="00FF131F" w:rsidP="00FF131F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Заявитель:</w:t>
            </w:r>
          </w:p>
        </w:tc>
        <w:tc>
          <w:tcPr>
            <w:tcW w:w="3913" w:type="dxa"/>
          </w:tcPr>
          <w:p w:rsidR="00FA6CBF" w:rsidRDefault="00FA6CBF" w:rsidP="00FA6C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surname }} {{ name }} </w:t>
            </w:r>
          </w:p>
          <w:p w:rsidR="00FF131F" w:rsidRPr="00FF131F" w:rsidRDefault="00FA6CBF" w:rsidP="00FA6CBF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patronymic }}</w:t>
            </w:r>
          </w:p>
        </w:tc>
      </w:tr>
      <w:tr w:rsidR="00FA6CBF" w:rsidRPr="00D01340" w:rsidTr="005E64E8">
        <w:tc>
          <w:tcPr>
            <w:tcW w:w="1899" w:type="dxa"/>
          </w:tcPr>
          <w:p w:rsidR="00FA6CBF" w:rsidRPr="00D01340" w:rsidRDefault="00FA6CBF" w:rsidP="00FA6C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D01340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913" w:type="dxa"/>
          </w:tcPr>
          <w:p w:rsidR="00FA6CBF" w:rsidRPr="00D01340" w:rsidRDefault="00FA6CBF" w:rsidP="00FA6CBF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address }}</w:t>
            </w:r>
          </w:p>
        </w:tc>
      </w:tr>
      <w:tr w:rsidR="00FA6CBF" w:rsidRPr="00D01340" w:rsidTr="005E64E8">
        <w:tc>
          <w:tcPr>
            <w:tcW w:w="1899" w:type="dxa"/>
          </w:tcPr>
          <w:p w:rsidR="00FA6CBF" w:rsidRPr="00D01340" w:rsidRDefault="00FA6CBF" w:rsidP="00FA6C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 xml:space="preserve">Идентификатор: </w:t>
            </w:r>
          </w:p>
        </w:tc>
        <w:tc>
          <w:tcPr>
            <w:tcW w:w="3913" w:type="dxa"/>
          </w:tcPr>
          <w:p w:rsidR="00FA6CBF" w:rsidRDefault="00FA6CBF" w:rsidP="00FA6CBF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</w:p>
          <w:p w:rsidR="00FA6CBF" w:rsidRPr="00FC1B3C" w:rsidRDefault="00FA6CBF" w:rsidP="00FA6CBF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birth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 }}</w:t>
            </w:r>
          </w:p>
        </w:tc>
      </w:tr>
    </w:tbl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       ХОДАТАЙСТВО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об истребовании документов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В производстве _________________________________________ находится дело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(наименование суда или Ф.И.О. мирового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 судьи и N судебного участка)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N __ по иску ___________________________ к ________________________________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(Ф.И.О. или наименование    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>Ф.И.О. или наименование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 xml:space="preserve">истца)   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ответчика)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о ________________________________________________________________________.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     (предмет иска)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Для  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>правильного  разрешения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 данного   дела  необходимо   установить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следующие обстоятельства: _________________________________________________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Для  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>установления  указанных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обстоятельств   необходимо   истребовать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следующее доказательство: ________________________________________________.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>Заявитель  не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имеет  возможности   получить  это   доказательство    в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связи с тем, что _________________________________________________________.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    (указать причины, препятствующие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        получению доказательства)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Указанное доказательство находится у __________________________________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по адресу: _______________________________________________________________.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На  основании   изложенного,   руководствуясь   </w:t>
      </w:r>
      <w:hyperlink r:id="rId6" w:history="1">
        <w:r w:rsidRPr="00C93B87">
          <w:rPr>
            <w:rFonts w:ascii="Times New Roman" w:hAnsi="Times New Roman" w:cs="Times New Roman"/>
            <w:color w:val="0000FF"/>
            <w:sz w:val="24"/>
            <w:szCs w:val="24"/>
          </w:rPr>
          <w:t>ст.  57</w:t>
        </w:r>
      </w:hyperlink>
      <w:r w:rsidRPr="00C93B87">
        <w:rPr>
          <w:rFonts w:ascii="Times New Roman" w:hAnsi="Times New Roman" w:cs="Times New Roman"/>
          <w:sz w:val="24"/>
          <w:szCs w:val="24"/>
        </w:rPr>
        <w:t xml:space="preserve">    Гражданского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процессуального кодекса Российской Федерации,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                            ПРОШУ: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истребовать у ______________________________, расположенного по адресу: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доказательство - _________________________________________________________.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Приложение: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1. 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>Документы,  подтверждающие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обстоятельства,  на  которых  заявитель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основывает ходатайство.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2. 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>Доверенность  представителя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от  "___"_________ ____ г. N ____ (если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>ходатайство подписывается представителем).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"___"__________ ____ г.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Заявитель (представитель):</w:t>
      </w:r>
    </w:p>
    <w:p w:rsidR="00FC4EC1" w:rsidRP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________________/_________________________________/</w:t>
      </w:r>
    </w:p>
    <w:p w:rsidR="00C93B87" w:rsidRDefault="00FC4E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93B87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C93B87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C93B87">
        <w:rPr>
          <w:rFonts w:ascii="Times New Roman" w:hAnsi="Times New Roman" w:cs="Times New Roman"/>
          <w:sz w:val="24"/>
          <w:szCs w:val="24"/>
        </w:rPr>
        <w:t xml:space="preserve">             (Ф.И.О.)</w:t>
      </w:r>
    </w:p>
    <w:p w:rsidR="00C93B87" w:rsidRPr="00C93B87" w:rsidRDefault="00C93B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C4EC1" w:rsidRPr="00C93B87" w:rsidRDefault="00FC4EC1">
      <w:pPr>
        <w:pStyle w:val="ConsPlusNormal"/>
        <w:pBdr>
          <w:top w:val="single" w:sz="6" w:space="0" w:color="auto"/>
        </w:pBdr>
        <w:spacing w:before="100" w:after="100"/>
        <w:jc w:val="both"/>
      </w:pPr>
    </w:p>
    <w:sectPr w:rsidR="00FC4EC1" w:rsidRPr="00C93B87" w:rsidSect="00C93B87">
      <w:footerReference w:type="default" r:id="rId7"/>
      <w:pgSz w:w="11906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AA" w:rsidRDefault="00A746AA">
      <w:pPr>
        <w:spacing w:after="0" w:line="240" w:lineRule="auto"/>
      </w:pPr>
      <w:r>
        <w:separator/>
      </w:r>
    </w:p>
  </w:endnote>
  <w:endnote w:type="continuationSeparator" w:id="0">
    <w:p w:rsidR="00A746AA" w:rsidRDefault="00A7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EC1" w:rsidRDefault="00FC4EC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FC4EC1" w:rsidRDefault="00FC4EC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AA" w:rsidRDefault="00A746AA">
      <w:pPr>
        <w:spacing w:after="0" w:line="240" w:lineRule="auto"/>
      </w:pPr>
      <w:r>
        <w:separator/>
      </w:r>
    </w:p>
  </w:footnote>
  <w:footnote w:type="continuationSeparator" w:id="0">
    <w:p w:rsidR="00A746AA" w:rsidRDefault="00A74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87"/>
    <w:rsid w:val="00164976"/>
    <w:rsid w:val="005B0719"/>
    <w:rsid w:val="005E64E8"/>
    <w:rsid w:val="00643E69"/>
    <w:rsid w:val="00A746AA"/>
    <w:rsid w:val="00C80988"/>
    <w:rsid w:val="00C93B87"/>
    <w:rsid w:val="00D01340"/>
    <w:rsid w:val="00FA6CBF"/>
    <w:rsid w:val="00FC4EC1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2515A"/>
  <w14:defaultImageDpi w14:val="0"/>
  <w15:docId w15:val="{18535167-D0E9-4275-9A1E-836BB7C2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  <w:lang w:val="ru-RU" w:eastAsia="ru-RU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ru-RU" w:eastAsia="ru-RU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C93B8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unhideWhenUsed/>
    <w:rsid w:val="00C93B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93B87"/>
    <w:rPr>
      <w:rFonts w:cs="Times New Roman"/>
    </w:rPr>
  </w:style>
  <w:style w:type="table" w:styleId="a7">
    <w:name w:val="Table Grid"/>
    <w:basedOn w:val="a1"/>
    <w:uiPriority w:val="59"/>
    <w:rsid w:val="00FF131F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locked/>
    <w:rsid w:val="00C93B8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28391&amp;date=10.11.2022&amp;dst=100263&amp;field=1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2166</Characters>
  <Application>Microsoft Office Word</Application>
  <DocSecurity>2</DocSecurity>
  <Lines>18</Lines>
  <Paragraphs>5</Paragraphs>
  <ScaleCrop>false</ScaleCrop>
  <Company>КонсультантПлюс Версия 4022.00.09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Ходатайство в суд общей юрисдикции об истребовании документов (общая форма)(Подготовлен для системы КонсультантПлюс, 2022)</dc:title>
  <dc:subject/>
  <dc:creator>Виталий</dc:creator>
  <cp:keywords/>
  <dc:description/>
  <cp:lastModifiedBy>Владимир Лысак</cp:lastModifiedBy>
  <cp:revision>3</cp:revision>
  <dcterms:created xsi:type="dcterms:W3CDTF">2023-04-21T19:59:00Z</dcterms:created>
  <dcterms:modified xsi:type="dcterms:W3CDTF">2023-04-21T19:59:00Z</dcterms:modified>
</cp:coreProperties>
</file>