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50D4" w:rsidRPr="00192BE0" w:rsidRDefault="00A050D4" w:rsidP="00F16855">
      <w:pPr>
        <w:spacing w:before="100" w:beforeAutospacing="1" w:after="100" w:afterAutospacing="1" w:line="240" w:lineRule="auto"/>
        <w:jc w:val="center"/>
        <w:rPr>
          <w:rFonts w:ascii="Arial" w:hAnsi="Arial" w:cs="Arial"/>
          <w:b/>
          <w:color w:val="000000"/>
          <w:lang w:val="uk-UA" w:eastAsia="ru-RU"/>
        </w:rPr>
      </w:pPr>
      <w:bookmarkStart w:id="0" w:name="n10"/>
      <w:bookmarkStart w:id="1" w:name="_GoBack"/>
      <w:bookmarkEnd w:id="0"/>
      <w:r w:rsidRPr="00192BE0">
        <w:rPr>
          <w:rFonts w:ascii="Arial" w:hAnsi="Arial" w:cs="Arial"/>
          <w:b/>
          <w:color w:val="000000"/>
          <w:lang w:val="uk-UA" w:eastAsia="ru-RU"/>
        </w:rPr>
        <w:t xml:space="preserve">ПЕРЕЛІК </w:t>
      </w:r>
      <w:r w:rsidRPr="00192BE0">
        <w:rPr>
          <w:rFonts w:ascii="Arial" w:hAnsi="Arial" w:cs="Arial"/>
          <w:b/>
          <w:color w:val="000000"/>
          <w:lang w:val="uk-UA" w:eastAsia="ru-RU"/>
        </w:rPr>
        <w:br/>
        <w:t>певних дій щодо провадження господарської діяльності або видів господарської діяльності, які не можуть провадитися на підставі декларації відповідності матеріально-технічної бази суб'єкта господарювання вимогам законодавства</w:t>
      </w:r>
    </w:p>
    <w:tbl>
      <w:tblPr>
        <w:tblW w:w="5000" w:type="pct"/>
        <w:tblBorders>
          <w:top w:val="outset" w:sz="2" w:space="0" w:color="auto"/>
          <w:left w:val="outset" w:sz="2" w:space="0" w:color="auto"/>
          <w:bottom w:val="outset" w:sz="2" w:space="0" w:color="auto"/>
          <w:right w:val="outset" w:sz="2" w:space="0" w:color="auto"/>
        </w:tblBorders>
        <w:tblCellMar>
          <w:top w:w="15" w:type="dxa"/>
          <w:left w:w="15" w:type="dxa"/>
          <w:bottom w:w="15" w:type="dxa"/>
          <w:right w:w="15" w:type="dxa"/>
        </w:tblCellMar>
        <w:tblLook w:val="00A0"/>
      </w:tblPr>
      <w:tblGrid>
        <w:gridCol w:w="5631"/>
        <w:gridCol w:w="3754"/>
      </w:tblGrid>
      <w:tr w:rsidR="00A050D4" w:rsidRPr="00192BE0" w:rsidTr="00F16855">
        <w:tc>
          <w:tcPr>
            <w:tcW w:w="3000" w:type="pct"/>
            <w:tcBorders>
              <w:top w:val="outset" w:sz="6" w:space="0" w:color="000000"/>
              <w:left w:val="outset" w:sz="6" w:space="0" w:color="000000"/>
              <w:bottom w:val="outset" w:sz="6" w:space="0" w:color="000000"/>
              <w:right w:val="outset" w:sz="6" w:space="0" w:color="000000"/>
            </w:tcBorders>
            <w:vAlign w:val="center"/>
          </w:tcPr>
          <w:p w:rsidR="00A050D4" w:rsidRPr="00192BE0" w:rsidRDefault="00A050D4" w:rsidP="00192BE0">
            <w:pPr>
              <w:spacing w:before="100" w:beforeAutospacing="1" w:after="100" w:afterAutospacing="1" w:line="240" w:lineRule="auto"/>
              <w:jc w:val="center"/>
              <w:rPr>
                <w:rFonts w:ascii="Arial" w:hAnsi="Arial" w:cs="Arial"/>
                <w:b/>
                <w:color w:val="000000"/>
                <w:lang w:val="uk-UA" w:eastAsia="ru-RU"/>
              </w:rPr>
            </w:pPr>
            <w:bookmarkStart w:id="2" w:name="n17"/>
            <w:bookmarkEnd w:id="2"/>
            <w:bookmarkEnd w:id="1"/>
            <w:r w:rsidRPr="00192BE0">
              <w:rPr>
                <w:rFonts w:ascii="Arial" w:hAnsi="Arial" w:cs="Arial"/>
                <w:b/>
                <w:color w:val="000000"/>
                <w:lang w:val="uk-UA" w:eastAsia="ru-RU"/>
              </w:rPr>
              <w:t>Дії щодо провадження господарської діяльності (вид господарської діяльності)</w:t>
            </w:r>
          </w:p>
        </w:tc>
        <w:tc>
          <w:tcPr>
            <w:tcW w:w="2000" w:type="pct"/>
            <w:tcBorders>
              <w:top w:val="outset" w:sz="6" w:space="0" w:color="000000"/>
              <w:left w:val="outset" w:sz="6" w:space="0" w:color="000000"/>
              <w:bottom w:val="outset" w:sz="6" w:space="0" w:color="000000"/>
              <w:right w:val="outset" w:sz="6" w:space="0" w:color="000000"/>
            </w:tcBorders>
            <w:vAlign w:val="center"/>
          </w:tcPr>
          <w:p w:rsidR="00A050D4" w:rsidRPr="00192BE0" w:rsidRDefault="00A050D4" w:rsidP="00192BE0">
            <w:pPr>
              <w:spacing w:before="100" w:beforeAutospacing="1" w:after="100" w:afterAutospacing="1" w:line="240" w:lineRule="auto"/>
              <w:jc w:val="center"/>
              <w:rPr>
                <w:rFonts w:ascii="Arial" w:hAnsi="Arial" w:cs="Arial"/>
                <w:b/>
                <w:color w:val="000000"/>
                <w:lang w:val="uk-UA" w:eastAsia="ru-RU"/>
              </w:rPr>
            </w:pPr>
            <w:r w:rsidRPr="00192BE0">
              <w:rPr>
                <w:rFonts w:ascii="Arial" w:hAnsi="Arial" w:cs="Arial"/>
                <w:b/>
                <w:color w:val="000000"/>
                <w:lang w:val="uk-UA" w:eastAsia="ru-RU"/>
              </w:rPr>
              <w:t>Вид документа дозвільного характеру, який дає право на вчинення певної дії щодо провадження господарської діяльності (виду господарської діяльності)</w:t>
            </w:r>
          </w:p>
        </w:tc>
      </w:tr>
      <w:tr w:rsidR="00A050D4" w:rsidRPr="00192BE0" w:rsidTr="00F16855">
        <w:tc>
          <w:tcPr>
            <w:tcW w:w="5000" w:type="pct"/>
            <w:gridSpan w:val="2"/>
            <w:tcBorders>
              <w:top w:val="nil"/>
              <w:left w:val="nil"/>
              <w:bottom w:val="nil"/>
              <w:right w:val="nil"/>
            </w:tcBorders>
          </w:tcPr>
          <w:p w:rsidR="00A050D4" w:rsidRPr="00192BE0" w:rsidRDefault="00A050D4" w:rsidP="00192BE0">
            <w:pPr>
              <w:spacing w:before="100" w:beforeAutospacing="1" w:after="100" w:afterAutospacing="1" w:line="240" w:lineRule="auto"/>
              <w:jc w:val="center"/>
              <w:rPr>
                <w:rFonts w:ascii="Arial" w:hAnsi="Arial" w:cs="Arial"/>
                <w:b/>
                <w:color w:val="000000"/>
                <w:lang w:val="uk-UA" w:eastAsia="ru-RU"/>
              </w:rPr>
            </w:pPr>
            <w:hyperlink r:id="rId4" w:tgtFrame="_blank" w:history="1">
              <w:r w:rsidRPr="00192BE0">
                <w:rPr>
                  <w:rFonts w:ascii="Arial" w:hAnsi="Arial" w:cs="Arial"/>
                  <w:b/>
                  <w:color w:val="000000"/>
                  <w:lang w:val="uk-UA" w:eastAsia="ru-RU"/>
                </w:rPr>
                <w:t>Закон України “Про державну систему біобезпеки при створенні, випробуванні, транспортуванні та використанні генетично модифікованих організмів”</w:t>
              </w:r>
            </w:hyperlink>
          </w:p>
        </w:tc>
      </w:tr>
      <w:tr w:rsidR="00A050D4" w:rsidRPr="00192BE0" w:rsidTr="00F16855">
        <w:tc>
          <w:tcPr>
            <w:tcW w:w="2600" w:type="pct"/>
            <w:tcBorders>
              <w:top w:val="nil"/>
              <w:left w:val="nil"/>
              <w:bottom w:val="nil"/>
              <w:right w:val="nil"/>
            </w:tcBorders>
          </w:tcPr>
          <w:p w:rsidR="00A050D4" w:rsidRPr="00192BE0" w:rsidRDefault="00A050D4" w:rsidP="00F16855">
            <w:pPr>
              <w:spacing w:before="100" w:beforeAutospacing="1" w:after="100" w:afterAutospacing="1" w:line="240" w:lineRule="auto"/>
              <w:rPr>
                <w:rFonts w:ascii="Arial" w:hAnsi="Arial" w:cs="Arial"/>
                <w:color w:val="000000"/>
                <w:lang w:val="uk-UA" w:eastAsia="ru-RU"/>
              </w:rPr>
            </w:pPr>
            <w:r w:rsidRPr="00192BE0">
              <w:rPr>
                <w:rFonts w:ascii="Arial" w:hAnsi="Arial" w:cs="Arial"/>
                <w:color w:val="000000"/>
                <w:lang w:val="uk-UA" w:eastAsia="ru-RU"/>
              </w:rPr>
              <w:t>1. Вивільнення генетично модифікованих організмів у відкритій системі</w:t>
            </w:r>
          </w:p>
        </w:tc>
        <w:tc>
          <w:tcPr>
            <w:tcW w:w="2350" w:type="pct"/>
            <w:tcBorders>
              <w:top w:val="nil"/>
              <w:left w:val="nil"/>
              <w:bottom w:val="nil"/>
              <w:right w:val="nil"/>
            </w:tcBorders>
          </w:tcPr>
          <w:p w:rsidR="00A050D4" w:rsidRPr="00192BE0" w:rsidRDefault="00A050D4" w:rsidP="00F16855">
            <w:pPr>
              <w:spacing w:before="100" w:beforeAutospacing="1" w:after="100" w:afterAutospacing="1" w:line="240" w:lineRule="auto"/>
              <w:rPr>
                <w:rFonts w:ascii="Arial" w:hAnsi="Arial" w:cs="Arial"/>
                <w:color w:val="000000"/>
                <w:lang w:val="uk-UA" w:eastAsia="ru-RU"/>
              </w:rPr>
            </w:pPr>
            <w:r w:rsidRPr="00192BE0">
              <w:rPr>
                <w:rFonts w:ascii="Arial" w:hAnsi="Arial" w:cs="Arial"/>
                <w:color w:val="000000"/>
                <w:lang w:val="uk-UA" w:eastAsia="ru-RU"/>
              </w:rPr>
              <w:t>дозвіл</w:t>
            </w:r>
          </w:p>
        </w:tc>
      </w:tr>
      <w:tr w:rsidR="00A050D4" w:rsidRPr="00192BE0" w:rsidTr="00F16855">
        <w:tc>
          <w:tcPr>
            <w:tcW w:w="2600" w:type="pct"/>
            <w:tcBorders>
              <w:top w:val="nil"/>
              <w:left w:val="nil"/>
              <w:bottom w:val="nil"/>
              <w:right w:val="nil"/>
            </w:tcBorders>
          </w:tcPr>
          <w:p w:rsidR="00A050D4" w:rsidRPr="00192BE0" w:rsidRDefault="00A050D4" w:rsidP="00F16855">
            <w:pPr>
              <w:spacing w:before="100" w:beforeAutospacing="1" w:after="100" w:afterAutospacing="1" w:line="240" w:lineRule="auto"/>
              <w:rPr>
                <w:rFonts w:ascii="Arial" w:hAnsi="Arial" w:cs="Arial"/>
                <w:color w:val="000000"/>
                <w:lang w:val="uk-UA" w:eastAsia="ru-RU"/>
              </w:rPr>
            </w:pPr>
            <w:r w:rsidRPr="00192BE0">
              <w:rPr>
                <w:rFonts w:ascii="Arial" w:hAnsi="Arial" w:cs="Arial"/>
                <w:color w:val="000000"/>
                <w:lang w:val="uk-UA" w:eastAsia="ru-RU"/>
              </w:rPr>
              <w:t>2. Проведення державної апробації (випробовувань) генетично модифікованих організмів у відкритій системі</w:t>
            </w:r>
          </w:p>
        </w:tc>
        <w:tc>
          <w:tcPr>
            <w:tcW w:w="2350" w:type="pct"/>
            <w:tcBorders>
              <w:top w:val="nil"/>
              <w:left w:val="nil"/>
              <w:bottom w:val="nil"/>
              <w:right w:val="nil"/>
            </w:tcBorders>
          </w:tcPr>
          <w:p w:rsidR="00A050D4" w:rsidRPr="00192BE0" w:rsidRDefault="00A050D4" w:rsidP="00F16855">
            <w:pPr>
              <w:spacing w:before="100" w:beforeAutospacing="1" w:after="100" w:afterAutospacing="1" w:line="240" w:lineRule="auto"/>
              <w:rPr>
                <w:rFonts w:ascii="Arial" w:hAnsi="Arial" w:cs="Arial"/>
                <w:color w:val="000000"/>
                <w:lang w:val="uk-UA" w:eastAsia="ru-RU"/>
              </w:rPr>
            </w:pPr>
            <w:r w:rsidRPr="00192BE0">
              <w:rPr>
                <w:rFonts w:ascii="Arial" w:hAnsi="Arial" w:cs="Arial"/>
                <w:color w:val="000000"/>
                <w:lang w:val="uk-UA" w:eastAsia="ru-RU"/>
              </w:rPr>
              <w:t>-“-</w:t>
            </w:r>
          </w:p>
        </w:tc>
      </w:tr>
      <w:tr w:rsidR="00A050D4" w:rsidRPr="00192BE0" w:rsidTr="00F16855">
        <w:tc>
          <w:tcPr>
            <w:tcW w:w="2600" w:type="pct"/>
            <w:tcBorders>
              <w:top w:val="nil"/>
              <w:left w:val="nil"/>
              <w:bottom w:val="nil"/>
              <w:right w:val="nil"/>
            </w:tcBorders>
          </w:tcPr>
          <w:p w:rsidR="00A050D4" w:rsidRPr="00192BE0" w:rsidRDefault="00A050D4" w:rsidP="00F16855">
            <w:pPr>
              <w:spacing w:before="100" w:beforeAutospacing="1" w:after="100" w:afterAutospacing="1" w:line="240" w:lineRule="auto"/>
              <w:rPr>
                <w:rFonts w:ascii="Arial" w:hAnsi="Arial" w:cs="Arial"/>
                <w:color w:val="000000"/>
                <w:lang w:val="uk-UA" w:eastAsia="ru-RU"/>
              </w:rPr>
            </w:pPr>
            <w:r w:rsidRPr="00192BE0">
              <w:rPr>
                <w:rFonts w:ascii="Arial" w:hAnsi="Arial" w:cs="Arial"/>
                <w:color w:val="000000"/>
                <w:lang w:val="uk-UA" w:eastAsia="ru-RU"/>
              </w:rPr>
              <w:t>3. Транзитне переміщення незареєстрованих в Україні генетично модифікованих організмів</w:t>
            </w:r>
          </w:p>
        </w:tc>
        <w:tc>
          <w:tcPr>
            <w:tcW w:w="2350" w:type="pct"/>
            <w:tcBorders>
              <w:top w:val="nil"/>
              <w:left w:val="nil"/>
              <w:bottom w:val="nil"/>
              <w:right w:val="nil"/>
            </w:tcBorders>
          </w:tcPr>
          <w:p w:rsidR="00A050D4" w:rsidRPr="00192BE0" w:rsidRDefault="00A050D4" w:rsidP="00F16855">
            <w:pPr>
              <w:spacing w:before="100" w:beforeAutospacing="1" w:after="100" w:afterAutospacing="1" w:line="240" w:lineRule="auto"/>
              <w:rPr>
                <w:rFonts w:ascii="Arial" w:hAnsi="Arial" w:cs="Arial"/>
                <w:color w:val="000000"/>
                <w:lang w:val="uk-UA" w:eastAsia="ru-RU"/>
              </w:rPr>
            </w:pPr>
            <w:r w:rsidRPr="00192BE0">
              <w:rPr>
                <w:rFonts w:ascii="Arial" w:hAnsi="Arial" w:cs="Arial"/>
                <w:color w:val="000000"/>
                <w:lang w:val="uk-UA" w:eastAsia="ru-RU"/>
              </w:rPr>
              <w:t>-“-</w:t>
            </w:r>
          </w:p>
        </w:tc>
      </w:tr>
      <w:tr w:rsidR="00A050D4" w:rsidRPr="00192BE0" w:rsidTr="00F16855">
        <w:tc>
          <w:tcPr>
            <w:tcW w:w="5000" w:type="pct"/>
            <w:gridSpan w:val="2"/>
            <w:tcBorders>
              <w:top w:val="nil"/>
              <w:left w:val="nil"/>
              <w:bottom w:val="nil"/>
              <w:right w:val="nil"/>
            </w:tcBorders>
          </w:tcPr>
          <w:p w:rsidR="00A050D4" w:rsidRPr="00192BE0" w:rsidRDefault="00A050D4" w:rsidP="00192BE0">
            <w:pPr>
              <w:spacing w:before="100" w:beforeAutospacing="1" w:after="100" w:afterAutospacing="1" w:line="240" w:lineRule="auto"/>
              <w:jc w:val="center"/>
              <w:rPr>
                <w:rFonts w:ascii="Arial" w:hAnsi="Arial" w:cs="Arial"/>
                <w:b/>
                <w:color w:val="000000"/>
                <w:lang w:val="uk-UA" w:eastAsia="ru-RU"/>
              </w:rPr>
            </w:pPr>
            <w:hyperlink r:id="rId5" w:tgtFrame="_blank" w:history="1">
              <w:r w:rsidRPr="00192BE0">
                <w:rPr>
                  <w:rFonts w:ascii="Arial" w:hAnsi="Arial" w:cs="Arial"/>
                  <w:b/>
                  <w:color w:val="000000"/>
                  <w:lang w:val="uk-UA" w:eastAsia="ru-RU"/>
                </w:rPr>
                <w:t>Закон України “Про безпечність та якість харчових продуктів”</w:t>
              </w:r>
            </w:hyperlink>
          </w:p>
        </w:tc>
      </w:tr>
      <w:tr w:rsidR="00A050D4" w:rsidRPr="00192BE0" w:rsidTr="00F16855">
        <w:tc>
          <w:tcPr>
            <w:tcW w:w="2600" w:type="pct"/>
            <w:tcBorders>
              <w:top w:val="nil"/>
              <w:left w:val="nil"/>
              <w:bottom w:val="nil"/>
              <w:right w:val="nil"/>
            </w:tcBorders>
          </w:tcPr>
          <w:p w:rsidR="00A050D4" w:rsidRPr="00192BE0" w:rsidRDefault="00A050D4" w:rsidP="00F16855">
            <w:pPr>
              <w:spacing w:before="100" w:beforeAutospacing="1" w:after="100" w:afterAutospacing="1" w:line="240" w:lineRule="auto"/>
              <w:rPr>
                <w:rFonts w:ascii="Arial" w:hAnsi="Arial" w:cs="Arial"/>
                <w:color w:val="000000"/>
                <w:lang w:val="uk-UA" w:eastAsia="ru-RU"/>
              </w:rPr>
            </w:pPr>
            <w:r w:rsidRPr="00192BE0">
              <w:rPr>
                <w:rFonts w:ascii="Arial" w:hAnsi="Arial" w:cs="Arial"/>
                <w:color w:val="000000"/>
                <w:lang w:val="uk-UA" w:eastAsia="ru-RU"/>
              </w:rPr>
              <w:t>4. Діяльність з виробництва, переробки або реалізації харчових продуктів, підконтрольних санітарній службі</w:t>
            </w:r>
          </w:p>
        </w:tc>
        <w:tc>
          <w:tcPr>
            <w:tcW w:w="2350" w:type="pct"/>
            <w:tcBorders>
              <w:top w:val="nil"/>
              <w:left w:val="nil"/>
              <w:bottom w:val="nil"/>
              <w:right w:val="nil"/>
            </w:tcBorders>
          </w:tcPr>
          <w:p w:rsidR="00A050D4" w:rsidRPr="00192BE0" w:rsidRDefault="00A050D4" w:rsidP="00F16855">
            <w:pPr>
              <w:spacing w:before="100" w:beforeAutospacing="1" w:after="100" w:afterAutospacing="1" w:line="240" w:lineRule="auto"/>
              <w:rPr>
                <w:rFonts w:ascii="Arial" w:hAnsi="Arial" w:cs="Arial"/>
                <w:color w:val="000000"/>
                <w:lang w:val="uk-UA" w:eastAsia="ru-RU"/>
              </w:rPr>
            </w:pPr>
            <w:r w:rsidRPr="00192BE0">
              <w:rPr>
                <w:rFonts w:ascii="Arial" w:hAnsi="Arial" w:cs="Arial"/>
                <w:color w:val="000000"/>
                <w:lang w:val="uk-UA" w:eastAsia="ru-RU"/>
              </w:rPr>
              <w:t>експлуатаційний дозвіл</w:t>
            </w:r>
          </w:p>
        </w:tc>
      </w:tr>
      <w:tr w:rsidR="00A050D4" w:rsidRPr="00192BE0" w:rsidTr="00F16855">
        <w:tc>
          <w:tcPr>
            <w:tcW w:w="2600" w:type="pct"/>
            <w:tcBorders>
              <w:top w:val="nil"/>
              <w:left w:val="nil"/>
              <w:bottom w:val="nil"/>
              <w:right w:val="nil"/>
            </w:tcBorders>
          </w:tcPr>
          <w:p w:rsidR="00A050D4" w:rsidRPr="00192BE0" w:rsidRDefault="00A050D4" w:rsidP="00F16855">
            <w:pPr>
              <w:spacing w:before="100" w:beforeAutospacing="1" w:after="100" w:afterAutospacing="1" w:line="240" w:lineRule="auto"/>
              <w:rPr>
                <w:rFonts w:ascii="Arial" w:hAnsi="Arial" w:cs="Arial"/>
                <w:color w:val="000000"/>
                <w:lang w:val="uk-UA" w:eastAsia="ru-RU"/>
              </w:rPr>
            </w:pPr>
            <w:r w:rsidRPr="00192BE0">
              <w:rPr>
                <w:rFonts w:ascii="Arial" w:hAnsi="Arial" w:cs="Arial"/>
                <w:color w:val="000000"/>
                <w:lang w:val="uk-UA" w:eastAsia="ru-RU"/>
              </w:rPr>
              <w:t>5. Діяльність з виробництва харчових продуктів, підконтрольних ветеринарній службі</w:t>
            </w:r>
          </w:p>
        </w:tc>
        <w:tc>
          <w:tcPr>
            <w:tcW w:w="2350" w:type="pct"/>
            <w:tcBorders>
              <w:top w:val="nil"/>
              <w:left w:val="nil"/>
              <w:bottom w:val="nil"/>
              <w:right w:val="nil"/>
            </w:tcBorders>
          </w:tcPr>
          <w:p w:rsidR="00A050D4" w:rsidRPr="00192BE0" w:rsidRDefault="00A050D4" w:rsidP="00F16855">
            <w:pPr>
              <w:spacing w:before="100" w:beforeAutospacing="1" w:after="100" w:afterAutospacing="1" w:line="240" w:lineRule="auto"/>
              <w:rPr>
                <w:rFonts w:ascii="Arial" w:hAnsi="Arial" w:cs="Arial"/>
                <w:color w:val="000000"/>
                <w:lang w:val="uk-UA" w:eastAsia="ru-RU"/>
              </w:rPr>
            </w:pPr>
            <w:r w:rsidRPr="00192BE0">
              <w:rPr>
                <w:rFonts w:ascii="Arial" w:hAnsi="Arial" w:cs="Arial"/>
                <w:color w:val="000000"/>
                <w:lang w:val="uk-UA" w:eastAsia="ru-RU"/>
              </w:rPr>
              <w:t>-“-</w:t>
            </w:r>
          </w:p>
        </w:tc>
      </w:tr>
      <w:tr w:rsidR="00A050D4" w:rsidRPr="00192BE0" w:rsidTr="00F16855">
        <w:tc>
          <w:tcPr>
            <w:tcW w:w="5000" w:type="pct"/>
            <w:gridSpan w:val="2"/>
            <w:tcBorders>
              <w:top w:val="nil"/>
              <w:left w:val="nil"/>
              <w:bottom w:val="nil"/>
              <w:right w:val="nil"/>
            </w:tcBorders>
          </w:tcPr>
          <w:p w:rsidR="00A050D4" w:rsidRPr="00192BE0" w:rsidRDefault="00A050D4" w:rsidP="00F16855">
            <w:pPr>
              <w:spacing w:before="100" w:beforeAutospacing="1" w:after="100" w:afterAutospacing="1" w:line="240" w:lineRule="auto"/>
              <w:rPr>
                <w:rFonts w:ascii="Arial" w:hAnsi="Arial" w:cs="Arial"/>
                <w:color w:val="000000"/>
                <w:lang w:val="uk-UA" w:eastAsia="ru-RU"/>
              </w:rPr>
            </w:pPr>
            <w:hyperlink r:id="rId6" w:tgtFrame="_blank" w:history="1">
              <w:r w:rsidRPr="00192BE0">
                <w:rPr>
                  <w:rFonts w:ascii="Arial" w:hAnsi="Arial" w:cs="Arial"/>
                  <w:color w:val="000000"/>
                  <w:lang w:val="uk-UA" w:eastAsia="ru-RU"/>
                </w:rPr>
                <w:t>Закон України “Про карантин рослин”</w:t>
              </w:r>
            </w:hyperlink>
          </w:p>
        </w:tc>
      </w:tr>
      <w:tr w:rsidR="00A050D4" w:rsidRPr="00192BE0" w:rsidTr="00F16855">
        <w:tc>
          <w:tcPr>
            <w:tcW w:w="2600" w:type="pct"/>
            <w:tcBorders>
              <w:top w:val="nil"/>
              <w:left w:val="nil"/>
              <w:bottom w:val="nil"/>
              <w:right w:val="nil"/>
            </w:tcBorders>
          </w:tcPr>
          <w:p w:rsidR="00A050D4" w:rsidRPr="00192BE0" w:rsidRDefault="00A050D4" w:rsidP="00F16855">
            <w:pPr>
              <w:spacing w:before="100" w:beforeAutospacing="1" w:after="100" w:afterAutospacing="1" w:line="240" w:lineRule="auto"/>
              <w:rPr>
                <w:rFonts w:ascii="Arial" w:hAnsi="Arial" w:cs="Arial"/>
                <w:color w:val="000000"/>
                <w:lang w:val="uk-UA" w:eastAsia="ru-RU"/>
              </w:rPr>
            </w:pPr>
            <w:r w:rsidRPr="00192BE0">
              <w:rPr>
                <w:rFonts w:ascii="Arial" w:hAnsi="Arial" w:cs="Arial"/>
                <w:color w:val="000000"/>
                <w:lang w:val="uk-UA" w:eastAsia="ru-RU"/>
              </w:rPr>
              <w:t>6. Вивезення та/або ввезення об'єктів регулювання у карантинну зону, транспортування територією України</w:t>
            </w:r>
          </w:p>
        </w:tc>
        <w:tc>
          <w:tcPr>
            <w:tcW w:w="2350" w:type="pct"/>
            <w:tcBorders>
              <w:top w:val="nil"/>
              <w:left w:val="nil"/>
              <w:bottom w:val="nil"/>
              <w:right w:val="nil"/>
            </w:tcBorders>
          </w:tcPr>
          <w:p w:rsidR="00A050D4" w:rsidRPr="00192BE0" w:rsidRDefault="00A050D4" w:rsidP="00F16855">
            <w:pPr>
              <w:spacing w:before="100" w:beforeAutospacing="1" w:after="100" w:afterAutospacing="1" w:line="240" w:lineRule="auto"/>
              <w:rPr>
                <w:rFonts w:ascii="Arial" w:hAnsi="Arial" w:cs="Arial"/>
                <w:color w:val="000000"/>
                <w:lang w:val="uk-UA" w:eastAsia="ru-RU"/>
              </w:rPr>
            </w:pPr>
            <w:r w:rsidRPr="00192BE0">
              <w:rPr>
                <w:rFonts w:ascii="Arial" w:hAnsi="Arial" w:cs="Arial"/>
                <w:color w:val="000000"/>
                <w:lang w:val="uk-UA" w:eastAsia="ru-RU"/>
              </w:rPr>
              <w:t>карантинний сертифікат</w:t>
            </w:r>
          </w:p>
        </w:tc>
      </w:tr>
      <w:tr w:rsidR="00A050D4" w:rsidRPr="00192BE0" w:rsidTr="00F16855">
        <w:tc>
          <w:tcPr>
            <w:tcW w:w="2600" w:type="pct"/>
            <w:tcBorders>
              <w:top w:val="nil"/>
              <w:left w:val="nil"/>
              <w:bottom w:val="nil"/>
              <w:right w:val="nil"/>
            </w:tcBorders>
          </w:tcPr>
          <w:p w:rsidR="00A050D4" w:rsidRPr="00192BE0" w:rsidRDefault="00A050D4" w:rsidP="00F16855">
            <w:pPr>
              <w:spacing w:before="100" w:beforeAutospacing="1" w:after="100" w:afterAutospacing="1" w:line="240" w:lineRule="auto"/>
              <w:rPr>
                <w:rFonts w:ascii="Arial" w:hAnsi="Arial" w:cs="Arial"/>
                <w:color w:val="000000"/>
                <w:lang w:val="uk-UA" w:eastAsia="ru-RU"/>
              </w:rPr>
            </w:pPr>
            <w:r w:rsidRPr="00192BE0">
              <w:rPr>
                <w:rFonts w:ascii="Arial" w:hAnsi="Arial" w:cs="Arial"/>
                <w:color w:val="000000"/>
                <w:lang w:val="uk-UA" w:eastAsia="ru-RU"/>
              </w:rPr>
              <w:t>7. Транспортування імпортованих об'єктів регулювання, які зберігалися, перепаковувалися, розділялися на частини, змішувалися з іншими вантажами</w:t>
            </w:r>
          </w:p>
        </w:tc>
        <w:tc>
          <w:tcPr>
            <w:tcW w:w="2350" w:type="pct"/>
            <w:tcBorders>
              <w:top w:val="nil"/>
              <w:left w:val="nil"/>
              <w:bottom w:val="nil"/>
              <w:right w:val="nil"/>
            </w:tcBorders>
          </w:tcPr>
          <w:p w:rsidR="00A050D4" w:rsidRPr="00192BE0" w:rsidRDefault="00A050D4" w:rsidP="00F16855">
            <w:pPr>
              <w:spacing w:before="100" w:beforeAutospacing="1" w:after="100" w:afterAutospacing="1" w:line="240" w:lineRule="auto"/>
              <w:rPr>
                <w:rFonts w:ascii="Arial" w:hAnsi="Arial" w:cs="Arial"/>
                <w:color w:val="000000"/>
                <w:lang w:val="uk-UA" w:eastAsia="ru-RU"/>
              </w:rPr>
            </w:pPr>
            <w:r w:rsidRPr="00192BE0">
              <w:rPr>
                <w:rFonts w:ascii="Arial" w:hAnsi="Arial" w:cs="Arial"/>
                <w:color w:val="000000"/>
                <w:lang w:val="uk-UA" w:eastAsia="ru-RU"/>
              </w:rPr>
              <w:t>-“-</w:t>
            </w:r>
          </w:p>
        </w:tc>
      </w:tr>
      <w:tr w:rsidR="00A050D4" w:rsidRPr="00192BE0" w:rsidTr="00F16855">
        <w:tc>
          <w:tcPr>
            <w:tcW w:w="2600" w:type="pct"/>
            <w:tcBorders>
              <w:top w:val="nil"/>
              <w:left w:val="nil"/>
              <w:bottom w:val="nil"/>
              <w:right w:val="nil"/>
            </w:tcBorders>
          </w:tcPr>
          <w:p w:rsidR="00A050D4" w:rsidRPr="00192BE0" w:rsidRDefault="00A050D4" w:rsidP="00F16855">
            <w:pPr>
              <w:spacing w:before="100" w:beforeAutospacing="1" w:after="100" w:afterAutospacing="1" w:line="240" w:lineRule="auto"/>
              <w:rPr>
                <w:rFonts w:ascii="Arial" w:hAnsi="Arial" w:cs="Arial"/>
                <w:color w:val="000000"/>
                <w:lang w:val="uk-UA" w:eastAsia="ru-RU"/>
              </w:rPr>
            </w:pPr>
            <w:r w:rsidRPr="00192BE0">
              <w:rPr>
                <w:rFonts w:ascii="Arial" w:hAnsi="Arial" w:cs="Arial"/>
                <w:color w:val="000000"/>
                <w:lang w:val="uk-UA" w:eastAsia="ru-RU"/>
              </w:rPr>
              <w:t>8. Експорт або реекспорт об'єктів регулювання</w:t>
            </w:r>
          </w:p>
        </w:tc>
        <w:tc>
          <w:tcPr>
            <w:tcW w:w="2350" w:type="pct"/>
            <w:tcBorders>
              <w:top w:val="nil"/>
              <w:left w:val="nil"/>
              <w:bottom w:val="nil"/>
              <w:right w:val="nil"/>
            </w:tcBorders>
          </w:tcPr>
          <w:p w:rsidR="00A050D4" w:rsidRPr="00192BE0" w:rsidRDefault="00A050D4" w:rsidP="00F16855">
            <w:pPr>
              <w:spacing w:before="100" w:beforeAutospacing="1" w:after="100" w:afterAutospacing="1" w:line="240" w:lineRule="auto"/>
              <w:rPr>
                <w:rFonts w:ascii="Arial" w:hAnsi="Arial" w:cs="Arial"/>
                <w:color w:val="000000"/>
                <w:lang w:val="uk-UA" w:eastAsia="ru-RU"/>
              </w:rPr>
            </w:pPr>
            <w:r w:rsidRPr="00192BE0">
              <w:rPr>
                <w:rFonts w:ascii="Arial" w:hAnsi="Arial" w:cs="Arial"/>
                <w:color w:val="000000"/>
                <w:lang w:val="uk-UA" w:eastAsia="ru-RU"/>
              </w:rPr>
              <w:t>фітосанітарний сертифікат</w:t>
            </w:r>
          </w:p>
        </w:tc>
      </w:tr>
      <w:tr w:rsidR="00A050D4" w:rsidRPr="00192BE0" w:rsidTr="00F16855">
        <w:tc>
          <w:tcPr>
            <w:tcW w:w="2600" w:type="pct"/>
            <w:tcBorders>
              <w:top w:val="nil"/>
              <w:left w:val="nil"/>
              <w:bottom w:val="nil"/>
              <w:right w:val="nil"/>
            </w:tcBorders>
          </w:tcPr>
          <w:p w:rsidR="00A050D4" w:rsidRPr="00192BE0" w:rsidRDefault="00A050D4" w:rsidP="00F16855">
            <w:pPr>
              <w:spacing w:before="100" w:beforeAutospacing="1" w:after="100" w:afterAutospacing="1" w:line="240" w:lineRule="auto"/>
              <w:rPr>
                <w:rFonts w:ascii="Arial" w:hAnsi="Arial" w:cs="Arial"/>
                <w:color w:val="000000"/>
                <w:lang w:val="uk-UA" w:eastAsia="ru-RU"/>
              </w:rPr>
            </w:pPr>
            <w:r w:rsidRPr="00192BE0">
              <w:rPr>
                <w:rFonts w:ascii="Arial" w:hAnsi="Arial" w:cs="Arial"/>
                <w:color w:val="000000"/>
                <w:lang w:val="uk-UA" w:eastAsia="ru-RU"/>
              </w:rPr>
              <w:t>9. Ввезення на територію України імпортних та транзитних вантажів з об'єктами регулювання</w:t>
            </w:r>
          </w:p>
        </w:tc>
        <w:tc>
          <w:tcPr>
            <w:tcW w:w="2350" w:type="pct"/>
            <w:tcBorders>
              <w:top w:val="nil"/>
              <w:left w:val="nil"/>
              <w:bottom w:val="nil"/>
              <w:right w:val="nil"/>
            </w:tcBorders>
          </w:tcPr>
          <w:p w:rsidR="00A050D4" w:rsidRPr="00192BE0" w:rsidRDefault="00A050D4" w:rsidP="00F16855">
            <w:pPr>
              <w:spacing w:before="100" w:beforeAutospacing="1" w:after="100" w:afterAutospacing="1" w:line="240" w:lineRule="auto"/>
              <w:rPr>
                <w:rFonts w:ascii="Arial" w:hAnsi="Arial" w:cs="Arial"/>
                <w:color w:val="000000"/>
                <w:lang w:val="uk-UA" w:eastAsia="ru-RU"/>
              </w:rPr>
            </w:pPr>
            <w:r w:rsidRPr="00192BE0">
              <w:rPr>
                <w:rFonts w:ascii="Arial" w:hAnsi="Arial" w:cs="Arial"/>
                <w:color w:val="000000"/>
                <w:lang w:val="uk-UA" w:eastAsia="ru-RU"/>
              </w:rPr>
              <w:t>карантинний дозвіл</w:t>
            </w:r>
          </w:p>
        </w:tc>
      </w:tr>
      <w:tr w:rsidR="00A050D4" w:rsidRPr="00192BE0" w:rsidTr="00F16855">
        <w:tc>
          <w:tcPr>
            <w:tcW w:w="5000" w:type="pct"/>
            <w:gridSpan w:val="2"/>
            <w:tcBorders>
              <w:top w:val="nil"/>
              <w:left w:val="nil"/>
              <w:bottom w:val="nil"/>
              <w:right w:val="nil"/>
            </w:tcBorders>
          </w:tcPr>
          <w:p w:rsidR="00A050D4" w:rsidRPr="00192BE0" w:rsidRDefault="00A050D4" w:rsidP="00F16855">
            <w:pPr>
              <w:spacing w:before="100" w:beforeAutospacing="1" w:after="100" w:afterAutospacing="1" w:line="240" w:lineRule="auto"/>
              <w:rPr>
                <w:rFonts w:ascii="Arial" w:hAnsi="Arial" w:cs="Arial"/>
                <w:color w:val="000000"/>
                <w:lang w:val="uk-UA" w:eastAsia="ru-RU"/>
              </w:rPr>
            </w:pPr>
            <w:hyperlink r:id="rId7" w:tgtFrame="_blank" w:history="1">
              <w:r w:rsidRPr="00192BE0">
                <w:rPr>
                  <w:rFonts w:ascii="Arial" w:hAnsi="Arial" w:cs="Arial"/>
                  <w:color w:val="000000"/>
                  <w:lang w:val="uk-UA" w:eastAsia="ru-RU"/>
                </w:rPr>
                <w:t>Закон України “Про ветеринарну медицину”</w:t>
              </w:r>
            </w:hyperlink>
          </w:p>
        </w:tc>
      </w:tr>
      <w:tr w:rsidR="00A050D4" w:rsidRPr="00192BE0" w:rsidTr="00F16855">
        <w:tc>
          <w:tcPr>
            <w:tcW w:w="2600" w:type="pct"/>
            <w:tcBorders>
              <w:top w:val="nil"/>
              <w:left w:val="nil"/>
              <w:bottom w:val="nil"/>
              <w:right w:val="nil"/>
            </w:tcBorders>
          </w:tcPr>
          <w:p w:rsidR="00A050D4" w:rsidRPr="00192BE0" w:rsidRDefault="00A050D4" w:rsidP="00F16855">
            <w:pPr>
              <w:spacing w:before="100" w:beforeAutospacing="1" w:after="100" w:afterAutospacing="1" w:line="240" w:lineRule="auto"/>
              <w:rPr>
                <w:rFonts w:ascii="Arial" w:hAnsi="Arial" w:cs="Arial"/>
                <w:color w:val="000000"/>
                <w:lang w:val="uk-UA" w:eastAsia="ru-RU"/>
              </w:rPr>
            </w:pPr>
            <w:r w:rsidRPr="00192BE0">
              <w:rPr>
                <w:rFonts w:ascii="Arial" w:hAnsi="Arial" w:cs="Arial"/>
                <w:color w:val="000000"/>
                <w:lang w:val="uk-UA" w:eastAsia="ru-RU"/>
              </w:rPr>
              <w:t>10. Провадження діяльності з виробництва та обігу неїстівних продуктів тваринного походження на потужностях (об'єктах) з переробки неїстівних продуктів тваринного походження</w:t>
            </w:r>
          </w:p>
        </w:tc>
        <w:tc>
          <w:tcPr>
            <w:tcW w:w="2350" w:type="pct"/>
            <w:tcBorders>
              <w:top w:val="nil"/>
              <w:left w:val="nil"/>
              <w:bottom w:val="nil"/>
              <w:right w:val="nil"/>
            </w:tcBorders>
          </w:tcPr>
          <w:p w:rsidR="00A050D4" w:rsidRPr="00192BE0" w:rsidRDefault="00A050D4" w:rsidP="00F16855">
            <w:pPr>
              <w:spacing w:before="100" w:beforeAutospacing="1" w:after="100" w:afterAutospacing="1" w:line="240" w:lineRule="auto"/>
              <w:rPr>
                <w:rFonts w:ascii="Arial" w:hAnsi="Arial" w:cs="Arial"/>
                <w:color w:val="000000"/>
                <w:lang w:val="uk-UA" w:eastAsia="ru-RU"/>
              </w:rPr>
            </w:pPr>
            <w:r w:rsidRPr="00192BE0">
              <w:rPr>
                <w:rFonts w:ascii="Arial" w:hAnsi="Arial" w:cs="Arial"/>
                <w:color w:val="000000"/>
                <w:lang w:val="uk-UA" w:eastAsia="ru-RU"/>
              </w:rPr>
              <w:t>експлуатаційний дозвіл</w:t>
            </w:r>
          </w:p>
        </w:tc>
      </w:tr>
      <w:tr w:rsidR="00A050D4" w:rsidRPr="00192BE0" w:rsidTr="00F16855">
        <w:tc>
          <w:tcPr>
            <w:tcW w:w="2600" w:type="pct"/>
            <w:tcBorders>
              <w:top w:val="nil"/>
              <w:left w:val="nil"/>
              <w:bottom w:val="nil"/>
              <w:right w:val="nil"/>
            </w:tcBorders>
          </w:tcPr>
          <w:p w:rsidR="00A050D4" w:rsidRPr="00192BE0" w:rsidRDefault="00A050D4" w:rsidP="00F16855">
            <w:pPr>
              <w:spacing w:before="100" w:beforeAutospacing="1" w:after="100" w:afterAutospacing="1" w:line="240" w:lineRule="auto"/>
              <w:rPr>
                <w:rFonts w:ascii="Arial" w:hAnsi="Arial" w:cs="Arial"/>
                <w:color w:val="000000"/>
                <w:lang w:val="uk-UA" w:eastAsia="ru-RU"/>
              </w:rPr>
            </w:pPr>
            <w:r w:rsidRPr="00192BE0">
              <w:rPr>
                <w:rFonts w:ascii="Arial" w:hAnsi="Arial" w:cs="Arial"/>
                <w:color w:val="000000"/>
                <w:lang w:val="uk-UA" w:eastAsia="ru-RU"/>
              </w:rPr>
              <w:t>11. Проведення виставок, змагань тварин, ярмарків, аукціонів, вистав за участю тварин, що мандрують, організація пересувних зоопарків тощо</w:t>
            </w:r>
          </w:p>
        </w:tc>
        <w:tc>
          <w:tcPr>
            <w:tcW w:w="2350" w:type="pct"/>
            <w:tcBorders>
              <w:top w:val="nil"/>
              <w:left w:val="nil"/>
              <w:bottom w:val="nil"/>
              <w:right w:val="nil"/>
            </w:tcBorders>
          </w:tcPr>
          <w:p w:rsidR="00A050D4" w:rsidRPr="00192BE0" w:rsidRDefault="00A050D4" w:rsidP="00F16855">
            <w:pPr>
              <w:spacing w:before="100" w:beforeAutospacing="1" w:after="100" w:afterAutospacing="1" w:line="240" w:lineRule="auto"/>
              <w:rPr>
                <w:rFonts w:ascii="Arial" w:hAnsi="Arial" w:cs="Arial"/>
                <w:color w:val="000000"/>
                <w:lang w:val="uk-UA" w:eastAsia="ru-RU"/>
              </w:rPr>
            </w:pPr>
            <w:r w:rsidRPr="00192BE0">
              <w:rPr>
                <w:rFonts w:ascii="Arial" w:hAnsi="Arial" w:cs="Arial"/>
                <w:color w:val="000000"/>
                <w:lang w:val="uk-UA" w:eastAsia="ru-RU"/>
              </w:rPr>
              <w:t>дозвіл</w:t>
            </w:r>
          </w:p>
        </w:tc>
      </w:tr>
      <w:tr w:rsidR="00A050D4" w:rsidRPr="00192BE0" w:rsidTr="00F16855">
        <w:tc>
          <w:tcPr>
            <w:tcW w:w="2600" w:type="pct"/>
            <w:tcBorders>
              <w:top w:val="nil"/>
              <w:left w:val="nil"/>
              <w:bottom w:val="nil"/>
              <w:right w:val="nil"/>
            </w:tcBorders>
          </w:tcPr>
          <w:p w:rsidR="00A050D4" w:rsidRPr="00192BE0" w:rsidRDefault="00A050D4" w:rsidP="00F16855">
            <w:pPr>
              <w:spacing w:before="100" w:beforeAutospacing="1" w:after="100" w:afterAutospacing="1" w:line="240" w:lineRule="auto"/>
              <w:rPr>
                <w:rFonts w:ascii="Arial" w:hAnsi="Arial" w:cs="Arial"/>
                <w:color w:val="000000"/>
                <w:lang w:val="uk-UA" w:eastAsia="ru-RU"/>
              </w:rPr>
            </w:pPr>
            <w:r w:rsidRPr="00192BE0">
              <w:rPr>
                <w:rFonts w:ascii="Arial" w:hAnsi="Arial" w:cs="Arial"/>
                <w:color w:val="000000"/>
                <w:lang w:val="uk-UA" w:eastAsia="ru-RU"/>
              </w:rPr>
              <w:t>12. Ввезення на територію України тварин, продуктів тваринного походження, репродуктивного матеріалу, біологічних продуктів, патологічного матеріалу, ветеринарних препаратів, субстанцій, кормових добавок, преміксів та кормів, крім неїстівних продуктів тваринного походження, якщо їх було піддано технічним процедурам, які виключають можливість передачі хвороб, що підлягають повідомленню</w:t>
            </w:r>
          </w:p>
        </w:tc>
        <w:tc>
          <w:tcPr>
            <w:tcW w:w="2350" w:type="pct"/>
            <w:tcBorders>
              <w:top w:val="nil"/>
              <w:left w:val="nil"/>
              <w:bottom w:val="nil"/>
              <w:right w:val="nil"/>
            </w:tcBorders>
          </w:tcPr>
          <w:p w:rsidR="00A050D4" w:rsidRPr="00192BE0" w:rsidRDefault="00A050D4" w:rsidP="00F16855">
            <w:pPr>
              <w:spacing w:before="100" w:beforeAutospacing="1" w:after="100" w:afterAutospacing="1" w:line="240" w:lineRule="auto"/>
              <w:rPr>
                <w:rFonts w:ascii="Arial" w:hAnsi="Arial" w:cs="Arial"/>
                <w:color w:val="000000"/>
                <w:lang w:val="uk-UA" w:eastAsia="ru-RU"/>
              </w:rPr>
            </w:pPr>
            <w:r w:rsidRPr="00192BE0">
              <w:rPr>
                <w:rFonts w:ascii="Arial" w:hAnsi="Arial" w:cs="Arial"/>
                <w:color w:val="000000"/>
                <w:lang w:val="uk-UA" w:eastAsia="ru-RU"/>
              </w:rPr>
              <w:t>-“-</w:t>
            </w:r>
          </w:p>
        </w:tc>
      </w:tr>
      <w:tr w:rsidR="00A050D4" w:rsidRPr="00192BE0" w:rsidTr="00F16855">
        <w:tc>
          <w:tcPr>
            <w:tcW w:w="2600" w:type="pct"/>
            <w:tcBorders>
              <w:top w:val="nil"/>
              <w:left w:val="nil"/>
              <w:bottom w:val="nil"/>
              <w:right w:val="nil"/>
            </w:tcBorders>
          </w:tcPr>
          <w:p w:rsidR="00A050D4" w:rsidRPr="00192BE0" w:rsidRDefault="00A050D4" w:rsidP="00F16855">
            <w:pPr>
              <w:spacing w:before="100" w:beforeAutospacing="1" w:after="100" w:afterAutospacing="1" w:line="240" w:lineRule="auto"/>
              <w:rPr>
                <w:rFonts w:ascii="Arial" w:hAnsi="Arial" w:cs="Arial"/>
                <w:color w:val="000000"/>
                <w:lang w:val="uk-UA" w:eastAsia="ru-RU"/>
              </w:rPr>
            </w:pPr>
            <w:r w:rsidRPr="00192BE0">
              <w:rPr>
                <w:rFonts w:ascii="Arial" w:hAnsi="Arial" w:cs="Arial"/>
                <w:color w:val="000000"/>
                <w:lang w:val="uk-UA" w:eastAsia="ru-RU"/>
              </w:rPr>
              <w:t>13. Переміщення тварин, продукції тваринного походження, інших об'єктів державного ветеринарно-санітарного контролю та нагляду в разі:</w:t>
            </w:r>
          </w:p>
        </w:tc>
        <w:tc>
          <w:tcPr>
            <w:tcW w:w="2350" w:type="pct"/>
            <w:tcBorders>
              <w:top w:val="nil"/>
              <w:left w:val="nil"/>
              <w:bottom w:val="nil"/>
              <w:right w:val="nil"/>
            </w:tcBorders>
          </w:tcPr>
          <w:p w:rsidR="00A050D4" w:rsidRPr="00192BE0" w:rsidRDefault="00A050D4" w:rsidP="00F16855">
            <w:pPr>
              <w:spacing w:after="0" w:line="240" w:lineRule="auto"/>
              <w:rPr>
                <w:rFonts w:ascii="Arial" w:hAnsi="Arial" w:cs="Arial"/>
                <w:color w:val="000000"/>
                <w:lang w:val="uk-UA" w:eastAsia="ru-RU"/>
              </w:rPr>
            </w:pPr>
          </w:p>
        </w:tc>
      </w:tr>
      <w:tr w:rsidR="00A050D4" w:rsidRPr="00192BE0" w:rsidTr="00F16855">
        <w:tc>
          <w:tcPr>
            <w:tcW w:w="2600" w:type="pct"/>
            <w:tcBorders>
              <w:top w:val="nil"/>
              <w:left w:val="nil"/>
              <w:bottom w:val="nil"/>
              <w:right w:val="nil"/>
            </w:tcBorders>
          </w:tcPr>
          <w:p w:rsidR="00A050D4" w:rsidRPr="00192BE0" w:rsidRDefault="00A050D4" w:rsidP="00F16855">
            <w:pPr>
              <w:spacing w:before="100" w:beforeAutospacing="1" w:after="100" w:afterAutospacing="1" w:line="240" w:lineRule="auto"/>
              <w:rPr>
                <w:rFonts w:ascii="Arial" w:hAnsi="Arial" w:cs="Arial"/>
                <w:color w:val="000000"/>
                <w:lang w:val="uk-UA" w:eastAsia="ru-RU"/>
              </w:rPr>
            </w:pPr>
            <w:r w:rsidRPr="00192BE0">
              <w:rPr>
                <w:rFonts w:ascii="Arial" w:hAnsi="Arial" w:cs="Arial"/>
                <w:color w:val="000000"/>
                <w:lang w:val="uk-UA" w:eastAsia="ru-RU"/>
              </w:rPr>
              <w:t>переміщення за межі України</w:t>
            </w:r>
          </w:p>
        </w:tc>
        <w:tc>
          <w:tcPr>
            <w:tcW w:w="2350" w:type="pct"/>
            <w:tcBorders>
              <w:top w:val="nil"/>
              <w:left w:val="nil"/>
              <w:bottom w:val="nil"/>
              <w:right w:val="nil"/>
            </w:tcBorders>
          </w:tcPr>
          <w:p w:rsidR="00A050D4" w:rsidRPr="00192BE0" w:rsidRDefault="00A050D4" w:rsidP="00F16855">
            <w:pPr>
              <w:spacing w:before="100" w:beforeAutospacing="1" w:after="100" w:afterAutospacing="1" w:line="240" w:lineRule="auto"/>
              <w:rPr>
                <w:rFonts w:ascii="Arial" w:hAnsi="Arial" w:cs="Arial"/>
                <w:color w:val="000000"/>
                <w:lang w:val="uk-UA" w:eastAsia="ru-RU"/>
              </w:rPr>
            </w:pPr>
            <w:r w:rsidRPr="00192BE0">
              <w:rPr>
                <w:rFonts w:ascii="Arial" w:hAnsi="Arial" w:cs="Arial"/>
                <w:color w:val="000000"/>
                <w:lang w:val="uk-UA" w:eastAsia="ru-RU"/>
              </w:rPr>
              <w:t>міжнародний ветеринарний сертифікат</w:t>
            </w:r>
          </w:p>
        </w:tc>
      </w:tr>
      <w:tr w:rsidR="00A050D4" w:rsidRPr="00192BE0" w:rsidTr="00F16855">
        <w:tc>
          <w:tcPr>
            <w:tcW w:w="2600" w:type="pct"/>
            <w:tcBorders>
              <w:top w:val="nil"/>
              <w:left w:val="nil"/>
              <w:bottom w:val="nil"/>
              <w:right w:val="nil"/>
            </w:tcBorders>
          </w:tcPr>
          <w:p w:rsidR="00A050D4" w:rsidRPr="00192BE0" w:rsidRDefault="00A050D4" w:rsidP="00F16855">
            <w:pPr>
              <w:spacing w:before="100" w:beforeAutospacing="1" w:after="100" w:afterAutospacing="1" w:line="240" w:lineRule="auto"/>
              <w:rPr>
                <w:rFonts w:ascii="Arial" w:hAnsi="Arial" w:cs="Arial"/>
                <w:color w:val="000000"/>
                <w:lang w:val="uk-UA" w:eastAsia="ru-RU"/>
              </w:rPr>
            </w:pPr>
            <w:r w:rsidRPr="00192BE0">
              <w:rPr>
                <w:rFonts w:ascii="Arial" w:hAnsi="Arial" w:cs="Arial"/>
                <w:color w:val="000000"/>
                <w:lang w:val="uk-UA" w:eastAsia="ru-RU"/>
              </w:rPr>
              <w:t>переміщення за межі території Автономної Республіки Крим, областей, мм. Києва та Севастополя, районів, міст</w:t>
            </w:r>
          </w:p>
        </w:tc>
        <w:tc>
          <w:tcPr>
            <w:tcW w:w="2350" w:type="pct"/>
            <w:tcBorders>
              <w:top w:val="nil"/>
              <w:left w:val="nil"/>
              <w:bottom w:val="nil"/>
              <w:right w:val="nil"/>
            </w:tcBorders>
          </w:tcPr>
          <w:p w:rsidR="00A050D4" w:rsidRPr="00192BE0" w:rsidRDefault="00A050D4" w:rsidP="00F16855">
            <w:pPr>
              <w:spacing w:before="100" w:beforeAutospacing="1" w:after="100" w:afterAutospacing="1" w:line="240" w:lineRule="auto"/>
              <w:rPr>
                <w:rFonts w:ascii="Arial" w:hAnsi="Arial" w:cs="Arial"/>
                <w:color w:val="000000"/>
                <w:lang w:val="uk-UA" w:eastAsia="ru-RU"/>
              </w:rPr>
            </w:pPr>
            <w:r w:rsidRPr="00192BE0">
              <w:rPr>
                <w:rFonts w:ascii="Arial" w:hAnsi="Arial" w:cs="Arial"/>
                <w:color w:val="000000"/>
                <w:lang w:val="uk-UA" w:eastAsia="ru-RU"/>
              </w:rPr>
              <w:t>ветеринарне свідоцтво</w:t>
            </w:r>
          </w:p>
        </w:tc>
      </w:tr>
      <w:tr w:rsidR="00A050D4" w:rsidRPr="00192BE0" w:rsidTr="00F16855">
        <w:tc>
          <w:tcPr>
            <w:tcW w:w="2600" w:type="pct"/>
            <w:tcBorders>
              <w:top w:val="nil"/>
              <w:left w:val="nil"/>
              <w:bottom w:val="nil"/>
              <w:right w:val="nil"/>
            </w:tcBorders>
          </w:tcPr>
          <w:p w:rsidR="00A050D4" w:rsidRPr="00192BE0" w:rsidRDefault="00A050D4" w:rsidP="00F16855">
            <w:pPr>
              <w:spacing w:before="100" w:beforeAutospacing="1" w:after="100" w:afterAutospacing="1" w:line="240" w:lineRule="auto"/>
              <w:rPr>
                <w:rFonts w:ascii="Arial" w:hAnsi="Arial" w:cs="Arial"/>
                <w:color w:val="000000"/>
                <w:lang w:val="uk-UA" w:eastAsia="ru-RU"/>
              </w:rPr>
            </w:pPr>
            <w:r w:rsidRPr="00192BE0">
              <w:rPr>
                <w:rFonts w:ascii="Arial" w:hAnsi="Arial" w:cs="Arial"/>
                <w:color w:val="000000"/>
                <w:lang w:val="uk-UA" w:eastAsia="ru-RU"/>
              </w:rPr>
              <w:t>переміщення в межах району</w:t>
            </w:r>
          </w:p>
        </w:tc>
        <w:tc>
          <w:tcPr>
            <w:tcW w:w="2350" w:type="pct"/>
            <w:tcBorders>
              <w:top w:val="nil"/>
              <w:left w:val="nil"/>
              <w:bottom w:val="nil"/>
              <w:right w:val="nil"/>
            </w:tcBorders>
          </w:tcPr>
          <w:p w:rsidR="00A050D4" w:rsidRPr="00192BE0" w:rsidRDefault="00A050D4" w:rsidP="00F16855">
            <w:pPr>
              <w:spacing w:before="100" w:beforeAutospacing="1" w:after="100" w:afterAutospacing="1" w:line="240" w:lineRule="auto"/>
              <w:rPr>
                <w:rFonts w:ascii="Arial" w:hAnsi="Arial" w:cs="Arial"/>
                <w:color w:val="000000"/>
                <w:lang w:val="uk-UA" w:eastAsia="ru-RU"/>
              </w:rPr>
            </w:pPr>
            <w:r w:rsidRPr="00192BE0">
              <w:rPr>
                <w:rFonts w:ascii="Arial" w:hAnsi="Arial" w:cs="Arial"/>
                <w:color w:val="000000"/>
                <w:lang w:val="uk-UA" w:eastAsia="ru-RU"/>
              </w:rPr>
              <w:t>ветеринарна довідка</w:t>
            </w:r>
          </w:p>
        </w:tc>
      </w:tr>
      <w:tr w:rsidR="00A050D4" w:rsidRPr="00192BE0" w:rsidTr="00F16855">
        <w:tc>
          <w:tcPr>
            <w:tcW w:w="5000" w:type="pct"/>
            <w:gridSpan w:val="2"/>
            <w:tcBorders>
              <w:top w:val="nil"/>
              <w:left w:val="nil"/>
              <w:bottom w:val="nil"/>
              <w:right w:val="nil"/>
            </w:tcBorders>
          </w:tcPr>
          <w:p w:rsidR="00A050D4" w:rsidRPr="00192BE0" w:rsidRDefault="00A050D4" w:rsidP="00192BE0">
            <w:pPr>
              <w:spacing w:before="100" w:beforeAutospacing="1" w:after="100" w:afterAutospacing="1" w:line="240" w:lineRule="auto"/>
              <w:jc w:val="center"/>
              <w:rPr>
                <w:rFonts w:ascii="Arial" w:hAnsi="Arial" w:cs="Arial"/>
                <w:b/>
                <w:color w:val="000000"/>
                <w:lang w:val="uk-UA" w:eastAsia="ru-RU"/>
              </w:rPr>
            </w:pPr>
            <w:hyperlink r:id="rId8" w:tgtFrame="_blank" w:history="1">
              <w:r w:rsidRPr="00192BE0">
                <w:rPr>
                  <w:rFonts w:ascii="Arial" w:hAnsi="Arial" w:cs="Arial"/>
                  <w:b/>
                  <w:color w:val="000000"/>
                  <w:lang w:val="uk-UA" w:eastAsia="ru-RU"/>
                </w:rPr>
                <w:t>Закон України “Про пестициди і агрохімікати”</w:t>
              </w:r>
            </w:hyperlink>
          </w:p>
        </w:tc>
      </w:tr>
      <w:tr w:rsidR="00A050D4" w:rsidRPr="00192BE0" w:rsidTr="00F16855">
        <w:tc>
          <w:tcPr>
            <w:tcW w:w="2600" w:type="pct"/>
            <w:tcBorders>
              <w:top w:val="nil"/>
              <w:left w:val="nil"/>
              <w:bottom w:val="nil"/>
              <w:right w:val="nil"/>
            </w:tcBorders>
          </w:tcPr>
          <w:p w:rsidR="00A050D4" w:rsidRPr="00192BE0" w:rsidRDefault="00A050D4" w:rsidP="00F16855">
            <w:pPr>
              <w:spacing w:before="100" w:beforeAutospacing="1" w:after="100" w:afterAutospacing="1" w:line="240" w:lineRule="auto"/>
              <w:rPr>
                <w:rFonts w:ascii="Arial" w:hAnsi="Arial" w:cs="Arial"/>
                <w:color w:val="000000"/>
                <w:lang w:val="uk-UA" w:eastAsia="ru-RU"/>
              </w:rPr>
            </w:pPr>
            <w:r w:rsidRPr="00192BE0">
              <w:rPr>
                <w:rFonts w:ascii="Arial" w:hAnsi="Arial" w:cs="Arial"/>
                <w:color w:val="000000"/>
                <w:lang w:val="uk-UA" w:eastAsia="ru-RU"/>
              </w:rPr>
              <w:t>14. Використання залишків пестицидів і агрохімікатів, строк реєстрації яких закінчився</w:t>
            </w:r>
          </w:p>
        </w:tc>
        <w:tc>
          <w:tcPr>
            <w:tcW w:w="2350" w:type="pct"/>
            <w:tcBorders>
              <w:top w:val="nil"/>
              <w:left w:val="nil"/>
              <w:bottom w:val="nil"/>
              <w:right w:val="nil"/>
            </w:tcBorders>
          </w:tcPr>
          <w:p w:rsidR="00A050D4" w:rsidRPr="00192BE0" w:rsidRDefault="00A050D4" w:rsidP="00F16855">
            <w:pPr>
              <w:spacing w:before="100" w:beforeAutospacing="1" w:after="100" w:afterAutospacing="1" w:line="240" w:lineRule="auto"/>
              <w:rPr>
                <w:rFonts w:ascii="Arial" w:hAnsi="Arial" w:cs="Arial"/>
                <w:color w:val="000000"/>
                <w:lang w:val="uk-UA" w:eastAsia="ru-RU"/>
              </w:rPr>
            </w:pPr>
            <w:r w:rsidRPr="00192BE0">
              <w:rPr>
                <w:rFonts w:ascii="Arial" w:hAnsi="Arial" w:cs="Arial"/>
                <w:color w:val="000000"/>
                <w:lang w:val="uk-UA" w:eastAsia="ru-RU"/>
              </w:rPr>
              <w:t>дозвіл</w:t>
            </w:r>
          </w:p>
        </w:tc>
      </w:tr>
      <w:tr w:rsidR="00A050D4" w:rsidRPr="00192BE0" w:rsidTr="00F16855">
        <w:tc>
          <w:tcPr>
            <w:tcW w:w="2600" w:type="pct"/>
            <w:tcBorders>
              <w:top w:val="nil"/>
              <w:left w:val="nil"/>
              <w:bottom w:val="nil"/>
              <w:right w:val="nil"/>
            </w:tcBorders>
          </w:tcPr>
          <w:p w:rsidR="00A050D4" w:rsidRPr="00192BE0" w:rsidRDefault="00A050D4" w:rsidP="00F16855">
            <w:pPr>
              <w:spacing w:before="100" w:beforeAutospacing="1" w:after="100" w:afterAutospacing="1" w:line="240" w:lineRule="auto"/>
              <w:rPr>
                <w:rFonts w:ascii="Arial" w:hAnsi="Arial" w:cs="Arial"/>
                <w:color w:val="000000"/>
                <w:lang w:val="uk-UA" w:eastAsia="ru-RU"/>
              </w:rPr>
            </w:pPr>
            <w:r w:rsidRPr="00192BE0">
              <w:rPr>
                <w:rFonts w:ascii="Arial" w:hAnsi="Arial" w:cs="Arial"/>
                <w:color w:val="000000"/>
                <w:lang w:val="uk-UA" w:eastAsia="ru-RU"/>
              </w:rPr>
              <w:t>15. Ввезення на митну територію України незареєстрованих пестицидів і агрохімікатів, що використовуються для проведення державних випробувань та наукових досліджень, а також обробленого ними насіннєвого (посадкового) матеріалу</w:t>
            </w:r>
          </w:p>
        </w:tc>
        <w:tc>
          <w:tcPr>
            <w:tcW w:w="2350" w:type="pct"/>
            <w:tcBorders>
              <w:top w:val="nil"/>
              <w:left w:val="nil"/>
              <w:bottom w:val="nil"/>
              <w:right w:val="nil"/>
            </w:tcBorders>
          </w:tcPr>
          <w:p w:rsidR="00A050D4" w:rsidRPr="00192BE0" w:rsidRDefault="00A050D4" w:rsidP="00F16855">
            <w:pPr>
              <w:spacing w:before="100" w:beforeAutospacing="1" w:after="100" w:afterAutospacing="1" w:line="240" w:lineRule="auto"/>
              <w:rPr>
                <w:rFonts w:ascii="Arial" w:hAnsi="Arial" w:cs="Arial"/>
                <w:color w:val="000000"/>
                <w:lang w:val="uk-UA" w:eastAsia="ru-RU"/>
              </w:rPr>
            </w:pPr>
            <w:r w:rsidRPr="00192BE0">
              <w:rPr>
                <w:rFonts w:ascii="Arial" w:hAnsi="Arial" w:cs="Arial"/>
                <w:color w:val="000000"/>
                <w:lang w:val="uk-UA" w:eastAsia="ru-RU"/>
              </w:rPr>
              <w:t>дозвіл</w:t>
            </w:r>
          </w:p>
        </w:tc>
      </w:tr>
      <w:tr w:rsidR="00A050D4" w:rsidRPr="00192BE0" w:rsidTr="00F16855">
        <w:tc>
          <w:tcPr>
            <w:tcW w:w="5000" w:type="pct"/>
            <w:gridSpan w:val="2"/>
            <w:tcBorders>
              <w:top w:val="nil"/>
              <w:left w:val="nil"/>
              <w:bottom w:val="nil"/>
              <w:right w:val="nil"/>
            </w:tcBorders>
          </w:tcPr>
          <w:p w:rsidR="00A050D4" w:rsidRPr="00192BE0" w:rsidRDefault="00A050D4" w:rsidP="00192BE0">
            <w:pPr>
              <w:spacing w:before="100" w:beforeAutospacing="1" w:after="100" w:afterAutospacing="1" w:line="240" w:lineRule="auto"/>
              <w:jc w:val="center"/>
              <w:rPr>
                <w:rFonts w:ascii="Arial" w:hAnsi="Arial" w:cs="Arial"/>
                <w:b/>
                <w:color w:val="000000"/>
                <w:lang w:val="uk-UA" w:eastAsia="ru-RU"/>
              </w:rPr>
            </w:pPr>
            <w:hyperlink r:id="rId9" w:tgtFrame="_blank" w:history="1">
              <w:r w:rsidRPr="00192BE0">
                <w:rPr>
                  <w:rFonts w:ascii="Arial" w:hAnsi="Arial" w:cs="Arial"/>
                  <w:b/>
                  <w:color w:val="000000"/>
                  <w:lang w:val="uk-UA" w:eastAsia="ru-RU"/>
                </w:rPr>
                <w:t>Закон України “Про рослинний світ”</w:t>
              </w:r>
            </w:hyperlink>
          </w:p>
        </w:tc>
      </w:tr>
      <w:tr w:rsidR="00A050D4" w:rsidRPr="00192BE0" w:rsidTr="00F16855">
        <w:tc>
          <w:tcPr>
            <w:tcW w:w="2600" w:type="pct"/>
            <w:tcBorders>
              <w:top w:val="nil"/>
              <w:left w:val="nil"/>
              <w:bottom w:val="nil"/>
              <w:right w:val="nil"/>
            </w:tcBorders>
          </w:tcPr>
          <w:p w:rsidR="00A050D4" w:rsidRPr="00192BE0" w:rsidRDefault="00A050D4" w:rsidP="00F16855">
            <w:pPr>
              <w:spacing w:before="100" w:beforeAutospacing="1" w:after="100" w:afterAutospacing="1" w:line="240" w:lineRule="auto"/>
              <w:rPr>
                <w:rFonts w:ascii="Arial" w:hAnsi="Arial" w:cs="Arial"/>
                <w:color w:val="000000"/>
                <w:lang w:val="uk-UA" w:eastAsia="ru-RU"/>
              </w:rPr>
            </w:pPr>
            <w:r w:rsidRPr="00192BE0">
              <w:rPr>
                <w:rFonts w:ascii="Arial" w:hAnsi="Arial" w:cs="Arial"/>
                <w:color w:val="000000"/>
                <w:lang w:val="uk-UA" w:eastAsia="ru-RU"/>
              </w:rPr>
              <w:t>16. Спеціальне використання природних рослинних ресурсів для задоволення виробничих та наукових потреб юридичних або фізичних осіб, а також з метою отримання прибутку від реалізації зазначених ресурсів або продуктів їх переробки</w:t>
            </w:r>
          </w:p>
        </w:tc>
        <w:tc>
          <w:tcPr>
            <w:tcW w:w="2350" w:type="pct"/>
            <w:tcBorders>
              <w:top w:val="nil"/>
              <w:left w:val="nil"/>
              <w:bottom w:val="nil"/>
              <w:right w:val="nil"/>
            </w:tcBorders>
          </w:tcPr>
          <w:p w:rsidR="00A050D4" w:rsidRPr="00192BE0" w:rsidRDefault="00A050D4" w:rsidP="00F16855">
            <w:pPr>
              <w:spacing w:before="100" w:beforeAutospacing="1" w:after="100" w:afterAutospacing="1" w:line="240" w:lineRule="auto"/>
              <w:rPr>
                <w:rFonts w:ascii="Arial" w:hAnsi="Arial" w:cs="Arial"/>
                <w:color w:val="000000"/>
                <w:lang w:val="uk-UA" w:eastAsia="ru-RU"/>
              </w:rPr>
            </w:pPr>
            <w:r w:rsidRPr="00192BE0">
              <w:rPr>
                <w:rFonts w:ascii="Arial" w:hAnsi="Arial" w:cs="Arial"/>
                <w:color w:val="000000"/>
                <w:lang w:val="uk-UA" w:eastAsia="ru-RU"/>
              </w:rPr>
              <w:t>дозвіл</w:t>
            </w:r>
          </w:p>
        </w:tc>
      </w:tr>
      <w:tr w:rsidR="00A050D4" w:rsidRPr="00192BE0" w:rsidTr="00F16855">
        <w:tc>
          <w:tcPr>
            <w:tcW w:w="5000" w:type="pct"/>
            <w:gridSpan w:val="2"/>
            <w:tcBorders>
              <w:top w:val="nil"/>
              <w:left w:val="nil"/>
              <w:bottom w:val="nil"/>
              <w:right w:val="nil"/>
            </w:tcBorders>
          </w:tcPr>
          <w:p w:rsidR="00A050D4" w:rsidRPr="00192BE0" w:rsidRDefault="00A050D4" w:rsidP="00192BE0">
            <w:pPr>
              <w:spacing w:before="100" w:beforeAutospacing="1" w:after="100" w:afterAutospacing="1" w:line="240" w:lineRule="auto"/>
              <w:jc w:val="center"/>
              <w:rPr>
                <w:rFonts w:ascii="Arial" w:hAnsi="Arial" w:cs="Arial"/>
                <w:b/>
                <w:color w:val="000000"/>
                <w:lang w:val="uk-UA" w:eastAsia="ru-RU"/>
              </w:rPr>
            </w:pPr>
            <w:hyperlink r:id="rId10" w:tgtFrame="_blank" w:history="1">
              <w:r w:rsidRPr="00192BE0">
                <w:rPr>
                  <w:rFonts w:ascii="Arial" w:hAnsi="Arial" w:cs="Arial"/>
                  <w:b/>
                  <w:color w:val="000000"/>
                  <w:lang w:val="uk-UA" w:eastAsia="ru-RU"/>
                </w:rPr>
                <w:t>Закон України “Про Червону книгу України”</w:t>
              </w:r>
            </w:hyperlink>
          </w:p>
        </w:tc>
      </w:tr>
      <w:tr w:rsidR="00A050D4" w:rsidRPr="00192BE0" w:rsidTr="00F16855">
        <w:tc>
          <w:tcPr>
            <w:tcW w:w="2600" w:type="pct"/>
            <w:tcBorders>
              <w:top w:val="nil"/>
              <w:left w:val="nil"/>
              <w:bottom w:val="nil"/>
              <w:right w:val="nil"/>
            </w:tcBorders>
          </w:tcPr>
          <w:p w:rsidR="00A050D4" w:rsidRPr="00192BE0" w:rsidRDefault="00A050D4" w:rsidP="00F16855">
            <w:pPr>
              <w:spacing w:before="100" w:beforeAutospacing="1" w:after="100" w:afterAutospacing="1" w:line="240" w:lineRule="auto"/>
              <w:rPr>
                <w:rFonts w:ascii="Arial" w:hAnsi="Arial" w:cs="Arial"/>
                <w:color w:val="000000"/>
                <w:lang w:val="uk-UA" w:eastAsia="ru-RU"/>
              </w:rPr>
            </w:pPr>
            <w:r w:rsidRPr="00192BE0">
              <w:rPr>
                <w:rFonts w:ascii="Arial" w:hAnsi="Arial" w:cs="Arial"/>
                <w:color w:val="000000"/>
                <w:lang w:val="uk-UA" w:eastAsia="ru-RU"/>
              </w:rPr>
              <w:t>17. Спеціальне використання (добування, збирання) об'єктів, які занесені до Червоної книги України, що здійснюється у виняткових випадках лише у наукових і селекційних цілях, у тому числі для розмноження, розселення і розведення у штучно створених умовах, а також для відтворення популяцій</w:t>
            </w:r>
          </w:p>
        </w:tc>
        <w:tc>
          <w:tcPr>
            <w:tcW w:w="2350" w:type="pct"/>
            <w:tcBorders>
              <w:top w:val="nil"/>
              <w:left w:val="nil"/>
              <w:bottom w:val="nil"/>
              <w:right w:val="nil"/>
            </w:tcBorders>
          </w:tcPr>
          <w:p w:rsidR="00A050D4" w:rsidRPr="00192BE0" w:rsidRDefault="00A050D4" w:rsidP="00F16855">
            <w:pPr>
              <w:spacing w:before="100" w:beforeAutospacing="1" w:after="100" w:afterAutospacing="1" w:line="240" w:lineRule="auto"/>
              <w:rPr>
                <w:rFonts w:ascii="Arial" w:hAnsi="Arial" w:cs="Arial"/>
                <w:color w:val="000000"/>
                <w:lang w:val="uk-UA" w:eastAsia="ru-RU"/>
              </w:rPr>
            </w:pPr>
            <w:r w:rsidRPr="00192BE0">
              <w:rPr>
                <w:rFonts w:ascii="Arial" w:hAnsi="Arial" w:cs="Arial"/>
                <w:color w:val="000000"/>
                <w:lang w:val="uk-UA" w:eastAsia="ru-RU"/>
              </w:rPr>
              <w:t>-“-</w:t>
            </w:r>
          </w:p>
        </w:tc>
      </w:tr>
      <w:tr w:rsidR="00A050D4" w:rsidRPr="00192BE0" w:rsidTr="00F16855">
        <w:tc>
          <w:tcPr>
            <w:tcW w:w="5000" w:type="pct"/>
            <w:gridSpan w:val="2"/>
            <w:tcBorders>
              <w:top w:val="nil"/>
              <w:left w:val="nil"/>
              <w:bottom w:val="nil"/>
              <w:right w:val="nil"/>
            </w:tcBorders>
          </w:tcPr>
          <w:p w:rsidR="00A050D4" w:rsidRPr="00192BE0" w:rsidRDefault="00A050D4" w:rsidP="00192BE0">
            <w:pPr>
              <w:spacing w:before="100" w:beforeAutospacing="1" w:after="100" w:afterAutospacing="1" w:line="240" w:lineRule="auto"/>
              <w:jc w:val="center"/>
              <w:rPr>
                <w:rFonts w:ascii="Arial" w:hAnsi="Arial" w:cs="Arial"/>
                <w:b/>
                <w:color w:val="000000"/>
                <w:lang w:val="uk-UA" w:eastAsia="ru-RU"/>
              </w:rPr>
            </w:pPr>
            <w:hyperlink r:id="rId11" w:tgtFrame="_blank" w:history="1">
              <w:r w:rsidRPr="00192BE0">
                <w:rPr>
                  <w:rFonts w:ascii="Arial" w:hAnsi="Arial" w:cs="Arial"/>
                  <w:b/>
                  <w:color w:val="000000"/>
                  <w:lang w:val="uk-UA" w:eastAsia="ru-RU"/>
                </w:rPr>
                <w:t>Закон України “Про тваринний світ”</w:t>
              </w:r>
            </w:hyperlink>
          </w:p>
        </w:tc>
      </w:tr>
      <w:tr w:rsidR="00A050D4" w:rsidRPr="00192BE0" w:rsidTr="00F16855">
        <w:tc>
          <w:tcPr>
            <w:tcW w:w="2600" w:type="pct"/>
            <w:tcBorders>
              <w:top w:val="nil"/>
              <w:left w:val="nil"/>
              <w:bottom w:val="nil"/>
              <w:right w:val="nil"/>
            </w:tcBorders>
          </w:tcPr>
          <w:p w:rsidR="00A050D4" w:rsidRPr="00192BE0" w:rsidRDefault="00A050D4" w:rsidP="00F16855">
            <w:pPr>
              <w:spacing w:before="100" w:beforeAutospacing="1" w:after="100" w:afterAutospacing="1" w:line="240" w:lineRule="auto"/>
              <w:rPr>
                <w:rFonts w:ascii="Arial" w:hAnsi="Arial" w:cs="Arial"/>
                <w:color w:val="000000"/>
                <w:lang w:val="uk-UA" w:eastAsia="ru-RU"/>
              </w:rPr>
            </w:pPr>
            <w:r w:rsidRPr="00192BE0">
              <w:rPr>
                <w:rFonts w:ascii="Arial" w:hAnsi="Arial" w:cs="Arial"/>
                <w:color w:val="000000"/>
                <w:lang w:val="uk-UA" w:eastAsia="ru-RU"/>
              </w:rPr>
              <w:t>18. Переселення тварин у нові місця перебування, акліматизація нових для фауни України видів диких тварин, а також здійснення заходів щодо схрещування диких тварин</w:t>
            </w:r>
          </w:p>
        </w:tc>
        <w:tc>
          <w:tcPr>
            <w:tcW w:w="2350" w:type="pct"/>
            <w:tcBorders>
              <w:top w:val="nil"/>
              <w:left w:val="nil"/>
              <w:bottom w:val="nil"/>
              <w:right w:val="nil"/>
            </w:tcBorders>
          </w:tcPr>
          <w:p w:rsidR="00A050D4" w:rsidRPr="00192BE0" w:rsidRDefault="00A050D4" w:rsidP="00F16855">
            <w:pPr>
              <w:spacing w:before="100" w:beforeAutospacing="1" w:after="100" w:afterAutospacing="1" w:line="240" w:lineRule="auto"/>
              <w:rPr>
                <w:rFonts w:ascii="Arial" w:hAnsi="Arial" w:cs="Arial"/>
                <w:color w:val="000000"/>
                <w:lang w:val="uk-UA" w:eastAsia="ru-RU"/>
              </w:rPr>
            </w:pPr>
            <w:r w:rsidRPr="00192BE0">
              <w:rPr>
                <w:rFonts w:ascii="Arial" w:hAnsi="Arial" w:cs="Arial"/>
                <w:color w:val="000000"/>
                <w:lang w:val="uk-UA" w:eastAsia="ru-RU"/>
              </w:rPr>
              <w:t>-“-</w:t>
            </w:r>
          </w:p>
        </w:tc>
      </w:tr>
      <w:tr w:rsidR="00A050D4" w:rsidRPr="00192BE0" w:rsidTr="00F16855">
        <w:tc>
          <w:tcPr>
            <w:tcW w:w="2600" w:type="pct"/>
            <w:tcBorders>
              <w:top w:val="nil"/>
              <w:left w:val="nil"/>
              <w:bottom w:val="nil"/>
              <w:right w:val="nil"/>
            </w:tcBorders>
          </w:tcPr>
          <w:p w:rsidR="00A050D4" w:rsidRPr="00192BE0" w:rsidRDefault="00A050D4" w:rsidP="00F16855">
            <w:pPr>
              <w:spacing w:before="100" w:beforeAutospacing="1" w:after="100" w:afterAutospacing="1" w:line="240" w:lineRule="auto"/>
              <w:rPr>
                <w:rFonts w:ascii="Arial" w:hAnsi="Arial" w:cs="Arial"/>
                <w:color w:val="000000"/>
                <w:lang w:val="uk-UA" w:eastAsia="ru-RU"/>
              </w:rPr>
            </w:pPr>
            <w:r w:rsidRPr="00192BE0">
              <w:rPr>
                <w:rFonts w:ascii="Arial" w:hAnsi="Arial" w:cs="Arial"/>
                <w:color w:val="000000"/>
                <w:lang w:val="uk-UA" w:eastAsia="ru-RU"/>
              </w:rPr>
              <w:t>19. Розведення у напіввільних умовах чи в неволі видів тварин, які занесені до Червоної книги України</w:t>
            </w:r>
          </w:p>
        </w:tc>
        <w:tc>
          <w:tcPr>
            <w:tcW w:w="2350" w:type="pct"/>
            <w:tcBorders>
              <w:top w:val="nil"/>
              <w:left w:val="nil"/>
              <w:bottom w:val="nil"/>
              <w:right w:val="nil"/>
            </w:tcBorders>
          </w:tcPr>
          <w:p w:rsidR="00A050D4" w:rsidRPr="00192BE0" w:rsidRDefault="00A050D4" w:rsidP="00F16855">
            <w:pPr>
              <w:spacing w:before="100" w:beforeAutospacing="1" w:after="100" w:afterAutospacing="1" w:line="240" w:lineRule="auto"/>
              <w:rPr>
                <w:rFonts w:ascii="Arial" w:hAnsi="Arial" w:cs="Arial"/>
                <w:color w:val="000000"/>
                <w:lang w:val="uk-UA" w:eastAsia="ru-RU"/>
              </w:rPr>
            </w:pPr>
            <w:r w:rsidRPr="00192BE0">
              <w:rPr>
                <w:rFonts w:ascii="Arial" w:hAnsi="Arial" w:cs="Arial"/>
                <w:color w:val="000000"/>
                <w:lang w:val="uk-UA" w:eastAsia="ru-RU"/>
              </w:rPr>
              <w:t>-“-</w:t>
            </w:r>
          </w:p>
        </w:tc>
      </w:tr>
      <w:tr w:rsidR="00A050D4" w:rsidRPr="00192BE0" w:rsidTr="00F16855">
        <w:tc>
          <w:tcPr>
            <w:tcW w:w="2600" w:type="pct"/>
            <w:tcBorders>
              <w:top w:val="nil"/>
              <w:left w:val="nil"/>
              <w:bottom w:val="nil"/>
              <w:right w:val="nil"/>
            </w:tcBorders>
          </w:tcPr>
          <w:p w:rsidR="00A050D4" w:rsidRPr="00192BE0" w:rsidRDefault="00A050D4" w:rsidP="00F16855">
            <w:pPr>
              <w:spacing w:before="100" w:beforeAutospacing="1" w:after="100" w:afterAutospacing="1" w:line="240" w:lineRule="auto"/>
              <w:rPr>
                <w:rFonts w:ascii="Arial" w:hAnsi="Arial" w:cs="Arial"/>
                <w:color w:val="000000"/>
                <w:lang w:val="uk-UA" w:eastAsia="ru-RU"/>
              </w:rPr>
            </w:pPr>
            <w:r w:rsidRPr="00192BE0">
              <w:rPr>
                <w:rFonts w:ascii="Arial" w:hAnsi="Arial" w:cs="Arial"/>
                <w:color w:val="000000"/>
                <w:lang w:val="uk-UA" w:eastAsia="ru-RU"/>
              </w:rPr>
              <w:t>20. Спеціальне використання об'єктів тваринного світу</w:t>
            </w:r>
          </w:p>
        </w:tc>
        <w:tc>
          <w:tcPr>
            <w:tcW w:w="2350" w:type="pct"/>
            <w:tcBorders>
              <w:top w:val="nil"/>
              <w:left w:val="nil"/>
              <w:bottom w:val="nil"/>
              <w:right w:val="nil"/>
            </w:tcBorders>
          </w:tcPr>
          <w:p w:rsidR="00A050D4" w:rsidRPr="00192BE0" w:rsidRDefault="00A050D4" w:rsidP="00F16855">
            <w:pPr>
              <w:spacing w:before="100" w:beforeAutospacing="1" w:after="100" w:afterAutospacing="1" w:line="240" w:lineRule="auto"/>
              <w:rPr>
                <w:rFonts w:ascii="Arial" w:hAnsi="Arial" w:cs="Arial"/>
                <w:color w:val="000000"/>
                <w:lang w:val="uk-UA" w:eastAsia="ru-RU"/>
              </w:rPr>
            </w:pPr>
            <w:r w:rsidRPr="00192BE0">
              <w:rPr>
                <w:rFonts w:ascii="Arial" w:hAnsi="Arial" w:cs="Arial"/>
                <w:color w:val="000000"/>
                <w:lang w:val="uk-UA" w:eastAsia="ru-RU"/>
              </w:rPr>
              <w:t>-“-</w:t>
            </w:r>
          </w:p>
        </w:tc>
      </w:tr>
      <w:tr w:rsidR="00A050D4" w:rsidRPr="00192BE0" w:rsidTr="00F16855">
        <w:tc>
          <w:tcPr>
            <w:tcW w:w="5000" w:type="pct"/>
            <w:gridSpan w:val="2"/>
            <w:tcBorders>
              <w:top w:val="nil"/>
              <w:left w:val="nil"/>
              <w:bottom w:val="nil"/>
              <w:right w:val="nil"/>
            </w:tcBorders>
          </w:tcPr>
          <w:p w:rsidR="00A050D4" w:rsidRPr="00192BE0" w:rsidRDefault="00A050D4" w:rsidP="00192BE0">
            <w:pPr>
              <w:spacing w:before="100" w:beforeAutospacing="1" w:after="100" w:afterAutospacing="1" w:line="240" w:lineRule="auto"/>
              <w:jc w:val="center"/>
              <w:rPr>
                <w:rFonts w:ascii="Arial" w:hAnsi="Arial" w:cs="Arial"/>
                <w:b/>
                <w:color w:val="000000"/>
                <w:lang w:val="uk-UA" w:eastAsia="ru-RU"/>
              </w:rPr>
            </w:pPr>
            <w:hyperlink r:id="rId12" w:tgtFrame="_blank" w:history="1">
              <w:r w:rsidRPr="00192BE0">
                <w:rPr>
                  <w:rFonts w:ascii="Arial" w:hAnsi="Arial" w:cs="Arial"/>
                  <w:b/>
                  <w:color w:val="000000"/>
                  <w:lang w:val="uk-UA" w:eastAsia="ru-RU"/>
                </w:rPr>
                <w:t>Закон України “Про відходи”</w:t>
              </w:r>
            </w:hyperlink>
          </w:p>
        </w:tc>
      </w:tr>
      <w:tr w:rsidR="00A050D4" w:rsidRPr="00192BE0" w:rsidTr="00F16855">
        <w:tc>
          <w:tcPr>
            <w:tcW w:w="2600" w:type="pct"/>
            <w:tcBorders>
              <w:top w:val="nil"/>
              <w:left w:val="nil"/>
              <w:bottom w:val="nil"/>
              <w:right w:val="nil"/>
            </w:tcBorders>
          </w:tcPr>
          <w:p w:rsidR="00A050D4" w:rsidRPr="00192BE0" w:rsidRDefault="00A050D4" w:rsidP="00F16855">
            <w:pPr>
              <w:spacing w:before="100" w:beforeAutospacing="1" w:after="100" w:afterAutospacing="1" w:line="240" w:lineRule="auto"/>
              <w:rPr>
                <w:rFonts w:ascii="Arial" w:hAnsi="Arial" w:cs="Arial"/>
                <w:color w:val="000000"/>
                <w:lang w:val="uk-UA" w:eastAsia="ru-RU"/>
              </w:rPr>
            </w:pPr>
            <w:r w:rsidRPr="00192BE0">
              <w:rPr>
                <w:rFonts w:ascii="Arial" w:hAnsi="Arial" w:cs="Arial"/>
                <w:color w:val="000000"/>
                <w:lang w:val="uk-UA" w:eastAsia="ru-RU"/>
              </w:rPr>
              <w:t>21. Здійснення операцій у сфері поводження з відходами</w:t>
            </w:r>
          </w:p>
        </w:tc>
        <w:tc>
          <w:tcPr>
            <w:tcW w:w="2350" w:type="pct"/>
            <w:tcBorders>
              <w:top w:val="nil"/>
              <w:left w:val="nil"/>
              <w:bottom w:val="nil"/>
              <w:right w:val="nil"/>
            </w:tcBorders>
          </w:tcPr>
          <w:p w:rsidR="00A050D4" w:rsidRPr="00192BE0" w:rsidRDefault="00A050D4" w:rsidP="00F16855">
            <w:pPr>
              <w:spacing w:before="100" w:beforeAutospacing="1" w:after="100" w:afterAutospacing="1" w:line="240" w:lineRule="auto"/>
              <w:rPr>
                <w:rFonts w:ascii="Arial" w:hAnsi="Arial" w:cs="Arial"/>
                <w:color w:val="000000"/>
                <w:lang w:val="uk-UA" w:eastAsia="ru-RU"/>
              </w:rPr>
            </w:pPr>
            <w:r w:rsidRPr="00192BE0">
              <w:rPr>
                <w:rFonts w:ascii="Arial" w:hAnsi="Arial" w:cs="Arial"/>
                <w:color w:val="000000"/>
                <w:lang w:val="uk-UA" w:eastAsia="ru-RU"/>
              </w:rPr>
              <w:t>-“-</w:t>
            </w:r>
          </w:p>
        </w:tc>
      </w:tr>
      <w:tr w:rsidR="00A050D4" w:rsidRPr="00192BE0" w:rsidTr="00F16855">
        <w:tc>
          <w:tcPr>
            <w:tcW w:w="2600" w:type="pct"/>
            <w:tcBorders>
              <w:top w:val="nil"/>
              <w:left w:val="nil"/>
              <w:bottom w:val="nil"/>
              <w:right w:val="nil"/>
            </w:tcBorders>
          </w:tcPr>
          <w:p w:rsidR="00A050D4" w:rsidRPr="00192BE0" w:rsidRDefault="00A050D4" w:rsidP="00F16855">
            <w:pPr>
              <w:spacing w:before="100" w:beforeAutospacing="1" w:after="100" w:afterAutospacing="1" w:line="240" w:lineRule="auto"/>
              <w:rPr>
                <w:rFonts w:ascii="Arial" w:hAnsi="Arial" w:cs="Arial"/>
                <w:color w:val="000000"/>
                <w:lang w:val="uk-UA" w:eastAsia="ru-RU"/>
              </w:rPr>
            </w:pPr>
            <w:r w:rsidRPr="00192BE0">
              <w:rPr>
                <w:rFonts w:ascii="Arial" w:hAnsi="Arial" w:cs="Arial"/>
                <w:color w:val="000000"/>
                <w:lang w:val="uk-UA" w:eastAsia="ru-RU"/>
              </w:rPr>
              <w:t>22. Транскордонне перевезення небезпечних відходів</w:t>
            </w:r>
          </w:p>
        </w:tc>
        <w:tc>
          <w:tcPr>
            <w:tcW w:w="2350" w:type="pct"/>
            <w:tcBorders>
              <w:top w:val="nil"/>
              <w:left w:val="nil"/>
              <w:bottom w:val="nil"/>
              <w:right w:val="nil"/>
            </w:tcBorders>
          </w:tcPr>
          <w:p w:rsidR="00A050D4" w:rsidRPr="00192BE0" w:rsidRDefault="00A050D4" w:rsidP="00F16855">
            <w:pPr>
              <w:spacing w:before="100" w:beforeAutospacing="1" w:after="100" w:afterAutospacing="1" w:line="240" w:lineRule="auto"/>
              <w:rPr>
                <w:rFonts w:ascii="Arial" w:hAnsi="Arial" w:cs="Arial"/>
                <w:color w:val="000000"/>
                <w:lang w:val="uk-UA" w:eastAsia="ru-RU"/>
              </w:rPr>
            </w:pPr>
            <w:r w:rsidRPr="00192BE0">
              <w:rPr>
                <w:rFonts w:ascii="Arial" w:hAnsi="Arial" w:cs="Arial"/>
                <w:color w:val="000000"/>
                <w:lang w:val="uk-UA" w:eastAsia="ru-RU"/>
              </w:rPr>
              <w:t>письмова згода (повідомлення)</w:t>
            </w:r>
          </w:p>
        </w:tc>
      </w:tr>
      <w:tr w:rsidR="00A050D4" w:rsidRPr="00192BE0" w:rsidTr="00F16855">
        <w:tc>
          <w:tcPr>
            <w:tcW w:w="5000" w:type="pct"/>
            <w:gridSpan w:val="2"/>
            <w:tcBorders>
              <w:top w:val="nil"/>
              <w:left w:val="nil"/>
              <w:bottom w:val="nil"/>
              <w:right w:val="nil"/>
            </w:tcBorders>
          </w:tcPr>
          <w:p w:rsidR="00A050D4" w:rsidRPr="00192BE0" w:rsidRDefault="00A050D4" w:rsidP="00F16855">
            <w:pPr>
              <w:spacing w:before="100" w:beforeAutospacing="1" w:after="100" w:afterAutospacing="1" w:line="240" w:lineRule="auto"/>
              <w:rPr>
                <w:rFonts w:ascii="Arial" w:hAnsi="Arial" w:cs="Arial"/>
                <w:color w:val="000000"/>
                <w:lang w:val="uk-UA" w:eastAsia="ru-RU"/>
              </w:rPr>
            </w:pPr>
            <w:hyperlink r:id="rId13" w:tgtFrame="_blank" w:history="1">
              <w:r w:rsidRPr="00192BE0">
                <w:rPr>
                  <w:rFonts w:ascii="Arial" w:hAnsi="Arial" w:cs="Arial"/>
                  <w:color w:val="000000"/>
                  <w:lang w:val="uk-UA" w:eastAsia="ru-RU"/>
                </w:rPr>
                <w:t>Закон України “Про охорону навколишнього природного середовища”</w:t>
              </w:r>
            </w:hyperlink>
          </w:p>
        </w:tc>
      </w:tr>
      <w:tr w:rsidR="00A050D4" w:rsidRPr="00192BE0" w:rsidTr="00F16855">
        <w:tc>
          <w:tcPr>
            <w:tcW w:w="2600" w:type="pct"/>
            <w:tcBorders>
              <w:top w:val="nil"/>
              <w:left w:val="nil"/>
              <w:bottom w:val="nil"/>
              <w:right w:val="nil"/>
            </w:tcBorders>
          </w:tcPr>
          <w:p w:rsidR="00A050D4" w:rsidRPr="00192BE0" w:rsidRDefault="00A050D4" w:rsidP="00F16855">
            <w:pPr>
              <w:spacing w:before="100" w:beforeAutospacing="1" w:after="100" w:afterAutospacing="1" w:line="240" w:lineRule="auto"/>
              <w:rPr>
                <w:rFonts w:ascii="Arial" w:hAnsi="Arial" w:cs="Arial"/>
                <w:color w:val="000000"/>
                <w:lang w:val="uk-UA" w:eastAsia="ru-RU"/>
              </w:rPr>
            </w:pPr>
            <w:r w:rsidRPr="00192BE0">
              <w:rPr>
                <w:rFonts w:ascii="Arial" w:hAnsi="Arial" w:cs="Arial"/>
                <w:color w:val="000000"/>
                <w:lang w:val="uk-UA" w:eastAsia="ru-RU"/>
              </w:rPr>
              <w:t>23. Діяльність, пов'язана з утворенням та розміщенням відходів</w:t>
            </w:r>
          </w:p>
        </w:tc>
        <w:tc>
          <w:tcPr>
            <w:tcW w:w="2350" w:type="pct"/>
            <w:tcBorders>
              <w:top w:val="nil"/>
              <w:left w:val="nil"/>
              <w:bottom w:val="nil"/>
              <w:right w:val="nil"/>
            </w:tcBorders>
          </w:tcPr>
          <w:p w:rsidR="00A050D4" w:rsidRPr="00192BE0" w:rsidRDefault="00A050D4" w:rsidP="00F16855">
            <w:pPr>
              <w:spacing w:before="100" w:beforeAutospacing="1" w:after="100" w:afterAutospacing="1" w:line="240" w:lineRule="auto"/>
              <w:rPr>
                <w:rFonts w:ascii="Arial" w:hAnsi="Arial" w:cs="Arial"/>
                <w:color w:val="000000"/>
                <w:lang w:val="uk-UA" w:eastAsia="ru-RU"/>
              </w:rPr>
            </w:pPr>
            <w:r w:rsidRPr="00192BE0">
              <w:rPr>
                <w:rFonts w:ascii="Arial" w:hAnsi="Arial" w:cs="Arial"/>
                <w:color w:val="000000"/>
                <w:lang w:val="uk-UA" w:eastAsia="ru-RU"/>
              </w:rPr>
              <w:t>спеціальний дозвіл</w:t>
            </w:r>
          </w:p>
        </w:tc>
      </w:tr>
      <w:tr w:rsidR="00A050D4" w:rsidRPr="00192BE0" w:rsidTr="00F16855">
        <w:tc>
          <w:tcPr>
            <w:tcW w:w="5000" w:type="pct"/>
            <w:gridSpan w:val="2"/>
            <w:tcBorders>
              <w:top w:val="nil"/>
              <w:left w:val="nil"/>
              <w:bottom w:val="nil"/>
              <w:right w:val="nil"/>
            </w:tcBorders>
          </w:tcPr>
          <w:p w:rsidR="00A050D4" w:rsidRPr="00192BE0" w:rsidRDefault="00A050D4" w:rsidP="00192BE0">
            <w:pPr>
              <w:spacing w:before="100" w:beforeAutospacing="1" w:after="100" w:afterAutospacing="1" w:line="240" w:lineRule="auto"/>
              <w:jc w:val="center"/>
              <w:rPr>
                <w:rFonts w:ascii="Arial" w:hAnsi="Arial" w:cs="Arial"/>
                <w:b/>
                <w:color w:val="000000"/>
                <w:lang w:val="uk-UA" w:eastAsia="ru-RU"/>
              </w:rPr>
            </w:pPr>
            <w:hyperlink r:id="rId14" w:tgtFrame="_blank" w:history="1">
              <w:r w:rsidRPr="00192BE0">
                <w:rPr>
                  <w:rFonts w:ascii="Arial" w:hAnsi="Arial" w:cs="Arial"/>
                  <w:b/>
                  <w:color w:val="000000"/>
                  <w:lang w:val="uk-UA" w:eastAsia="ru-RU"/>
                </w:rPr>
                <w:t>Закон України “Про охорону атмосферного повітря”</w:t>
              </w:r>
            </w:hyperlink>
          </w:p>
        </w:tc>
      </w:tr>
      <w:tr w:rsidR="00A050D4" w:rsidRPr="00192BE0" w:rsidTr="00F16855">
        <w:tc>
          <w:tcPr>
            <w:tcW w:w="2600" w:type="pct"/>
            <w:tcBorders>
              <w:top w:val="nil"/>
              <w:left w:val="nil"/>
              <w:bottom w:val="nil"/>
              <w:right w:val="nil"/>
            </w:tcBorders>
          </w:tcPr>
          <w:p w:rsidR="00A050D4" w:rsidRPr="00192BE0" w:rsidRDefault="00A050D4" w:rsidP="00F16855">
            <w:pPr>
              <w:spacing w:before="100" w:beforeAutospacing="1" w:after="100" w:afterAutospacing="1" w:line="240" w:lineRule="auto"/>
              <w:rPr>
                <w:rFonts w:ascii="Arial" w:hAnsi="Arial" w:cs="Arial"/>
                <w:color w:val="000000"/>
                <w:lang w:val="uk-UA" w:eastAsia="ru-RU"/>
              </w:rPr>
            </w:pPr>
            <w:r w:rsidRPr="00192BE0">
              <w:rPr>
                <w:rFonts w:ascii="Arial" w:hAnsi="Arial" w:cs="Arial"/>
                <w:color w:val="000000"/>
                <w:lang w:val="uk-UA" w:eastAsia="ru-RU"/>
              </w:rPr>
              <w:t>24. Діяльність, пов'язана із здійсненням викидів забруднюючих речовин в атмосферне повітря стаціонарними джерелами</w:t>
            </w:r>
          </w:p>
        </w:tc>
        <w:tc>
          <w:tcPr>
            <w:tcW w:w="2350" w:type="pct"/>
            <w:tcBorders>
              <w:top w:val="nil"/>
              <w:left w:val="nil"/>
              <w:bottom w:val="nil"/>
              <w:right w:val="nil"/>
            </w:tcBorders>
          </w:tcPr>
          <w:p w:rsidR="00A050D4" w:rsidRPr="00192BE0" w:rsidRDefault="00A050D4" w:rsidP="00F16855">
            <w:pPr>
              <w:spacing w:before="100" w:beforeAutospacing="1" w:after="100" w:afterAutospacing="1" w:line="240" w:lineRule="auto"/>
              <w:rPr>
                <w:rFonts w:ascii="Arial" w:hAnsi="Arial" w:cs="Arial"/>
                <w:color w:val="000000"/>
                <w:lang w:val="uk-UA" w:eastAsia="ru-RU"/>
              </w:rPr>
            </w:pPr>
            <w:r w:rsidRPr="00192BE0">
              <w:rPr>
                <w:rFonts w:ascii="Arial" w:hAnsi="Arial" w:cs="Arial"/>
                <w:color w:val="000000"/>
                <w:lang w:val="uk-UA" w:eastAsia="ru-RU"/>
              </w:rPr>
              <w:t>дозвіл</w:t>
            </w:r>
          </w:p>
        </w:tc>
      </w:tr>
      <w:tr w:rsidR="00A050D4" w:rsidRPr="00192BE0" w:rsidTr="00F16855">
        <w:tc>
          <w:tcPr>
            <w:tcW w:w="2600" w:type="pct"/>
            <w:tcBorders>
              <w:top w:val="nil"/>
              <w:left w:val="nil"/>
              <w:bottom w:val="nil"/>
              <w:right w:val="nil"/>
            </w:tcBorders>
          </w:tcPr>
          <w:p w:rsidR="00A050D4" w:rsidRPr="00192BE0" w:rsidRDefault="00A050D4" w:rsidP="00F16855">
            <w:pPr>
              <w:spacing w:before="100" w:beforeAutospacing="1" w:after="100" w:afterAutospacing="1" w:line="240" w:lineRule="auto"/>
              <w:rPr>
                <w:rFonts w:ascii="Arial" w:hAnsi="Arial" w:cs="Arial"/>
                <w:color w:val="000000"/>
                <w:lang w:val="uk-UA" w:eastAsia="ru-RU"/>
              </w:rPr>
            </w:pPr>
            <w:r w:rsidRPr="00192BE0">
              <w:rPr>
                <w:rFonts w:ascii="Arial" w:hAnsi="Arial" w:cs="Arial"/>
                <w:color w:val="000000"/>
                <w:lang w:val="uk-UA" w:eastAsia="ru-RU"/>
              </w:rPr>
              <w:t>25. Провадження діяльності, спрямованої на штучні зміни стану атмосфери та атмосферних явищ у господарських цілях</w:t>
            </w:r>
          </w:p>
        </w:tc>
        <w:tc>
          <w:tcPr>
            <w:tcW w:w="2350" w:type="pct"/>
            <w:tcBorders>
              <w:top w:val="nil"/>
              <w:left w:val="nil"/>
              <w:bottom w:val="nil"/>
              <w:right w:val="nil"/>
            </w:tcBorders>
          </w:tcPr>
          <w:p w:rsidR="00A050D4" w:rsidRPr="00192BE0" w:rsidRDefault="00A050D4" w:rsidP="00F16855">
            <w:pPr>
              <w:spacing w:before="100" w:beforeAutospacing="1" w:after="100" w:afterAutospacing="1" w:line="240" w:lineRule="auto"/>
              <w:rPr>
                <w:rFonts w:ascii="Arial" w:hAnsi="Arial" w:cs="Arial"/>
                <w:color w:val="000000"/>
                <w:lang w:val="uk-UA" w:eastAsia="ru-RU"/>
              </w:rPr>
            </w:pPr>
            <w:r w:rsidRPr="00192BE0">
              <w:rPr>
                <w:rFonts w:ascii="Arial" w:hAnsi="Arial" w:cs="Arial"/>
                <w:color w:val="000000"/>
                <w:lang w:val="uk-UA" w:eastAsia="ru-RU"/>
              </w:rPr>
              <w:t>-“-</w:t>
            </w:r>
          </w:p>
        </w:tc>
      </w:tr>
      <w:tr w:rsidR="00A050D4" w:rsidRPr="00192BE0" w:rsidTr="00F16855">
        <w:tc>
          <w:tcPr>
            <w:tcW w:w="5000" w:type="pct"/>
            <w:gridSpan w:val="2"/>
            <w:tcBorders>
              <w:top w:val="nil"/>
              <w:left w:val="nil"/>
              <w:bottom w:val="nil"/>
              <w:right w:val="nil"/>
            </w:tcBorders>
          </w:tcPr>
          <w:p w:rsidR="00A050D4" w:rsidRPr="00192BE0" w:rsidRDefault="00A050D4" w:rsidP="00192BE0">
            <w:pPr>
              <w:spacing w:before="100" w:beforeAutospacing="1" w:after="100" w:afterAutospacing="1" w:line="240" w:lineRule="auto"/>
              <w:jc w:val="center"/>
              <w:rPr>
                <w:rFonts w:ascii="Arial" w:hAnsi="Arial" w:cs="Arial"/>
                <w:b/>
                <w:color w:val="000000"/>
                <w:lang w:val="uk-UA" w:eastAsia="ru-RU"/>
              </w:rPr>
            </w:pPr>
            <w:hyperlink r:id="rId15" w:tgtFrame="_blank" w:history="1">
              <w:r w:rsidRPr="00192BE0">
                <w:rPr>
                  <w:rFonts w:ascii="Arial" w:hAnsi="Arial" w:cs="Arial"/>
                  <w:b/>
                  <w:color w:val="000000"/>
                  <w:lang w:val="uk-UA" w:eastAsia="ru-RU"/>
                </w:rPr>
                <w:t>Водний кодекс України</w:t>
              </w:r>
            </w:hyperlink>
          </w:p>
        </w:tc>
      </w:tr>
      <w:tr w:rsidR="00A050D4" w:rsidRPr="00192BE0" w:rsidTr="00F16855">
        <w:tc>
          <w:tcPr>
            <w:tcW w:w="2600" w:type="pct"/>
            <w:tcBorders>
              <w:top w:val="nil"/>
              <w:left w:val="nil"/>
              <w:bottom w:val="nil"/>
              <w:right w:val="nil"/>
            </w:tcBorders>
          </w:tcPr>
          <w:p w:rsidR="00A050D4" w:rsidRPr="00192BE0" w:rsidRDefault="00A050D4" w:rsidP="00F16855">
            <w:pPr>
              <w:spacing w:before="100" w:beforeAutospacing="1" w:after="100" w:afterAutospacing="1" w:line="240" w:lineRule="auto"/>
              <w:rPr>
                <w:rFonts w:ascii="Arial" w:hAnsi="Arial" w:cs="Arial"/>
                <w:color w:val="000000"/>
                <w:lang w:val="uk-UA" w:eastAsia="ru-RU"/>
              </w:rPr>
            </w:pPr>
            <w:r w:rsidRPr="00192BE0">
              <w:rPr>
                <w:rFonts w:ascii="Arial" w:hAnsi="Arial" w:cs="Arial"/>
                <w:color w:val="000000"/>
                <w:lang w:val="uk-UA" w:eastAsia="ru-RU"/>
              </w:rPr>
              <w:t>26. Спеціальне водокористування</w:t>
            </w:r>
          </w:p>
        </w:tc>
        <w:tc>
          <w:tcPr>
            <w:tcW w:w="2350" w:type="pct"/>
            <w:tcBorders>
              <w:top w:val="nil"/>
              <w:left w:val="nil"/>
              <w:bottom w:val="nil"/>
              <w:right w:val="nil"/>
            </w:tcBorders>
          </w:tcPr>
          <w:p w:rsidR="00A050D4" w:rsidRPr="00192BE0" w:rsidRDefault="00A050D4" w:rsidP="00F16855">
            <w:pPr>
              <w:spacing w:before="100" w:beforeAutospacing="1" w:after="100" w:afterAutospacing="1" w:line="240" w:lineRule="auto"/>
              <w:rPr>
                <w:rFonts w:ascii="Arial" w:hAnsi="Arial" w:cs="Arial"/>
                <w:color w:val="000000"/>
                <w:lang w:val="uk-UA" w:eastAsia="ru-RU"/>
              </w:rPr>
            </w:pPr>
            <w:r w:rsidRPr="00192BE0">
              <w:rPr>
                <w:rFonts w:ascii="Arial" w:hAnsi="Arial" w:cs="Arial"/>
                <w:color w:val="000000"/>
                <w:lang w:val="uk-UA" w:eastAsia="ru-RU"/>
              </w:rPr>
              <w:t>дозвіл</w:t>
            </w:r>
          </w:p>
        </w:tc>
      </w:tr>
      <w:tr w:rsidR="00A050D4" w:rsidRPr="00192BE0" w:rsidTr="00F16855">
        <w:tc>
          <w:tcPr>
            <w:tcW w:w="5000" w:type="pct"/>
            <w:gridSpan w:val="2"/>
            <w:tcBorders>
              <w:top w:val="nil"/>
              <w:left w:val="nil"/>
              <w:bottom w:val="nil"/>
              <w:right w:val="nil"/>
            </w:tcBorders>
          </w:tcPr>
          <w:p w:rsidR="00A050D4" w:rsidRPr="00192BE0" w:rsidRDefault="00A050D4" w:rsidP="00F16855">
            <w:pPr>
              <w:spacing w:before="100" w:beforeAutospacing="1" w:after="100" w:afterAutospacing="1" w:line="240" w:lineRule="auto"/>
              <w:rPr>
                <w:rFonts w:ascii="Arial" w:hAnsi="Arial" w:cs="Arial"/>
                <w:color w:val="000000"/>
                <w:lang w:val="uk-UA" w:eastAsia="ru-RU"/>
              </w:rPr>
            </w:pPr>
            <w:hyperlink r:id="rId16" w:tgtFrame="_blank" w:history="1">
              <w:r w:rsidRPr="00192BE0">
                <w:rPr>
                  <w:rFonts w:ascii="Arial" w:hAnsi="Arial" w:cs="Arial"/>
                  <w:color w:val="000000"/>
                  <w:lang w:val="uk-UA" w:eastAsia="ru-RU"/>
                </w:rPr>
                <w:t>Закон України “Про природно-заповідний фонд України”</w:t>
              </w:r>
            </w:hyperlink>
          </w:p>
        </w:tc>
      </w:tr>
      <w:tr w:rsidR="00A050D4" w:rsidRPr="00192BE0" w:rsidTr="00F16855">
        <w:tc>
          <w:tcPr>
            <w:tcW w:w="2600" w:type="pct"/>
            <w:tcBorders>
              <w:top w:val="nil"/>
              <w:left w:val="nil"/>
              <w:bottom w:val="nil"/>
              <w:right w:val="nil"/>
            </w:tcBorders>
          </w:tcPr>
          <w:p w:rsidR="00A050D4" w:rsidRPr="00192BE0" w:rsidRDefault="00A050D4" w:rsidP="00F16855">
            <w:pPr>
              <w:spacing w:before="100" w:beforeAutospacing="1" w:after="100" w:afterAutospacing="1" w:line="240" w:lineRule="auto"/>
              <w:rPr>
                <w:rFonts w:ascii="Arial" w:hAnsi="Arial" w:cs="Arial"/>
                <w:color w:val="000000"/>
                <w:lang w:val="uk-UA" w:eastAsia="ru-RU"/>
              </w:rPr>
            </w:pPr>
            <w:r w:rsidRPr="00192BE0">
              <w:rPr>
                <w:rFonts w:ascii="Arial" w:hAnsi="Arial" w:cs="Arial"/>
                <w:color w:val="000000"/>
                <w:lang w:val="uk-UA" w:eastAsia="ru-RU"/>
              </w:rPr>
              <w:t>27. Спеціальне використання природних ресурсів у межах територій та об'єктів природно-заповідного фонду</w:t>
            </w:r>
          </w:p>
        </w:tc>
        <w:tc>
          <w:tcPr>
            <w:tcW w:w="2350" w:type="pct"/>
            <w:tcBorders>
              <w:top w:val="nil"/>
              <w:left w:val="nil"/>
              <w:bottom w:val="nil"/>
              <w:right w:val="nil"/>
            </w:tcBorders>
          </w:tcPr>
          <w:p w:rsidR="00A050D4" w:rsidRPr="00192BE0" w:rsidRDefault="00A050D4" w:rsidP="00F16855">
            <w:pPr>
              <w:spacing w:before="100" w:beforeAutospacing="1" w:after="100" w:afterAutospacing="1" w:line="240" w:lineRule="auto"/>
              <w:rPr>
                <w:rFonts w:ascii="Arial" w:hAnsi="Arial" w:cs="Arial"/>
                <w:color w:val="000000"/>
                <w:lang w:val="uk-UA" w:eastAsia="ru-RU"/>
              </w:rPr>
            </w:pPr>
            <w:r w:rsidRPr="00192BE0">
              <w:rPr>
                <w:rFonts w:ascii="Arial" w:hAnsi="Arial" w:cs="Arial"/>
                <w:color w:val="000000"/>
                <w:lang w:val="uk-UA" w:eastAsia="ru-RU"/>
              </w:rPr>
              <w:t>-“-</w:t>
            </w:r>
          </w:p>
        </w:tc>
      </w:tr>
      <w:tr w:rsidR="00A050D4" w:rsidRPr="00192BE0" w:rsidTr="00F16855">
        <w:tc>
          <w:tcPr>
            <w:tcW w:w="5000" w:type="pct"/>
            <w:gridSpan w:val="2"/>
            <w:tcBorders>
              <w:top w:val="nil"/>
              <w:left w:val="nil"/>
              <w:bottom w:val="nil"/>
              <w:right w:val="nil"/>
            </w:tcBorders>
          </w:tcPr>
          <w:p w:rsidR="00A050D4" w:rsidRPr="00192BE0" w:rsidRDefault="00A050D4" w:rsidP="00F16855">
            <w:pPr>
              <w:spacing w:before="100" w:beforeAutospacing="1" w:after="100" w:afterAutospacing="1" w:line="240" w:lineRule="auto"/>
              <w:rPr>
                <w:rFonts w:ascii="Arial" w:hAnsi="Arial" w:cs="Arial"/>
                <w:color w:val="000000"/>
                <w:lang w:val="uk-UA" w:eastAsia="ru-RU"/>
              </w:rPr>
            </w:pPr>
            <w:hyperlink r:id="rId17" w:tgtFrame="_blank" w:history="1">
              <w:r w:rsidRPr="00192BE0">
                <w:rPr>
                  <w:rFonts w:ascii="Arial" w:hAnsi="Arial" w:cs="Arial"/>
                  <w:color w:val="000000"/>
                  <w:lang w:val="uk-UA" w:eastAsia="ru-RU"/>
                </w:rPr>
                <w:t>Лісовий кодекс України</w:t>
              </w:r>
            </w:hyperlink>
          </w:p>
        </w:tc>
      </w:tr>
      <w:tr w:rsidR="00A050D4" w:rsidRPr="00192BE0" w:rsidTr="00F16855">
        <w:tc>
          <w:tcPr>
            <w:tcW w:w="2600" w:type="pct"/>
            <w:tcBorders>
              <w:top w:val="nil"/>
              <w:left w:val="nil"/>
              <w:bottom w:val="nil"/>
              <w:right w:val="nil"/>
            </w:tcBorders>
          </w:tcPr>
          <w:p w:rsidR="00A050D4" w:rsidRPr="00192BE0" w:rsidRDefault="00A050D4" w:rsidP="00F16855">
            <w:pPr>
              <w:spacing w:before="100" w:beforeAutospacing="1" w:after="100" w:afterAutospacing="1" w:line="240" w:lineRule="auto"/>
              <w:rPr>
                <w:rFonts w:ascii="Arial" w:hAnsi="Arial" w:cs="Arial"/>
                <w:color w:val="000000"/>
                <w:lang w:val="uk-UA" w:eastAsia="ru-RU"/>
              </w:rPr>
            </w:pPr>
            <w:r w:rsidRPr="00192BE0">
              <w:rPr>
                <w:rFonts w:ascii="Arial" w:hAnsi="Arial" w:cs="Arial"/>
                <w:color w:val="000000"/>
                <w:lang w:val="uk-UA" w:eastAsia="ru-RU"/>
              </w:rPr>
              <w:t>28. Спеціальне використання лісових ресурсів</w:t>
            </w:r>
          </w:p>
        </w:tc>
        <w:tc>
          <w:tcPr>
            <w:tcW w:w="2350" w:type="pct"/>
            <w:tcBorders>
              <w:top w:val="nil"/>
              <w:left w:val="nil"/>
              <w:bottom w:val="nil"/>
              <w:right w:val="nil"/>
            </w:tcBorders>
          </w:tcPr>
          <w:p w:rsidR="00A050D4" w:rsidRPr="00192BE0" w:rsidRDefault="00A050D4" w:rsidP="00F16855">
            <w:pPr>
              <w:spacing w:before="100" w:beforeAutospacing="1" w:after="100" w:afterAutospacing="1" w:line="240" w:lineRule="auto"/>
              <w:rPr>
                <w:rFonts w:ascii="Arial" w:hAnsi="Arial" w:cs="Arial"/>
                <w:color w:val="000000"/>
                <w:lang w:val="uk-UA" w:eastAsia="ru-RU"/>
              </w:rPr>
            </w:pPr>
            <w:r w:rsidRPr="00192BE0">
              <w:rPr>
                <w:rFonts w:ascii="Arial" w:hAnsi="Arial" w:cs="Arial"/>
                <w:color w:val="000000"/>
                <w:lang w:val="uk-UA" w:eastAsia="ru-RU"/>
              </w:rPr>
              <w:t>спеціальний дозвіл (лісорубний квиток, лісовий квиток)</w:t>
            </w:r>
          </w:p>
        </w:tc>
      </w:tr>
      <w:tr w:rsidR="00A050D4" w:rsidRPr="00192BE0" w:rsidTr="00F16855">
        <w:tc>
          <w:tcPr>
            <w:tcW w:w="5000" w:type="pct"/>
            <w:gridSpan w:val="2"/>
            <w:tcBorders>
              <w:top w:val="nil"/>
              <w:left w:val="nil"/>
              <w:bottom w:val="nil"/>
              <w:right w:val="nil"/>
            </w:tcBorders>
          </w:tcPr>
          <w:p w:rsidR="00A050D4" w:rsidRPr="00192BE0" w:rsidRDefault="00A050D4" w:rsidP="00192BE0">
            <w:pPr>
              <w:spacing w:before="100" w:beforeAutospacing="1" w:after="100" w:afterAutospacing="1" w:line="240" w:lineRule="auto"/>
              <w:jc w:val="center"/>
              <w:rPr>
                <w:rFonts w:ascii="Arial" w:hAnsi="Arial" w:cs="Arial"/>
                <w:b/>
                <w:color w:val="000000"/>
                <w:lang w:val="uk-UA" w:eastAsia="ru-RU"/>
              </w:rPr>
            </w:pPr>
            <w:hyperlink r:id="rId18" w:tgtFrame="_blank" w:history="1">
              <w:r w:rsidRPr="00192BE0">
                <w:rPr>
                  <w:rFonts w:ascii="Arial" w:hAnsi="Arial" w:cs="Arial"/>
                  <w:b/>
                  <w:color w:val="000000"/>
                  <w:lang w:val="uk-UA" w:eastAsia="ru-RU"/>
                </w:rPr>
                <w:t>Закон України “Про нафту і газ”</w:t>
              </w:r>
            </w:hyperlink>
          </w:p>
        </w:tc>
      </w:tr>
      <w:tr w:rsidR="00A050D4" w:rsidRPr="00192BE0" w:rsidTr="00F16855">
        <w:tc>
          <w:tcPr>
            <w:tcW w:w="2600" w:type="pct"/>
            <w:tcBorders>
              <w:top w:val="nil"/>
              <w:left w:val="nil"/>
              <w:bottom w:val="nil"/>
              <w:right w:val="nil"/>
            </w:tcBorders>
          </w:tcPr>
          <w:p w:rsidR="00A050D4" w:rsidRPr="00192BE0" w:rsidRDefault="00A050D4" w:rsidP="00F16855">
            <w:pPr>
              <w:spacing w:before="100" w:beforeAutospacing="1" w:after="100" w:afterAutospacing="1" w:line="240" w:lineRule="auto"/>
              <w:rPr>
                <w:rFonts w:ascii="Arial" w:hAnsi="Arial" w:cs="Arial"/>
                <w:color w:val="000000"/>
                <w:lang w:val="uk-UA" w:eastAsia="ru-RU"/>
              </w:rPr>
            </w:pPr>
            <w:r w:rsidRPr="00192BE0">
              <w:rPr>
                <w:rFonts w:ascii="Arial" w:hAnsi="Arial" w:cs="Arial"/>
                <w:color w:val="000000"/>
                <w:lang w:val="uk-UA" w:eastAsia="ru-RU"/>
              </w:rPr>
              <w:t>29. Користування нафтогазоносними надрами: на геологічне вивчення нафтогазоносних надр, у тому числі дослідно-промислову розробку родовищ; дослідно-промислову розробку родовищ з подальшим видобуванням нафти і газу (промисловою розробкою родовищ) на видобування нафти і газу (промислову розробку родовищ) на будівництво та експлуатацію підземних споруд, не пов'язаних з видобуванням корисних копалин, у тому числі підземних сховищ нафти чи газу та споруд для захоронення відходів виробництва нафтогазової галузі і супутніх вод</w:t>
            </w:r>
          </w:p>
        </w:tc>
        <w:tc>
          <w:tcPr>
            <w:tcW w:w="2350" w:type="pct"/>
            <w:tcBorders>
              <w:top w:val="nil"/>
              <w:left w:val="nil"/>
              <w:bottom w:val="nil"/>
              <w:right w:val="nil"/>
            </w:tcBorders>
          </w:tcPr>
          <w:p w:rsidR="00A050D4" w:rsidRPr="00192BE0" w:rsidRDefault="00A050D4" w:rsidP="00F16855">
            <w:pPr>
              <w:spacing w:before="100" w:beforeAutospacing="1" w:after="100" w:afterAutospacing="1" w:line="240" w:lineRule="auto"/>
              <w:rPr>
                <w:rFonts w:ascii="Arial" w:hAnsi="Arial" w:cs="Arial"/>
                <w:color w:val="000000"/>
                <w:lang w:val="uk-UA" w:eastAsia="ru-RU"/>
              </w:rPr>
            </w:pPr>
            <w:r w:rsidRPr="00192BE0">
              <w:rPr>
                <w:rFonts w:ascii="Arial" w:hAnsi="Arial" w:cs="Arial"/>
                <w:color w:val="000000"/>
                <w:lang w:val="uk-UA" w:eastAsia="ru-RU"/>
              </w:rPr>
              <w:t>спеціальний дозвіл</w:t>
            </w:r>
          </w:p>
        </w:tc>
      </w:tr>
      <w:tr w:rsidR="00A050D4" w:rsidRPr="00192BE0" w:rsidTr="00F16855">
        <w:tc>
          <w:tcPr>
            <w:tcW w:w="5000" w:type="pct"/>
            <w:gridSpan w:val="2"/>
            <w:tcBorders>
              <w:top w:val="nil"/>
              <w:left w:val="nil"/>
              <w:bottom w:val="nil"/>
              <w:right w:val="nil"/>
            </w:tcBorders>
          </w:tcPr>
          <w:p w:rsidR="00A050D4" w:rsidRPr="00192BE0" w:rsidRDefault="00A050D4" w:rsidP="00192BE0">
            <w:pPr>
              <w:spacing w:before="100" w:beforeAutospacing="1" w:after="100" w:afterAutospacing="1" w:line="240" w:lineRule="auto"/>
              <w:jc w:val="center"/>
              <w:rPr>
                <w:rFonts w:ascii="Arial" w:hAnsi="Arial" w:cs="Arial"/>
                <w:b/>
                <w:color w:val="000000"/>
                <w:lang w:val="uk-UA" w:eastAsia="ru-RU"/>
              </w:rPr>
            </w:pPr>
            <w:hyperlink r:id="rId19" w:tgtFrame="_blank" w:history="1">
              <w:r w:rsidRPr="00192BE0">
                <w:rPr>
                  <w:rFonts w:ascii="Arial" w:hAnsi="Arial" w:cs="Arial"/>
                  <w:b/>
                  <w:color w:val="000000"/>
                  <w:lang w:val="uk-UA" w:eastAsia="ru-RU"/>
                </w:rPr>
                <w:t>Кодекс України про надра</w:t>
              </w:r>
            </w:hyperlink>
          </w:p>
        </w:tc>
      </w:tr>
      <w:tr w:rsidR="00A050D4" w:rsidRPr="00192BE0" w:rsidTr="00F16855">
        <w:tc>
          <w:tcPr>
            <w:tcW w:w="2600" w:type="pct"/>
            <w:tcBorders>
              <w:top w:val="nil"/>
              <w:left w:val="nil"/>
              <w:bottom w:val="nil"/>
              <w:right w:val="nil"/>
            </w:tcBorders>
          </w:tcPr>
          <w:p w:rsidR="00A050D4" w:rsidRPr="00192BE0" w:rsidRDefault="00A050D4" w:rsidP="00F16855">
            <w:pPr>
              <w:spacing w:before="100" w:beforeAutospacing="1" w:after="100" w:afterAutospacing="1" w:line="240" w:lineRule="auto"/>
              <w:rPr>
                <w:rFonts w:ascii="Arial" w:hAnsi="Arial" w:cs="Arial"/>
                <w:color w:val="000000"/>
                <w:lang w:val="uk-UA" w:eastAsia="ru-RU"/>
              </w:rPr>
            </w:pPr>
            <w:r w:rsidRPr="00192BE0">
              <w:rPr>
                <w:rFonts w:ascii="Arial" w:hAnsi="Arial" w:cs="Arial"/>
                <w:color w:val="000000"/>
                <w:lang w:val="uk-UA" w:eastAsia="ru-RU"/>
              </w:rPr>
              <w:t>30. Користування надрами: геологічне вивчення, в тому числі дослідно-промислова розробка родовищ корисних копалин загальнодержавного значення видобування корисних копалин будівництво та експлуатація підземних споруд, не пов'язаних з видобуванням корисних копалин, у тому числі споруд для підземного зберігання нафти, газу та інших речовин і матеріалів, захоронення шкідливих речовин і відходів виробництва, скидання стічних вод створення геологічних територій та об'єктів, що мають важливе наукове, культурне, санітарно-оздоровче значення (наукові полігони, геологічні заповідники, заказники, пам'ятки природи, лікувальні, оздоровчі заклади та інше) виконання робіт (провадження діяльності), передбачених угодою про розподіл продукції</w:t>
            </w:r>
          </w:p>
        </w:tc>
        <w:tc>
          <w:tcPr>
            <w:tcW w:w="2350" w:type="pct"/>
            <w:tcBorders>
              <w:top w:val="nil"/>
              <w:left w:val="nil"/>
              <w:bottom w:val="nil"/>
              <w:right w:val="nil"/>
            </w:tcBorders>
          </w:tcPr>
          <w:p w:rsidR="00A050D4" w:rsidRPr="00192BE0" w:rsidRDefault="00A050D4" w:rsidP="00F16855">
            <w:pPr>
              <w:spacing w:before="100" w:beforeAutospacing="1" w:after="100" w:afterAutospacing="1" w:line="240" w:lineRule="auto"/>
              <w:rPr>
                <w:rFonts w:ascii="Arial" w:hAnsi="Arial" w:cs="Arial"/>
                <w:color w:val="000000"/>
                <w:lang w:val="uk-UA" w:eastAsia="ru-RU"/>
              </w:rPr>
            </w:pPr>
            <w:r w:rsidRPr="00192BE0">
              <w:rPr>
                <w:rFonts w:ascii="Arial" w:hAnsi="Arial" w:cs="Arial"/>
                <w:color w:val="000000"/>
                <w:lang w:val="uk-UA" w:eastAsia="ru-RU"/>
              </w:rPr>
              <w:t>спеціальний дозвіл</w:t>
            </w:r>
          </w:p>
        </w:tc>
      </w:tr>
      <w:tr w:rsidR="00A050D4" w:rsidRPr="00192BE0" w:rsidTr="00F16855">
        <w:tc>
          <w:tcPr>
            <w:tcW w:w="5000" w:type="pct"/>
            <w:gridSpan w:val="2"/>
            <w:tcBorders>
              <w:top w:val="nil"/>
              <w:left w:val="nil"/>
              <w:bottom w:val="nil"/>
              <w:right w:val="nil"/>
            </w:tcBorders>
          </w:tcPr>
          <w:p w:rsidR="00A050D4" w:rsidRPr="00192BE0" w:rsidRDefault="00A050D4" w:rsidP="00192BE0">
            <w:pPr>
              <w:spacing w:before="100" w:beforeAutospacing="1" w:after="100" w:afterAutospacing="1" w:line="240" w:lineRule="auto"/>
              <w:jc w:val="center"/>
              <w:rPr>
                <w:rFonts w:ascii="Arial" w:hAnsi="Arial" w:cs="Arial"/>
                <w:b/>
                <w:color w:val="000000"/>
                <w:lang w:val="uk-UA" w:eastAsia="ru-RU"/>
              </w:rPr>
            </w:pPr>
            <w:hyperlink r:id="rId20" w:tgtFrame="_blank" w:history="1">
              <w:r w:rsidRPr="00192BE0">
                <w:rPr>
                  <w:rFonts w:ascii="Arial" w:hAnsi="Arial" w:cs="Arial"/>
                  <w:b/>
                  <w:color w:val="000000"/>
                  <w:lang w:val="uk-UA" w:eastAsia="ru-RU"/>
                </w:rPr>
                <w:t>Закон України “Про рекламу”</w:t>
              </w:r>
            </w:hyperlink>
          </w:p>
        </w:tc>
      </w:tr>
      <w:tr w:rsidR="00A050D4" w:rsidRPr="00192BE0" w:rsidTr="00F16855">
        <w:tc>
          <w:tcPr>
            <w:tcW w:w="2600" w:type="pct"/>
            <w:tcBorders>
              <w:top w:val="nil"/>
              <w:left w:val="nil"/>
              <w:bottom w:val="nil"/>
              <w:right w:val="nil"/>
            </w:tcBorders>
          </w:tcPr>
          <w:p w:rsidR="00A050D4" w:rsidRPr="00192BE0" w:rsidRDefault="00A050D4" w:rsidP="00F16855">
            <w:pPr>
              <w:spacing w:before="100" w:beforeAutospacing="1" w:after="100" w:afterAutospacing="1" w:line="240" w:lineRule="auto"/>
              <w:rPr>
                <w:rFonts w:ascii="Arial" w:hAnsi="Arial" w:cs="Arial"/>
                <w:color w:val="000000"/>
                <w:lang w:val="uk-UA" w:eastAsia="ru-RU"/>
              </w:rPr>
            </w:pPr>
            <w:r w:rsidRPr="00192BE0">
              <w:rPr>
                <w:rFonts w:ascii="Arial" w:hAnsi="Arial" w:cs="Arial"/>
                <w:color w:val="000000"/>
                <w:lang w:val="uk-UA" w:eastAsia="ru-RU"/>
              </w:rPr>
              <w:t>31. Розміщення зовнішньої реклами у населених пунктах</w:t>
            </w:r>
          </w:p>
        </w:tc>
        <w:tc>
          <w:tcPr>
            <w:tcW w:w="2350" w:type="pct"/>
            <w:tcBorders>
              <w:top w:val="nil"/>
              <w:left w:val="nil"/>
              <w:bottom w:val="nil"/>
              <w:right w:val="nil"/>
            </w:tcBorders>
          </w:tcPr>
          <w:p w:rsidR="00A050D4" w:rsidRPr="00192BE0" w:rsidRDefault="00A050D4" w:rsidP="00F16855">
            <w:pPr>
              <w:spacing w:before="100" w:beforeAutospacing="1" w:after="100" w:afterAutospacing="1" w:line="240" w:lineRule="auto"/>
              <w:rPr>
                <w:rFonts w:ascii="Arial" w:hAnsi="Arial" w:cs="Arial"/>
                <w:color w:val="000000"/>
                <w:lang w:val="uk-UA" w:eastAsia="ru-RU"/>
              </w:rPr>
            </w:pPr>
            <w:r w:rsidRPr="00192BE0">
              <w:rPr>
                <w:rFonts w:ascii="Arial" w:hAnsi="Arial" w:cs="Arial"/>
                <w:color w:val="000000"/>
                <w:lang w:val="uk-UA" w:eastAsia="ru-RU"/>
              </w:rPr>
              <w:t>дозвіл</w:t>
            </w:r>
          </w:p>
        </w:tc>
      </w:tr>
      <w:tr w:rsidR="00A050D4" w:rsidRPr="00192BE0" w:rsidTr="00F16855">
        <w:tc>
          <w:tcPr>
            <w:tcW w:w="5000" w:type="pct"/>
            <w:gridSpan w:val="2"/>
            <w:tcBorders>
              <w:top w:val="nil"/>
              <w:left w:val="nil"/>
              <w:bottom w:val="nil"/>
              <w:right w:val="nil"/>
            </w:tcBorders>
          </w:tcPr>
          <w:p w:rsidR="00A050D4" w:rsidRPr="00192BE0" w:rsidRDefault="00A050D4" w:rsidP="00F16855">
            <w:pPr>
              <w:spacing w:before="100" w:beforeAutospacing="1" w:after="100" w:afterAutospacing="1" w:line="240" w:lineRule="auto"/>
              <w:rPr>
                <w:rFonts w:ascii="Arial" w:hAnsi="Arial" w:cs="Arial"/>
                <w:color w:val="000000"/>
                <w:lang w:val="uk-UA" w:eastAsia="ru-RU"/>
              </w:rPr>
            </w:pPr>
            <w:hyperlink r:id="rId21" w:tgtFrame="_blank" w:history="1">
              <w:r w:rsidRPr="00192BE0">
                <w:rPr>
                  <w:rFonts w:ascii="Arial" w:hAnsi="Arial" w:cs="Arial"/>
                  <w:color w:val="000000"/>
                  <w:lang w:val="uk-UA" w:eastAsia="ru-RU"/>
                </w:rPr>
                <w:t>Закон України “Про регулювання містобудівної діяльності”</w:t>
              </w:r>
            </w:hyperlink>
          </w:p>
        </w:tc>
      </w:tr>
      <w:tr w:rsidR="00A050D4" w:rsidRPr="00192BE0" w:rsidTr="00F16855">
        <w:tc>
          <w:tcPr>
            <w:tcW w:w="2600" w:type="pct"/>
            <w:tcBorders>
              <w:top w:val="nil"/>
              <w:left w:val="nil"/>
              <w:bottom w:val="nil"/>
              <w:right w:val="nil"/>
            </w:tcBorders>
          </w:tcPr>
          <w:p w:rsidR="00A050D4" w:rsidRPr="00192BE0" w:rsidRDefault="00A050D4" w:rsidP="00F16855">
            <w:pPr>
              <w:spacing w:before="100" w:beforeAutospacing="1" w:after="100" w:afterAutospacing="1" w:line="240" w:lineRule="auto"/>
              <w:rPr>
                <w:rFonts w:ascii="Arial" w:hAnsi="Arial" w:cs="Arial"/>
                <w:color w:val="000000"/>
                <w:lang w:val="uk-UA" w:eastAsia="ru-RU"/>
              </w:rPr>
            </w:pPr>
            <w:r w:rsidRPr="00192BE0">
              <w:rPr>
                <w:rFonts w:ascii="Arial" w:hAnsi="Arial" w:cs="Arial"/>
                <w:color w:val="000000"/>
                <w:lang w:val="uk-UA" w:eastAsia="ru-RU"/>
              </w:rPr>
              <w:t>32. Виконання будівельних робіт щодо об'єктів будівництва, що належать до IV і V категорії складності</w:t>
            </w:r>
          </w:p>
        </w:tc>
        <w:tc>
          <w:tcPr>
            <w:tcW w:w="2350" w:type="pct"/>
            <w:tcBorders>
              <w:top w:val="nil"/>
              <w:left w:val="nil"/>
              <w:bottom w:val="nil"/>
              <w:right w:val="nil"/>
            </w:tcBorders>
          </w:tcPr>
          <w:p w:rsidR="00A050D4" w:rsidRPr="00192BE0" w:rsidRDefault="00A050D4" w:rsidP="00F16855">
            <w:pPr>
              <w:spacing w:before="100" w:beforeAutospacing="1" w:after="100" w:afterAutospacing="1" w:line="240" w:lineRule="auto"/>
              <w:rPr>
                <w:rFonts w:ascii="Arial" w:hAnsi="Arial" w:cs="Arial"/>
                <w:color w:val="000000"/>
                <w:lang w:val="uk-UA" w:eastAsia="ru-RU"/>
              </w:rPr>
            </w:pPr>
            <w:r w:rsidRPr="00192BE0">
              <w:rPr>
                <w:rFonts w:ascii="Arial" w:hAnsi="Arial" w:cs="Arial"/>
                <w:color w:val="000000"/>
                <w:lang w:val="uk-UA" w:eastAsia="ru-RU"/>
              </w:rPr>
              <w:t>-“-</w:t>
            </w:r>
          </w:p>
        </w:tc>
      </w:tr>
      <w:tr w:rsidR="00A050D4" w:rsidRPr="00192BE0" w:rsidTr="00F16855">
        <w:tc>
          <w:tcPr>
            <w:tcW w:w="2600" w:type="pct"/>
            <w:tcBorders>
              <w:top w:val="nil"/>
              <w:left w:val="nil"/>
              <w:bottom w:val="nil"/>
              <w:right w:val="nil"/>
            </w:tcBorders>
          </w:tcPr>
          <w:p w:rsidR="00A050D4" w:rsidRPr="00192BE0" w:rsidRDefault="00A050D4" w:rsidP="00F16855">
            <w:pPr>
              <w:spacing w:before="100" w:beforeAutospacing="1" w:after="100" w:afterAutospacing="1" w:line="240" w:lineRule="auto"/>
              <w:rPr>
                <w:rFonts w:ascii="Arial" w:hAnsi="Arial" w:cs="Arial"/>
                <w:color w:val="000000"/>
                <w:lang w:val="uk-UA" w:eastAsia="ru-RU"/>
              </w:rPr>
            </w:pPr>
            <w:r w:rsidRPr="00192BE0">
              <w:rPr>
                <w:rFonts w:ascii="Arial" w:hAnsi="Arial" w:cs="Arial"/>
                <w:color w:val="000000"/>
                <w:lang w:val="uk-UA" w:eastAsia="ru-RU"/>
              </w:rPr>
              <w:t>33. Прийняття в експлуатацію закінчених будівництвом об'єктів, що належать до IV і V категорії складності</w:t>
            </w:r>
          </w:p>
        </w:tc>
        <w:tc>
          <w:tcPr>
            <w:tcW w:w="2350" w:type="pct"/>
            <w:tcBorders>
              <w:top w:val="nil"/>
              <w:left w:val="nil"/>
              <w:bottom w:val="nil"/>
              <w:right w:val="nil"/>
            </w:tcBorders>
          </w:tcPr>
          <w:p w:rsidR="00A050D4" w:rsidRPr="00192BE0" w:rsidRDefault="00A050D4" w:rsidP="00F16855">
            <w:pPr>
              <w:spacing w:before="100" w:beforeAutospacing="1" w:after="100" w:afterAutospacing="1" w:line="240" w:lineRule="auto"/>
              <w:rPr>
                <w:rFonts w:ascii="Arial" w:hAnsi="Arial" w:cs="Arial"/>
                <w:color w:val="000000"/>
                <w:lang w:val="uk-UA" w:eastAsia="ru-RU"/>
              </w:rPr>
            </w:pPr>
            <w:r w:rsidRPr="00192BE0">
              <w:rPr>
                <w:rFonts w:ascii="Arial" w:hAnsi="Arial" w:cs="Arial"/>
                <w:color w:val="000000"/>
                <w:lang w:val="uk-UA" w:eastAsia="ru-RU"/>
              </w:rPr>
              <w:t>сертифікат</w:t>
            </w:r>
          </w:p>
        </w:tc>
      </w:tr>
      <w:tr w:rsidR="00A050D4" w:rsidRPr="00192BE0" w:rsidTr="00F16855">
        <w:tc>
          <w:tcPr>
            <w:tcW w:w="5000" w:type="pct"/>
            <w:gridSpan w:val="2"/>
            <w:tcBorders>
              <w:top w:val="nil"/>
              <w:left w:val="nil"/>
              <w:bottom w:val="nil"/>
              <w:right w:val="nil"/>
            </w:tcBorders>
          </w:tcPr>
          <w:p w:rsidR="00A050D4" w:rsidRPr="00192BE0" w:rsidRDefault="00A050D4" w:rsidP="00192BE0">
            <w:pPr>
              <w:spacing w:before="100" w:beforeAutospacing="1" w:after="100" w:afterAutospacing="1" w:line="240" w:lineRule="auto"/>
              <w:jc w:val="center"/>
              <w:rPr>
                <w:rFonts w:ascii="Arial" w:hAnsi="Arial" w:cs="Arial"/>
                <w:b/>
                <w:color w:val="000000"/>
                <w:lang w:val="uk-UA" w:eastAsia="ru-RU"/>
              </w:rPr>
            </w:pPr>
            <w:hyperlink r:id="rId22" w:tgtFrame="_blank" w:history="1">
              <w:r w:rsidRPr="00192BE0">
                <w:rPr>
                  <w:rFonts w:ascii="Arial" w:hAnsi="Arial" w:cs="Arial"/>
                  <w:b/>
                  <w:color w:val="000000"/>
                  <w:lang w:val="uk-UA" w:eastAsia="ru-RU"/>
                </w:rPr>
                <w:t>Закон України “Про телекомунікації”</w:t>
              </w:r>
            </w:hyperlink>
          </w:p>
        </w:tc>
      </w:tr>
      <w:tr w:rsidR="00A050D4" w:rsidRPr="00192BE0" w:rsidTr="00F16855">
        <w:tc>
          <w:tcPr>
            <w:tcW w:w="2600" w:type="pct"/>
            <w:tcBorders>
              <w:top w:val="nil"/>
              <w:left w:val="nil"/>
              <w:bottom w:val="nil"/>
              <w:right w:val="nil"/>
            </w:tcBorders>
          </w:tcPr>
          <w:p w:rsidR="00A050D4" w:rsidRPr="00192BE0" w:rsidRDefault="00A050D4" w:rsidP="00F16855">
            <w:pPr>
              <w:spacing w:before="100" w:beforeAutospacing="1" w:after="100" w:afterAutospacing="1" w:line="240" w:lineRule="auto"/>
              <w:rPr>
                <w:rFonts w:ascii="Arial" w:hAnsi="Arial" w:cs="Arial"/>
                <w:color w:val="000000"/>
                <w:lang w:val="uk-UA" w:eastAsia="ru-RU"/>
              </w:rPr>
            </w:pPr>
            <w:r w:rsidRPr="00192BE0">
              <w:rPr>
                <w:rFonts w:ascii="Arial" w:hAnsi="Arial" w:cs="Arial"/>
                <w:color w:val="000000"/>
                <w:lang w:val="uk-UA" w:eastAsia="ru-RU"/>
              </w:rPr>
              <w:t>34. Використання номерного ресурсу</w:t>
            </w:r>
          </w:p>
        </w:tc>
        <w:tc>
          <w:tcPr>
            <w:tcW w:w="2350" w:type="pct"/>
            <w:tcBorders>
              <w:top w:val="nil"/>
              <w:left w:val="nil"/>
              <w:bottom w:val="nil"/>
              <w:right w:val="nil"/>
            </w:tcBorders>
          </w:tcPr>
          <w:p w:rsidR="00A050D4" w:rsidRPr="00192BE0" w:rsidRDefault="00A050D4" w:rsidP="00F16855">
            <w:pPr>
              <w:spacing w:before="100" w:beforeAutospacing="1" w:after="100" w:afterAutospacing="1" w:line="240" w:lineRule="auto"/>
              <w:rPr>
                <w:rFonts w:ascii="Arial" w:hAnsi="Arial" w:cs="Arial"/>
                <w:color w:val="000000"/>
                <w:lang w:val="uk-UA" w:eastAsia="ru-RU"/>
              </w:rPr>
            </w:pPr>
            <w:r w:rsidRPr="00192BE0">
              <w:rPr>
                <w:rFonts w:ascii="Arial" w:hAnsi="Arial" w:cs="Arial"/>
                <w:color w:val="000000"/>
                <w:lang w:val="uk-UA" w:eastAsia="ru-RU"/>
              </w:rPr>
              <w:t>дозвіл</w:t>
            </w:r>
          </w:p>
        </w:tc>
      </w:tr>
      <w:tr w:rsidR="00A050D4" w:rsidRPr="00192BE0" w:rsidTr="00F16855">
        <w:tc>
          <w:tcPr>
            <w:tcW w:w="5000" w:type="pct"/>
            <w:gridSpan w:val="2"/>
            <w:tcBorders>
              <w:top w:val="nil"/>
              <w:left w:val="nil"/>
              <w:bottom w:val="nil"/>
              <w:right w:val="nil"/>
            </w:tcBorders>
          </w:tcPr>
          <w:p w:rsidR="00A050D4" w:rsidRPr="00192BE0" w:rsidRDefault="00A050D4" w:rsidP="00F16855">
            <w:pPr>
              <w:spacing w:before="100" w:beforeAutospacing="1" w:after="100" w:afterAutospacing="1" w:line="240" w:lineRule="auto"/>
              <w:rPr>
                <w:rFonts w:ascii="Arial" w:hAnsi="Arial" w:cs="Arial"/>
                <w:color w:val="000000"/>
                <w:lang w:val="uk-UA" w:eastAsia="ru-RU"/>
              </w:rPr>
            </w:pPr>
            <w:hyperlink r:id="rId23" w:tgtFrame="_blank" w:history="1">
              <w:r w:rsidRPr="00192BE0">
                <w:rPr>
                  <w:rFonts w:ascii="Arial" w:hAnsi="Arial" w:cs="Arial"/>
                  <w:color w:val="000000"/>
                  <w:lang w:val="uk-UA" w:eastAsia="ru-RU"/>
                </w:rPr>
                <w:t>Закон України “Про охорону культурної спадщини”</w:t>
              </w:r>
            </w:hyperlink>
          </w:p>
        </w:tc>
      </w:tr>
      <w:tr w:rsidR="00A050D4" w:rsidRPr="00192BE0" w:rsidTr="00F16855">
        <w:tc>
          <w:tcPr>
            <w:tcW w:w="2600" w:type="pct"/>
            <w:tcBorders>
              <w:top w:val="nil"/>
              <w:left w:val="nil"/>
              <w:bottom w:val="nil"/>
              <w:right w:val="nil"/>
            </w:tcBorders>
          </w:tcPr>
          <w:p w:rsidR="00A050D4" w:rsidRPr="00192BE0" w:rsidRDefault="00A050D4" w:rsidP="00F16855">
            <w:pPr>
              <w:spacing w:before="100" w:beforeAutospacing="1" w:after="100" w:afterAutospacing="1" w:line="240" w:lineRule="auto"/>
              <w:rPr>
                <w:rFonts w:ascii="Arial" w:hAnsi="Arial" w:cs="Arial"/>
                <w:color w:val="000000"/>
                <w:lang w:val="uk-UA" w:eastAsia="ru-RU"/>
              </w:rPr>
            </w:pPr>
            <w:r w:rsidRPr="00192BE0">
              <w:rPr>
                <w:rFonts w:ascii="Arial" w:hAnsi="Arial" w:cs="Arial"/>
                <w:color w:val="000000"/>
                <w:lang w:val="uk-UA" w:eastAsia="ru-RU"/>
              </w:rPr>
              <w:t>35. Консервація, реставрація, реабілітація, музеєфікація, ремонт, пристосування пам'яток</w:t>
            </w:r>
          </w:p>
        </w:tc>
        <w:tc>
          <w:tcPr>
            <w:tcW w:w="2350" w:type="pct"/>
            <w:tcBorders>
              <w:top w:val="nil"/>
              <w:left w:val="nil"/>
              <w:bottom w:val="nil"/>
              <w:right w:val="nil"/>
            </w:tcBorders>
          </w:tcPr>
          <w:p w:rsidR="00A050D4" w:rsidRPr="00192BE0" w:rsidRDefault="00A050D4" w:rsidP="00F16855">
            <w:pPr>
              <w:spacing w:before="100" w:beforeAutospacing="1" w:after="100" w:afterAutospacing="1" w:line="240" w:lineRule="auto"/>
              <w:rPr>
                <w:rFonts w:ascii="Arial" w:hAnsi="Arial" w:cs="Arial"/>
                <w:color w:val="000000"/>
                <w:lang w:val="uk-UA" w:eastAsia="ru-RU"/>
              </w:rPr>
            </w:pPr>
            <w:r w:rsidRPr="00192BE0">
              <w:rPr>
                <w:rFonts w:ascii="Arial" w:hAnsi="Arial" w:cs="Arial"/>
                <w:color w:val="000000"/>
                <w:lang w:val="uk-UA" w:eastAsia="ru-RU"/>
              </w:rPr>
              <w:t>письмовий дозвіл</w:t>
            </w:r>
          </w:p>
        </w:tc>
      </w:tr>
      <w:tr w:rsidR="00A050D4" w:rsidRPr="00192BE0" w:rsidTr="00F16855">
        <w:tc>
          <w:tcPr>
            <w:tcW w:w="2600" w:type="pct"/>
            <w:tcBorders>
              <w:top w:val="nil"/>
              <w:left w:val="nil"/>
              <w:bottom w:val="nil"/>
              <w:right w:val="nil"/>
            </w:tcBorders>
          </w:tcPr>
          <w:p w:rsidR="00A050D4" w:rsidRPr="00192BE0" w:rsidRDefault="00A050D4" w:rsidP="00F16855">
            <w:pPr>
              <w:spacing w:before="100" w:beforeAutospacing="1" w:after="100" w:afterAutospacing="1" w:line="240" w:lineRule="auto"/>
              <w:rPr>
                <w:rFonts w:ascii="Arial" w:hAnsi="Arial" w:cs="Arial"/>
                <w:color w:val="000000"/>
                <w:lang w:val="uk-UA" w:eastAsia="ru-RU"/>
              </w:rPr>
            </w:pPr>
            <w:r w:rsidRPr="00192BE0">
              <w:rPr>
                <w:rFonts w:ascii="Arial" w:hAnsi="Arial" w:cs="Arial"/>
                <w:color w:val="000000"/>
                <w:lang w:val="uk-UA" w:eastAsia="ru-RU"/>
              </w:rPr>
              <w:t>36. Розміщення реклами на пам'ятках в межах зон охорони таких пам'яток, історичних ареалів населених місць</w:t>
            </w:r>
          </w:p>
        </w:tc>
        <w:tc>
          <w:tcPr>
            <w:tcW w:w="2350" w:type="pct"/>
            <w:tcBorders>
              <w:top w:val="nil"/>
              <w:left w:val="nil"/>
              <w:bottom w:val="nil"/>
              <w:right w:val="nil"/>
            </w:tcBorders>
          </w:tcPr>
          <w:p w:rsidR="00A050D4" w:rsidRPr="00192BE0" w:rsidRDefault="00A050D4" w:rsidP="00F16855">
            <w:pPr>
              <w:spacing w:before="100" w:beforeAutospacing="1" w:after="100" w:afterAutospacing="1" w:line="240" w:lineRule="auto"/>
              <w:rPr>
                <w:rFonts w:ascii="Arial" w:hAnsi="Arial" w:cs="Arial"/>
                <w:color w:val="000000"/>
                <w:lang w:val="uk-UA" w:eastAsia="ru-RU"/>
              </w:rPr>
            </w:pPr>
            <w:r w:rsidRPr="00192BE0">
              <w:rPr>
                <w:rFonts w:ascii="Arial" w:hAnsi="Arial" w:cs="Arial"/>
                <w:color w:val="000000"/>
                <w:lang w:val="uk-UA" w:eastAsia="ru-RU"/>
              </w:rPr>
              <w:t>погодження</w:t>
            </w:r>
          </w:p>
        </w:tc>
      </w:tr>
      <w:tr w:rsidR="00A050D4" w:rsidRPr="00192BE0" w:rsidTr="00F16855">
        <w:tc>
          <w:tcPr>
            <w:tcW w:w="2600" w:type="pct"/>
            <w:tcBorders>
              <w:top w:val="nil"/>
              <w:left w:val="nil"/>
              <w:bottom w:val="nil"/>
              <w:right w:val="nil"/>
            </w:tcBorders>
          </w:tcPr>
          <w:p w:rsidR="00A050D4" w:rsidRPr="00192BE0" w:rsidRDefault="00A050D4" w:rsidP="00F16855">
            <w:pPr>
              <w:spacing w:before="100" w:beforeAutospacing="1" w:after="100" w:afterAutospacing="1" w:line="240" w:lineRule="auto"/>
              <w:rPr>
                <w:rFonts w:ascii="Arial" w:hAnsi="Arial" w:cs="Arial"/>
                <w:color w:val="000000"/>
                <w:lang w:val="uk-UA" w:eastAsia="ru-RU"/>
              </w:rPr>
            </w:pPr>
            <w:r w:rsidRPr="00192BE0">
              <w:rPr>
                <w:rFonts w:ascii="Arial" w:hAnsi="Arial" w:cs="Arial"/>
                <w:color w:val="000000"/>
                <w:lang w:val="uk-UA" w:eastAsia="ru-RU"/>
              </w:rPr>
              <w:t>37. Дії, пов'язані із зміною призначення пам'ятки, її частин та елементів, здійсненням написів, позначок на ній, на її території та в її охоронній зоні</w:t>
            </w:r>
          </w:p>
        </w:tc>
        <w:tc>
          <w:tcPr>
            <w:tcW w:w="2350" w:type="pct"/>
            <w:tcBorders>
              <w:top w:val="nil"/>
              <w:left w:val="nil"/>
              <w:bottom w:val="nil"/>
              <w:right w:val="nil"/>
            </w:tcBorders>
          </w:tcPr>
          <w:p w:rsidR="00A050D4" w:rsidRPr="00192BE0" w:rsidRDefault="00A050D4" w:rsidP="00F16855">
            <w:pPr>
              <w:spacing w:before="100" w:beforeAutospacing="1" w:after="100" w:afterAutospacing="1" w:line="240" w:lineRule="auto"/>
              <w:rPr>
                <w:rFonts w:ascii="Arial" w:hAnsi="Arial" w:cs="Arial"/>
                <w:color w:val="000000"/>
                <w:lang w:val="uk-UA" w:eastAsia="ru-RU"/>
              </w:rPr>
            </w:pPr>
            <w:r w:rsidRPr="00192BE0">
              <w:rPr>
                <w:rFonts w:ascii="Arial" w:hAnsi="Arial" w:cs="Arial"/>
                <w:color w:val="000000"/>
                <w:lang w:val="uk-UA" w:eastAsia="ru-RU"/>
              </w:rPr>
              <w:t>-“-</w:t>
            </w:r>
          </w:p>
        </w:tc>
      </w:tr>
      <w:tr w:rsidR="00A050D4" w:rsidRPr="00192BE0" w:rsidTr="00F16855">
        <w:tc>
          <w:tcPr>
            <w:tcW w:w="2600" w:type="pct"/>
            <w:tcBorders>
              <w:top w:val="nil"/>
              <w:left w:val="nil"/>
              <w:bottom w:val="nil"/>
              <w:right w:val="nil"/>
            </w:tcBorders>
          </w:tcPr>
          <w:p w:rsidR="00A050D4" w:rsidRPr="00192BE0" w:rsidRDefault="00A050D4" w:rsidP="00F16855">
            <w:pPr>
              <w:spacing w:before="100" w:beforeAutospacing="1" w:after="100" w:afterAutospacing="1" w:line="240" w:lineRule="auto"/>
              <w:rPr>
                <w:rFonts w:ascii="Arial" w:hAnsi="Arial" w:cs="Arial"/>
                <w:color w:val="000000"/>
                <w:lang w:val="uk-UA" w:eastAsia="ru-RU"/>
              </w:rPr>
            </w:pPr>
            <w:r w:rsidRPr="00192BE0">
              <w:rPr>
                <w:rFonts w:ascii="Arial" w:hAnsi="Arial" w:cs="Arial"/>
                <w:color w:val="000000"/>
                <w:lang w:val="uk-UA" w:eastAsia="ru-RU"/>
              </w:rPr>
              <w:t>38. Відновлення земляних робіт</w:t>
            </w:r>
          </w:p>
        </w:tc>
        <w:tc>
          <w:tcPr>
            <w:tcW w:w="2350" w:type="pct"/>
            <w:tcBorders>
              <w:top w:val="nil"/>
              <w:left w:val="nil"/>
              <w:bottom w:val="nil"/>
              <w:right w:val="nil"/>
            </w:tcBorders>
          </w:tcPr>
          <w:p w:rsidR="00A050D4" w:rsidRPr="00192BE0" w:rsidRDefault="00A050D4" w:rsidP="00F16855">
            <w:pPr>
              <w:spacing w:before="100" w:beforeAutospacing="1" w:after="100" w:afterAutospacing="1" w:line="240" w:lineRule="auto"/>
              <w:rPr>
                <w:rFonts w:ascii="Arial" w:hAnsi="Arial" w:cs="Arial"/>
                <w:color w:val="000000"/>
                <w:lang w:val="uk-UA" w:eastAsia="ru-RU"/>
              </w:rPr>
            </w:pPr>
            <w:r w:rsidRPr="00192BE0">
              <w:rPr>
                <w:rFonts w:ascii="Arial" w:hAnsi="Arial" w:cs="Arial"/>
                <w:color w:val="000000"/>
                <w:lang w:val="uk-UA" w:eastAsia="ru-RU"/>
              </w:rPr>
              <w:t>письмовий дозвіл</w:t>
            </w:r>
          </w:p>
        </w:tc>
      </w:tr>
      <w:tr w:rsidR="00A050D4" w:rsidRPr="00192BE0" w:rsidTr="00F16855">
        <w:tc>
          <w:tcPr>
            <w:tcW w:w="2600" w:type="pct"/>
            <w:tcBorders>
              <w:top w:val="nil"/>
              <w:left w:val="nil"/>
              <w:bottom w:val="nil"/>
              <w:right w:val="nil"/>
            </w:tcBorders>
          </w:tcPr>
          <w:p w:rsidR="00A050D4" w:rsidRPr="00192BE0" w:rsidRDefault="00A050D4" w:rsidP="00F16855">
            <w:pPr>
              <w:spacing w:before="100" w:beforeAutospacing="1" w:after="100" w:afterAutospacing="1" w:line="240" w:lineRule="auto"/>
              <w:rPr>
                <w:rFonts w:ascii="Arial" w:hAnsi="Arial" w:cs="Arial"/>
                <w:color w:val="000000"/>
                <w:lang w:val="uk-UA" w:eastAsia="ru-RU"/>
              </w:rPr>
            </w:pPr>
            <w:r w:rsidRPr="00192BE0">
              <w:rPr>
                <w:rFonts w:ascii="Arial" w:hAnsi="Arial" w:cs="Arial"/>
                <w:color w:val="000000"/>
                <w:lang w:val="uk-UA" w:eastAsia="ru-RU"/>
              </w:rPr>
              <w:t>39. Проведення робіт на пам'ятках національного значення, їх територіях та в зонах охорони, на охоронюваних археологічних територіях, в історичних ареалах населених місць</w:t>
            </w:r>
          </w:p>
        </w:tc>
        <w:tc>
          <w:tcPr>
            <w:tcW w:w="2350" w:type="pct"/>
            <w:tcBorders>
              <w:top w:val="nil"/>
              <w:left w:val="nil"/>
              <w:bottom w:val="nil"/>
              <w:right w:val="nil"/>
            </w:tcBorders>
          </w:tcPr>
          <w:p w:rsidR="00A050D4" w:rsidRPr="00192BE0" w:rsidRDefault="00A050D4" w:rsidP="00F16855">
            <w:pPr>
              <w:spacing w:before="100" w:beforeAutospacing="1" w:after="100" w:afterAutospacing="1" w:line="240" w:lineRule="auto"/>
              <w:rPr>
                <w:rFonts w:ascii="Arial" w:hAnsi="Arial" w:cs="Arial"/>
                <w:color w:val="000000"/>
                <w:lang w:val="uk-UA" w:eastAsia="ru-RU"/>
              </w:rPr>
            </w:pPr>
            <w:r w:rsidRPr="00192BE0">
              <w:rPr>
                <w:rFonts w:ascii="Arial" w:hAnsi="Arial" w:cs="Arial"/>
                <w:color w:val="000000"/>
                <w:lang w:val="uk-UA" w:eastAsia="ru-RU"/>
              </w:rPr>
              <w:t>дозвіл</w:t>
            </w:r>
          </w:p>
        </w:tc>
      </w:tr>
      <w:tr w:rsidR="00A050D4" w:rsidRPr="00192BE0" w:rsidTr="00F16855">
        <w:tc>
          <w:tcPr>
            <w:tcW w:w="2600" w:type="pct"/>
            <w:tcBorders>
              <w:top w:val="nil"/>
              <w:left w:val="nil"/>
              <w:bottom w:val="nil"/>
              <w:right w:val="nil"/>
            </w:tcBorders>
          </w:tcPr>
          <w:p w:rsidR="00A050D4" w:rsidRPr="00192BE0" w:rsidRDefault="00A050D4" w:rsidP="00F16855">
            <w:pPr>
              <w:spacing w:before="100" w:beforeAutospacing="1" w:after="100" w:afterAutospacing="1" w:line="240" w:lineRule="auto"/>
              <w:rPr>
                <w:rFonts w:ascii="Arial" w:hAnsi="Arial" w:cs="Arial"/>
                <w:color w:val="000000"/>
                <w:lang w:val="uk-UA" w:eastAsia="ru-RU"/>
              </w:rPr>
            </w:pPr>
            <w:r w:rsidRPr="00192BE0">
              <w:rPr>
                <w:rFonts w:ascii="Arial" w:hAnsi="Arial" w:cs="Arial"/>
                <w:color w:val="000000"/>
                <w:lang w:val="uk-UA" w:eastAsia="ru-RU"/>
              </w:rPr>
              <w:t>40. Проведення робіт на пам'ятках місцевого значення (крім пам'яток археології), їх територіях та в зонах охорони, проведення археологічних розвідок, розкопок, інших земляних робіт</w:t>
            </w:r>
          </w:p>
        </w:tc>
        <w:tc>
          <w:tcPr>
            <w:tcW w:w="2350" w:type="pct"/>
            <w:tcBorders>
              <w:top w:val="nil"/>
              <w:left w:val="nil"/>
              <w:bottom w:val="nil"/>
              <w:right w:val="nil"/>
            </w:tcBorders>
          </w:tcPr>
          <w:p w:rsidR="00A050D4" w:rsidRPr="00192BE0" w:rsidRDefault="00A050D4" w:rsidP="00F16855">
            <w:pPr>
              <w:spacing w:before="100" w:beforeAutospacing="1" w:after="100" w:afterAutospacing="1" w:line="240" w:lineRule="auto"/>
              <w:rPr>
                <w:rFonts w:ascii="Arial" w:hAnsi="Arial" w:cs="Arial"/>
                <w:color w:val="000000"/>
                <w:lang w:val="uk-UA" w:eastAsia="ru-RU"/>
              </w:rPr>
            </w:pPr>
            <w:r w:rsidRPr="00192BE0">
              <w:rPr>
                <w:rFonts w:ascii="Arial" w:hAnsi="Arial" w:cs="Arial"/>
                <w:color w:val="000000"/>
                <w:lang w:val="uk-UA" w:eastAsia="ru-RU"/>
              </w:rPr>
              <w:t>-“-</w:t>
            </w:r>
          </w:p>
        </w:tc>
      </w:tr>
      <w:tr w:rsidR="00A050D4" w:rsidRPr="00192BE0" w:rsidTr="00F16855">
        <w:tc>
          <w:tcPr>
            <w:tcW w:w="2600" w:type="pct"/>
            <w:tcBorders>
              <w:top w:val="nil"/>
              <w:left w:val="nil"/>
              <w:bottom w:val="nil"/>
              <w:right w:val="nil"/>
            </w:tcBorders>
          </w:tcPr>
          <w:p w:rsidR="00A050D4" w:rsidRPr="00192BE0" w:rsidRDefault="00A050D4" w:rsidP="00F16855">
            <w:pPr>
              <w:spacing w:before="100" w:beforeAutospacing="1" w:after="100" w:afterAutospacing="1" w:line="240" w:lineRule="auto"/>
              <w:rPr>
                <w:rFonts w:ascii="Arial" w:hAnsi="Arial" w:cs="Arial"/>
                <w:color w:val="000000"/>
                <w:lang w:val="uk-UA" w:eastAsia="ru-RU"/>
              </w:rPr>
            </w:pPr>
            <w:r w:rsidRPr="00192BE0">
              <w:rPr>
                <w:rFonts w:ascii="Arial" w:hAnsi="Arial" w:cs="Arial"/>
                <w:color w:val="000000"/>
                <w:lang w:val="uk-UA" w:eastAsia="ru-RU"/>
              </w:rPr>
              <w:t>41. Проведення робіт на щойно виявлених об'єктах культурної спадщини</w:t>
            </w:r>
          </w:p>
        </w:tc>
        <w:tc>
          <w:tcPr>
            <w:tcW w:w="2350" w:type="pct"/>
            <w:tcBorders>
              <w:top w:val="nil"/>
              <w:left w:val="nil"/>
              <w:bottom w:val="nil"/>
              <w:right w:val="nil"/>
            </w:tcBorders>
          </w:tcPr>
          <w:p w:rsidR="00A050D4" w:rsidRPr="00192BE0" w:rsidRDefault="00A050D4" w:rsidP="00F16855">
            <w:pPr>
              <w:spacing w:before="100" w:beforeAutospacing="1" w:after="100" w:afterAutospacing="1" w:line="240" w:lineRule="auto"/>
              <w:rPr>
                <w:rFonts w:ascii="Arial" w:hAnsi="Arial" w:cs="Arial"/>
                <w:color w:val="000000"/>
                <w:lang w:val="uk-UA" w:eastAsia="ru-RU"/>
              </w:rPr>
            </w:pPr>
            <w:r w:rsidRPr="00192BE0">
              <w:rPr>
                <w:rFonts w:ascii="Arial" w:hAnsi="Arial" w:cs="Arial"/>
                <w:color w:val="000000"/>
                <w:lang w:val="uk-UA" w:eastAsia="ru-RU"/>
              </w:rPr>
              <w:t>письмовий дозвіл</w:t>
            </w:r>
          </w:p>
        </w:tc>
      </w:tr>
      <w:tr w:rsidR="00A050D4" w:rsidRPr="00192BE0" w:rsidTr="00F16855">
        <w:tc>
          <w:tcPr>
            <w:tcW w:w="2600" w:type="pct"/>
            <w:tcBorders>
              <w:top w:val="nil"/>
              <w:left w:val="nil"/>
              <w:bottom w:val="nil"/>
              <w:right w:val="nil"/>
            </w:tcBorders>
          </w:tcPr>
          <w:p w:rsidR="00A050D4" w:rsidRPr="00192BE0" w:rsidRDefault="00A050D4" w:rsidP="00F16855">
            <w:pPr>
              <w:spacing w:before="100" w:beforeAutospacing="1" w:after="100" w:afterAutospacing="1" w:line="240" w:lineRule="auto"/>
              <w:rPr>
                <w:rFonts w:ascii="Arial" w:hAnsi="Arial" w:cs="Arial"/>
                <w:color w:val="000000"/>
                <w:lang w:val="uk-UA" w:eastAsia="ru-RU"/>
              </w:rPr>
            </w:pPr>
            <w:r w:rsidRPr="00192BE0">
              <w:rPr>
                <w:rFonts w:ascii="Arial" w:hAnsi="Arial" w:cs="Arial"/>
                <w:color w:val="000000"/>
                <w:lang w:val="uk-UA" w:eastAsia="ru-RU"/>
              </w:rPr>
              <w:t>42. Відчуження або передача пам'яток їх власниками чи уповноваженими ними органами іншим особам у володіння, користування або управління</w:t>
            </w:r>
          </w:p>
        </w:tc>
        <w:tc>
          <w:tcPr>
            <w:tcW w:w="2350" w:type="pct"/>
            <w:tcBorders>
              <w:top w:val="nil"/>
              <w:left w:val="nil"/>
              <w:bottom w:val="nil"/>
              <w:right w:val="nil"/>
            </w:tcBorders>
          </w:tcPr>
          <w:p w:rsidR="00A050D4" w:rsidRPr="00192BE0" w:rsidRDefault="00A050D4" w:rsidP="00F16855">
            <w:pPr>
              <w:spacing w:before="100" w:beforeAutospacing="1" w:after="100" w:afterAutospacing="1" w:line="240" w:lineRule="auto"/>
              <w:rPr>
                <w:rFonts w:ascii="Arial" w:hAnsi="Arial" w:cs="Arial"/>
                <w:color w:val="000000"/>
                <w:lang w:val="uk-UA" w:eastAsia="ru-RU"/>
              </w:rPr>
            </w:pPr>
            <w:r w:rsidRPr="00192BE0">
              <w:rPr>
                <w:rFonts w:ascii="Arial" w:hAnsi="Arial" w:cs="Arial"/>
                <w:color w:val="000000"/>
                <w:lang w:val="uk-UA" w:eastAsia="ru-RU"/>
              </w:rPr>
              <w:t>погодження</w:t>
            </w:r>
          </w:p>
        </w:tc>
      </w:tr>
      <w:tr w:rsidR="00A050D4" w:rsidRPr="00192BE0" w:rsidTr="00F16855">
        <w:tc>
          <w:tcPr>
            <w:tcW w:w="2600" w:type="pct"/>
            <w:tcBorders>
              <w:top w:val="nil"/>
              <w:left w:val="nil"/>
              <w:bottom w:val="nil"/>
              <w:right w:val="nil"/>
            </w:tcBorders>
          </w:tcPr>
          <w:p w:rsidR="00A050D4" w:rsidRPr="00192BE0" w:rsidRDefault="00A050D4" w:rsidP="00F16855">
            <w:pPr>
              <w:spacing w:before="100" w:beforeAutospacing="1" w:after="100" w:afterAutospacing="1" w:line="240" w:lineRule="auto"/>
              <w:rPr>
                <w:rFonts w:ascii="Arial" w:hAnsi="Arial" w:cs="Arial"/>
                <w:color w:val="000000"/>
                <w:lang w:val="uk-UA" w:eastAsia="ru-RU"/>
              </w:rPr>
            </w:pPr>
            <w:r w:rsidRPr="00192BE0">
              <w:rPr>
                <w:rFonts w:ascii="Arial" w:hAnsi="Arial" w:cs="Arial"/>
                <w:color w:val="000000"/>
                <w:lang w:val="uk-UA" w:eastAsia="ru-RU"/>
              </w:rPr>
              <w:t>43. Відведення земельних ділянок, у тому числі тих, що призначаються для сільськогосподарських потреб</w:t>
            </w:r>
          </w:p>
        </w:tc>
        <w:tc>
          <w:tcPr>
            <w:tcW w:w="2350" w:type="pct"/>
            <w:tcBorders>
              <w:top w:val="nil"/>
              <w:left w:val="nil"/>
              <w:bottom w:val="nil"/>
              <w:right w:val="nil"/>
            </w:tcBorders>
          </w:tcPr>
          <w:p w:rsidR="00A050D4" w:rsidRPr="00192BE0" w:rsidRDefault="00A050D4" w:rsidP="00F16855">
            <w:pPr>
              <w:spacing w:before="100" w:beforeAutospacing="1" w:after="100" w:afterAutospacing="1" w:line="240" w:lineRule="auto"/>
              <w:rPr>
                <w:rFonts w:ascii="Arial" w:hAnsi="Arial" w:cs="Arial"/>
                <w:color w:val="000000"/>
                <w:lang w:val="uk-UA" w:eastAsia="ru-RU"/>
              </w:rPr>
            </w:pPr>
            <w:r w:rsidRPr="00192BE0">
              <w:rPr>
                <w:rFonts w:ascii="Arial" w:hAnsi="Arial" w:cs="Arial"/>
                <w:color w:val="000000"/>
                <w:lang w:val="uk-UA" w:eastAsia="ru-RU"/>
              </w:rPr>
              <w:t>погодження проекту</w:t>
            </w:r>
          </w:p>
        </w:tc>
      </w:tr>
      <w:tr w:rsidR="00A050D4" w:rsidRPr="00192BE0" w:rsidTr="00F16855">
        <w:tc>
          <w:tcPr>
            <w:tcW w:w="2600" w:type="pct"/>
            <w:tcBorders>
              <w:top w:val="nil"/>
              <w:left w:val="nil"/>
              <w:bottom w:val="nil"/>
              <w:right w:val="nil"/>
            </w:tcBorders>
          </w:tcPr>
          <w:p w:rsidR="00A050D4" w:rsidRPr="00192BE0" w:rsidRDefault="00A050D4" w:rsidP="00F16855">
            <w:pPr>
              <w:spacing w:before="100" w:beforeAutospacing="1" w:after="100" w:afterAutospacing="1" w:line="240" w:lineRule="auto"/>
              <w:rPr>
                <w:rFonts w:ascii="Arial" w:hAnsi="Arial" w:cs="Arial"/>
                <w:color w:val="000000"/>
                <w:lang w:val="uk-UA" w:eastAsia="ru-RU"/>
              </w:rPr>
            </w:pPr>
            <w:r w:rsidRPr="00192BE0">
              <w:rPr>
                <w:rFonts w:ascii="Arial" w:hAnsi="Arial" w:cs="Arial"/>
                <w:color w:val="000000"/>
                <w:lang w:val="uk-UA" w:eastAsia="ru-RU"/>
              </w:rPr>
              <w:t>44. Зміна землевласника, землекористувача на території пам'яток та в їх охоронних зонах, на охоронюваних археологічних територіях, в історичних ареалах населених місць</w:t>
            </w:r>
          </w:p>
        </w:tc>
        <w:tc>
          <w:tcPr>
            <w:tcW w:w="2350" w:type="pct"/>
            <w:tcBorders>
              <w:top w:val="nil"/>
              <w:left w:val="nil"/>
              <w:bottom w:val="nil"/>
              <w:right w:val="nil"/>
            </w:tcBorders>
          </w:tcPr>
          <w:p w:rsidR="00A050D4" w:rsidRPr="00192BE0" w:rsidRDefault="00A050D4" w:rsidP="00F16855">
            <w:pPr>
              <w:spacing w:before="100" w:beforeAutospacing="1" w:after="100" w:afterAutospacing="1" w:line="240" w:lineRule="auto"/>
              <w:rPr>
                <w:rFonts w:ascii="Arial" w:hAnsi="Arial" w:cs="Arial"/>
                <w:color w:val="000000"/>
                <w:lang w:val="uk-UA" w:eastAsia="ru-RU"/>
              </w:rPr>
            </w:pPr>
            <w:r w:rsidRPr="00192BE0">
              <w:rPr>
                <w:rFonts w:ascii="Arial" w:hAnsi="Arial" w:cs="Arial"/>
                <w:color w:val="000000"/>
                <w:lang w:val="uk-UA" w:eastAsia="ru-RU"/>
              </w:rPr>
              <w:t>погодження</w:t>
            </w:r>
          </w:p>
        </w:tc>
      </w:tr>
      <w:tr w:rsidR="00A050D4" w:rsidRPr="00192BE0" w:rsidTr="00F16855">
        <w:tc>
          <w:tcPr>
            <w:tcW w:w="2600" w:type="pct"/>
            <w:tcBorders>
              <w:top w:val="nil"/>
              <w:left w:val="nil"/>
              <w:bottom w:val="nil"/>
              <w:right w:val="nil"/>
            </w:tcBorders>
          </w:tcPr>
          <w:p w:rsidR="00A050D4" w:rsidRPr="00192BE0" w:rsidRDefault="00A050D4" w:rsidP="00F16855">
            <w:pPr>
              <w:spacing w:before="100" w:beforeAutospacing="1" w:after="100" w:afterAutospacing="1" w:line="240" w:lineRule="auto"/>
              <w:rPr>
                <w:rFonts w:ascii="Arial" w:hAnsi="Arial" w:cs="Arial"/>
                <w:color w:val="000000"/>
                <w:lang w:val="uk-UA" w:eastAsia="ru-RU"/>
              </w:rPr>
            </w:pPr>
            <w:r w:rsidRPr="00192BE0">
              <w:rPr>
                <w:rFonts w:ascii="Arial" w:hAnsi="Arial" w:cs="Arial"/>
                <w:color w:val="000000"/>
                <w:lang w:val="uk-UA" w:eastAsia="ru-RU"/>
              </w:rPr>
              <w:t>45. Переміщення (перенесення) на інше місце:</w:t>
            </w:r>
          </w:p>
        </w:tc>
        <w:tc>
          <w:tcPr>
            <w:tcW w:w="2350" w:type="pct"/>
            <w:tcBorders>
              <w:top w:val="nil"/>
              <w:left w:val="nil"/>
              <w:bottom w:val="nil"/>
              <w:right w:val="nil"/>
            </w:tcBorders>
          </w:tcPr>
          <w:p w:rsidR="00A050D4" w:rsidRPr="00192BE0" w:rsidRDefault="00A050D4" w:rsidP="00F16855">
            <w:pPr>
              <w:spacing w:after="0" w:line="240" w:lineRule="auto"/>
              <w:rPr>
                <w:rFonts w:ascii="Arial" w:hAnsi="Arial" w:cs="Arial"/>
                <w:color w:val="000000"/>
                <w:lang w:val="uk-UA" w:eastAsia="ru-RU"/>
              </w:rPr>
            </w:pPr>
          </w:p>
        </w:tc>
      </w:tr>
      <w:tr w:rsidR="00A050D4" w:rsidRPr="00192BE0" w:rsidTr="00F16855">
        <w:tc>
          <w:tcPr>
            <w:tcW w:w="2600" w:type="pct"/>
            <w:tcBorders>
              <w:top w:val="nil"/>
              <w:left w:val="nil"/>
              <w:bottom w:val="nil"/>
              <w:right w:val="nil"/>
            </w:tcBorders>
          </w:tcPr>
          <w:p w:rsidR="00A050D4" w:rsidRPr="00192BE0" w:rsidRDefault="00A050D4" w:rsidP="00F16855">
            <w:pPr>
              <w:spacing w:before="100" w:beforeAutospacing="1" w:after="100" w:afterAutospacing="1" w:line="240" w:lineRule="auto"/>
              <w:rPr>
                <w:rFonts w:ascii="Arial" w:hAnsi="Arial" w:cs="Arial"/>
                <w:color w:val="000000"/>
                <w:lang w:val="uk-UA" w:eastAsia="ru-RU"/>
              </w:rPr>
            </w:pPr>
            <w:r>
              <w:rPr>
                <w:rFonts w:ascii="Arial" w:hAnsi="Arial" w:cs="Arial"/>
                <w:color w:val="000000"/>
                <w:lang w:val="uk-UA" w:eastAsia="ru-RU"/>
              </w:rPr>
              <w:t xml:space="preserve">- </w:t>
            </w:r>
            <w:r w:rsidRPr="00192BE0">
              <w:rPr>
                <w:rFonts w:ascii="Arial" w:hAnsi="Arial" w:cs="Arial"/>
                <w:color w:val="000000"/>
                <w:lang w:val="uk-UA" w:eastAsia="ru-RU"/>
              </w:rPr>
              <w:t>пам'ятки національного значення</w:t>
            </w:r>
          </w:p>
        </w:tc>
        <w:tc>
          <w:tcPr>
            <w:tcW w:w="2350" w:type="pct"/>
            <w:tcBorders>
              <w:top w:val="nil"/>
              <w:left w:val="nil"/>
              <w:bottom w:val="nil"/>
              <w:right w:val="nil"/>
            </w:tcBorders>
          </w:tcPr>
          <w:p w:rsidR="00A050D4" w:rsidRPr="00192BE0" w:rsidRDefault="00A050D4" w:rsidP="00F16855">
            <w:pPr>
              <w:spacing w:before="100" w:beforeAutospacing="1" w:after="100" w:afterAutospacing="1" w:line="240" w:lineRule="auto"/>
              <w:rPr>
                <w:rFonts w:ascii="Arial" w:hAnsi="Arial" w:cs="Arial"/>
                <w:color w:val="000000"/>
                <w:lang w:val="uk-UA" w:eastAsia="ru-RU"/>
              </w:rPr>
            </w:pPr>
            <w:r w:rsidRPr="00192BE0">
              <w:rPr>
                <w:rFonts w:ascii="Arial" w:hAnsi="Arial" w:cs="Arial"/>
                <w:color w:val="000000"/>
                <w:lang w:val="uk-UA" w:eastAsia="ru-RU"/>
              </w:rPr>
              <w:t>дозвіл (у формі рішення Кабінету Міністрів України)</w:t>
            </w:r>
          </w:p>
        </w:tc>
      </w:tr>
      <w:tr w:rsidR="00A050D4" w:rsidRPr="00192BE0" w:rsidTr="00F16855">
        <w:tc>
          <w:tcPr>
            <w:tcW w:w="2600" w:type="pct"/>
            <w:tcBorders>
              <w:top w:val="nil"/>
              <w:left w:val="nil"/>
              <w:bottom w:val="nil"/>
              <w:right w:val="nil"/>
            </w:tcBorders>
          </w:tcPr>
          <w:p w:rsidR="00A050D4" w:rsidRPr="00192BE0" w:rsidRDefault="00A050D4" w:rsidP="00F16855">
            <w:pPr>
              <w:spacing w:before="100" w:beforeAutospacing="1" w:after="100" w:afterAutospacing="1" w:line="240" w:lineRule="auto"/>
              <w:rPr>
                <w:rFonts w:ascii="Arial" w:hAnsi="Arial" w:cs="Arial"/>
                <w:color w:val="000000"/>
                <w:lang w:val="uk-UA" w:eastAsia="ru-RU"/>
              </w:rPr>
            </w:pPr>
            <w:r>
              <w:rPr>
                <w:rFonts w:ascii="Arial" w:hAnsi="Arial" w:cs="Arial"/>
                <w:color w:val="000000"/>
                <w:lang w:val="uk-UA" w:eastAsia="ru-RU"/>
              </w:rPr>
              <w:t xml:space="preserve">- </w:t>
            </w:r>
            <w:r w:rsidRPr="00192BE0">
              <w:rPr>
                <w:rFonts w:ascii="Arial" w:hAnsi="Arial" w:cs="Arial"/>
                <w:color w:val="000000"/>
                <w:lang w:val="uk-UA" w:eastAsia="ru-RU"/>
              </w:rPr>
              <w:t>пам'ятки місцевого значення</w:t>
            </w:r>
          </w:p>
        </w:tc>
        <w:tc>
          <w:tcPr>
            <w:tcW w:w="2350" w:type="pct"/>
            <w:tcBorders>
              <w:top w:val="nil"/>
              <w:left w:val="nil"/>
              <w:bottom w:val="nil"/>
              <w:right w:val="nil"/>
            </w:tcBorders>
          </w:tcPr>
          <w:p w:rsidR="00A050D4" w:rsidRPr="00192BE0" w:rsidRDefault="00A050D4" w:rsidP="00F16855">
            <w:pPr>
              <w:spacing w:before="100" w:beforeAutospacing="1" w:after="100" w:afterAutospacing="1" w:line="240" w:lineRule="auto"/>
              <w:rPr>
                <w:rFonts w:ascii="Arial" w:hAnsi="Arial" w:cs="Arial"/>
                <w:color w:val="000000"/>
                <w:lang w:val="uk-UA" w:eastAsia="ru-RU"/>
              </w:rPr>
            </w:pPr>
            <w:r w:rsidRPr="00192BE0">
              <w:rPr>
                <w:rFonts w:ascii="Arial" w:hAnsi="Arial" w:cs="Arial"/>
                <w:color w:val="000000"/>
                <w:lang w:val="uk-UA" w:eastAsia="ru-RU"/>
              </w:rPr>
              <w:t>дозвіл (у формі наказу)</w:t>
            </w:r>
          </w:p>
        </w:tc>
      </w:tr>
      <w:tr w:rsidR="00A050D4" w:rsidRPr="00192BE0" w:rsidTr="00F16855">
        <w:tc>
          <w:tcPr>
            <w:tcW w:w="2600" w:type="pct"/>
            <w:tcBorders>
              <w:top w:val="nil"/>
              <w:left w:val="nil"/>
              <w:bottom w:val="nil"/>
              <w:right w:val="nil"/>
            </w:tcBorders>
          </w:tcPr>
          <w:p w:rsidR="00A050D4" w:rsidRPr="00192BE0" w:rsidRDefault="00A050D4" w:rsidP="00F16855">
            <w:pPr>
              <w:spacing w:before="100" w:beforeAutospacing="1" w:after="100" w:afterAutospacing="1" w:line="240" w:lineRule="auto"/>
              <w:rPr>
                <w:rFonts w:ascii="Arial" w:hAnsi="Arial" w:cs="Arial"/>
                <w:color w:val="000000"/>
                <w:lang w:val="uk-UA" w:eastAsia="ru-RU"/>
              </w:rPr>
            </w:pPr>
            <w:r w:rsidRPr="00192BE0">
              <w:rPr>
                <w:rFonts w:ascii="Arial" w:hAnsi="Arial" w:cs="Arial"/>
                <w:color w:val="000000"/>
                <w:lang w:val="uk-UA" w:eastAsia="ru-RU"/>
              </w:rPr>
              <w:t>46. Містобудівні, архітектурні та ландшафтні перетворення, будівельні, меліоративні, шляхові, земляні роботи на пам'ятках, їх територіях, у зонах охорони, на охоронюваних археологічних територіях, в історичних ареалах населених місць, інші роботи, що можуть позначитися на об'єктах культурної спадщини</w:t>
            </w:r>
          </w:p>
        </w:tc>
        <w:tc>
          <w:tcPr>
            <w:tcW w:w="2350" w:type="pct"/>
            <w:tcBorders>
              <w:top w:val="nil"/>
              <w:left w:val="nil"/>
              <w:bottom w:val="nil"/>
              <w:right w:val="nil"/>
            </w:tcBorders>
          </w:tcPr>
          <w:p w:rsidR="00A050D4" w:rsidRPr="00192BE0" w:rsidRDefault="00A050D4" w:rsidP="00F16855">
            <w:pPr>
              <w:spacing w:before="100" w:beforeAutospacing="1" w:after="100" w:afterAutospacing="1" w:line="240" w:lineRule="auto"/>
              <w:rPr>
                <w:rFonts w:ascii="Arial" w:hAnsi="Arial" w:cs="Arial"/>
                <w:color w:val="000000"/>
                <w:lang w:val="uk-UA" w:eastAsia="ru-RU"/>
              </w:rPr>
            </w:pPr>
            <w:r w:rsidRPr="00192BE0">
              <w:rPr>
                <w:rFonts w:ascii="Arial" w:hAnsi="Arial" w:cs="Arial"/>
                <w:color w:val="000000"/>
                <w:lang w:val="uk-UA" w:eastAsia="ru-RU"/>
              </w:rPr>
              <w:t>погодження</w:t>
            </w:r>
          </w:p>
        </w:tc>
      </w:tr>
      <w:tr w:rsidR="00A050D4" w:rsidRPr="00192BE0" w:rsidTr="00F16855">
        <w:tc>
          <w:tcPr>
            <w:tcW w:w="5000" w:type="pct"/>
            <w:gridSpan w:val="2"/>
            <w:tcBorders>
              <w:top w:val="nil"/>
              <w:left w:val="nil"/>
              <w:bottom w:val="nil"/>
              <w:right w:val="nil"/>
            </w:tcBorders>
          </w:tcPr>
          <w:p w:rsidR="00A050D4" w:rsidRPr="00192BE0" w:rsidRDefault="00A050D4" w:rsidP="00192BE0">
            <w:pPr>
              <w:spacing w:before="100" w:beforeAutospacing="1" w:after="100" w:afterAutospacing="1" w:line="240" w:lineRule="auto"/>
              <w:jc w:val="center"/>
              <w:rPr>
                <w:rFonts w:ascii="Arial" w:hAnsi="Arial" w:cs="Arial"/>
                <w:b/>
                <w:color w:val="000000"/>
                <w:lang w:val="uk-UA" w:eastAsia="ru-RU"/>
              </w:rPr>
            </w:pPr>
            <w:hyperlink r:id="rId24" w:tgtFrame="_blank" w:history="1">
              <w:r w:rsidRPr="00192BE0">
                <w:rPr>
                  <w:rFonts w:ascii="Arial" w:hAnsi="Arial" w:cs="Arial"/>
                  <w:b/>
                  <w:color w:val="000000"/>
                  <w:lang w:val="uk-UA" w:eastAsia="ru-RU"/>
                </w:rPr>
                <w:t>Закон України “Про автомобільні дороги”</w:t>
              </w:r>
            </w:hyperlink>
          </w:p>
        </w:tc>
      </w:tr>
      <w:tr w:rsidR="00A050D4" w:rsidRPr="00192BE0" w:rsidTr="00F16855">
        <w:tc>
          <w:tcPr>
            <w:tcW w:w="2600" w:type="pct"/>
            <w:tcBorders>
              <w:top w:val="nil"/>
              <w:left w:val="nil"/>
              <w:bottom w:val="nil"/>
              <w:right w:val="nil"/>
            </w:tcBorders>
          </w:tcPr>
          <w:p w:rsidR="00A050D4" w:rsidRPr="00192BE0" w:rsidRDefault="00A050D4" w:rsidP="00F16855">
            <w:pPr>
              <w:spacing w:before="100" w:beforeAutospacing="1" w:after="100" w:afterAutospacing="1" w:line="240" w:lineRule="auto"/>
              <w:rPr>
                <w:rFonts w:ascii="Arial" w:hAnsi="Arial" w:cs="Arial"/>
                <w:color w:val="000000"/>
                <w:lang w:val="uk-UA" w:eastAsia="ru-RU"/>
              </w:rPr>
            </w:pPr>
            <w:r w:rsidRPr="00192BE0">
              <w:rPr>
                <w:rFonts w:ascii="Arial" w:hAnsi="Arial" w:cs="Arial"/>
                <w:color w:val="000000"/>
                <w:lang w:val="uk-UA" w:eastAsia="ru-RU"/>
              </w:rPr>
              <w:t>47. Розміщення, будівництво споруд, об'єктів дорожнього сервісу, автозаправних станцій, прокладення інженерних мереж та виконання інших робіт у межах смуги відведення автомобільних доріг</w:t>
            </w:r>
          </w:p>
        </w:tc>
        <w:tc>
          <w:tcPr>
            <w:tcW w:w="2350" w:type="pct"/>
            <w:tcBorders>
              <w:top w:val="nil"/>
              <w:left w:val="nil"/>
              <w:bottom w:val="nil"/>
              <w:right w:val="nil"/>
            </w:tcBorders>
          </w:tcPr>
          <w:p w:rsidR="00A050D4" w:rsidRPr="00192BE0" w:rsidRDefault="00A050D4" w:rsidP="00F16855">
            <w:pPr>
              <w:spacing w:before="100" w:beforeAutospacing="1" w:after="100" w:afterAutospacing="1" w:line="240" w:lineRule="auto"/>
              <w:rPr>
                <w:rFonts w:ascii="Arial" w:hAnsi="Arial" w:cs="Arial"/>
                <w:color w:val="000000"/>
                <w:lang w:val="uk-UA" w:eastAsia="ru-RU"/>
              </w:rPr>
            </w:pPr>
            <w:r w:rsidRPr="00192BE0">
              <w:rPr>
                <w:rFonts w:ascii="Arial" w:hAnsi="Arial" w:cs="Arial"/>
                <w:color w:val="000000"/>
                <w:lang w:val="uk-UA" w:eastAsia="ru-RU"/>
              </w:rPr>
              <w:t>дозвіл</w:t>
            </w:r>
          </w:p>
        </w:tc>
      </w:tr>
      <w:tr w:rsidR="00A050D4" w:rsidRPr="00192BE0" w:rsidTr="00F16855">
        <w:tc>
          <w:tcPr>
            <w:tcW w:w="2600" w:type="pct"/>
            <w:tcBorders>
              <w:top w:val="nil"/>
              <w:left w:val="nil"/>
              <w:bottom w:val="nil"/>
              <w:right w:val="nil"/>
            </w:tcBorders>
          </w:tcPr>
          <w:p w:rsidR="00A050D4" w:rsidRPr="00192BE0" w:rsidRDefault="00A050D4" w:rsidP="00F16855">
            <w:pPr>
              <w:spacing w:before="100" w:beforeAutospacing="1" w:after="100" w:afterAutospacing="1" w:line="240" w:lineRule="auto"/>
              <w:rPr>
                <w:rFonts w:ascii="Arial" w:hAnsi="Arial" w:cs="Arial"/>
                <w:color w:val="000000"/>
                <w:lang w:val="uk-UA" w:eastAsia="ru-RU"/>
              </w:rPr>
            </w:pPr>
            <w:r w:rsidRPr="00192BE0">
              <w:rPr>
                <w:rFonts w:ascii="Arial" w:hAnsi="Arial" w:cs="Arial"/>
                <w:color w:val="000000"/>
                <w:lang w:val="uk-UA" w:eastAsia="ru-RU"/>
              </w:rPr>
              <w:t>48. Розміщення рекламоносіїв у межах смуги відведення автомобільних доріг</w:t>
            </w:r>
          </w:p>
        </w:tc>
        <w:tc>
          <w:tcPr>
            <w:tcW w:w="2350" w:type="pct"/>
            <w:tcBorders>
              <w:top w:val="nil"/>
              <w:left w:val="nil"/>
              <w:bottom w:val="nil"/>
              <w:right w:val="nil"/>
            </w:tcBorders>
          </w:tcPr>
          <w:p w:rsidR="00A050D4" w:rsidRPr="00192BE0" w:rsidRDefault="00A050D4" w:rsidP="00F16855">
            <w:pPr>
              <w:spacing w:before="100" w:beforeAutospacing="1" w:after="100" w:afterAutospacing="1" w:line="240" w:lineRule="auto"/>
              <w:rPr>
                <w:rFonts w:ascii="Arial" w:hAnsi="Arial" w:cs="Arial"/>
                <w:color w:val="000000"/>
                <w:lang w:val="uk-UA" w:eastAsia="ru-RU"/>
              </w:rPr>
            </w:pPr>
            <w:r w:rsidRPr="00192BE0">
              <w:rPr>
                <w:rFonts w:ascii="Arial" w:hAnsi="Arial" w:cs="Arial"/>
                <w:color w:val="000000"/>
                <w:lang w:val="uk-UA" w:eastAsia="ru-RU"/>
              </w:rPr>
              <w:t>згода на розміщення</w:t>
            </w:r>
          </w:p>
        </w:tc>
      </w:tr>
      <w:tr w:rsidR="00A050D4" w:rsidRPr="00192BE0" w:rsidTr="00F16855">
        <w:tc>
          <w:tcPr>
            <w:tcW w:w="5000" w:type="pct"/>
            <w:gridSpan w:val="2"/>
            <w:tcBorders>
              <w:top w:val="nil"/>
              <w:left w:val="nil"/>
              <w:bottom w:val="nil"/>
              <w:right w:val="nil"/>
            </w:tcBorders>
          </w:tcPr>
          <w:p w:rsidR="00A050D4" w:rsidRPr="00192BE0" w:rsidRDefault="00A050D4" w:rsidP="00F16855">
            <w:pPr>
              <w:spacing w:before="100" w:beforeAutospacing="1" w:after="100" w:afterAutospacing="1" w:line="240" w:lineRule="auto"/>
              <w:rPr>
                <w:rFonts w:ascii="Arial" w:hAnsi="Arial" w:cs="Arial"/>
                <w:color w:val="000000"/>
                <w:lang w:val="uk-UA" w:eastAsia="ru-RU"/>
              </w:rPr>
            </w:pPr>
            <w:hyperlink r:id="rId25" w:tgtFrame="_blank" w:history="1">
              <w:r w:rsidRPr="00192BE0">
                <w:rPr>
                  <w:rFonts w:ascii="Arial" w:hAnsi="Arial" w:cs="Arial"/>
                  <w:color w:val="000000"/>
                  <w:lang w:val="uk-UA" w:eastAsia="ru-RU"/>
                </w:rPr>
                <w:t>Закон України “Про охорону праці”</w:t>
              </w:r>
            </w:hyperlink>
          </w:p>
        </w:tc>
      </w:tr>
      <w:tr w:rsidR="00A050D4" w:rsidRPr="00192BE0" w:rsidTr="00F16855">
        <w:tc>
          <w:tcPr>
            <w:tcW w:w="2600" w:type="pct"/>
            <w:tcBorders>
              <w:top w:val="nil"/>
              <w:left w:val="nil"/>
              <w:bottom w:val="nil"/>
              <w:right w:val="nil"/>
            </w:tcBorders>
          </w:tcPr>
          <w:p w:rsidR="00A050D4" w:rsidRPr="00192BE0" w:rsidRDefault="00A050D4" w:rsidP="00F16855">
            <w:pPr>
              <w:spacing w:before="100" w:beforeAutospacing="1" w:after="100" w:afterAutospacing="1" w:line="240" w:lineRule="auto"/>
              <w:rPr>
                <w:rFonts w:ascii="Arial" w:hAnsi="Arial" w:cs="Arial"/>
                <w:color w:val="000000"/>
                <w:lang w:val="uk-UA" w:eastAsia="ru-RU"/>
              </w:rPr>
            </w:pPr>
            <w:r w:rsidRPr="00192BE0">
              <w:rPr>
                <w:rFonts w:ascii="Arial" w:hAnsi="Arial" w:cs="Arial"/>
                <w:color w:val="000000"/>
                <w:lang w:val="uk-UA" w:eastAsia="ru-RU"/>
              </w:rPr>
              <w:t>49. Виконання робіт підвищеної небезпеки та/або експлуатація (застосування) машин, механізмів, устаткування підвищеної небезпеки</w:t>
            </w:r>
          </w:p>
        </w:tc>
        <w:tc>
          <w:tcPr>
            <w:tcW w:w="2350" w:type="pct"/>
            <w:tcBorders>
              <w:top w:val="nil"/>
              <w:left w:val="nil"/>
              <w:bottom w:val="nil"/>
              <w:right w:val="nil"/>
            </w:tcBorders>
          </w:tcPr>
          <w:p w:rsidR="00A050D4" w:rsidRPr="00192BE0" w:rsidRDefault="00A050D4" w:rsidP="00F16855">
            <w:pPr>
              <w:spacing w:before="100" w:beforeAutospacing="1" w:after="100" w:afterAutospacing="1" w:line="240" w:lineRule="auto"/>
              <w:rPr>
                <w:rFonts w:ascii="Arial" w:hAnsi="Arial" w:cs="Arial"/>
                <w:color w:val="000000"/>
                <w:lang w:val="uk-UA" w:eastAsia="ru-RU"/>
              </w:rPr>
            </w:pPr>
            <w:r w:rsidRPr="00192BE0">
              <w:rPr>
                <w:rFonts w:ascii="Arial" w:hAnsi="Arial" w:cs="Arial"/>
                <w:color w:val="000000"/>
                <w:lang w:val="uk-UA" w:eastAsia="ru-RU"/>
              </w:rPr>
              <w:t>-“-</w:t>
            </w:r>
          </w:p>
        </w:tc>
      </w:tr>
      <w:tr w:rsidR="00A050D4" w:rsidRPr="00192BE0" w:rsidTr="00F16855">
        <w:tc>
          <w:tcPr>
            <w:tcW w:w="5000" w:type="pct"/>
            <w:gridSpan w:val="2"/>
            <w:tcBorders>
              <w:top w:val="nil"/>
              <w:left w:val="nil"/>
              <w:bottom w:val="nil"/>
              <w:right w:val="nil"/>
            </w:tcBorders>
          </w:tcPr>
          <w:p w:rsidR="00A050D4" w:rsidRPr="00192BE0" w:rsidRDefault="00A050D4" w:rsidP="00F16855">
            <w:pPr>
              <w:spacing w:before="100" w:beforeAutospacing="1" w:after="100" w:afterAutospacing="1" w:line="240" w:lineRule="auto"/>
              <w:rPr>
                <w:rFonts w:ascii="Arial" w:hAnsi="Arial" w:cs="Arial"/>
                <w:color w:val="000000"/>
                <w:lang w:val="uk-UA" w:eastAsia="ru-RU"/>
              </w:rPr>
            </w:pPr>
            <w:hyperlink r:id="rId26" w:tgtFrame="_blank" w:history="1">
              <w:r w:rsidRPr="00192BE0">
                <w:rPr>
                  <w:rFonts w:ascii="Arial" w:hAnsi="Arial" w:cs="Arial"/>
                  <w:color w:val="000000"/>
                  <w:lang w:val="uk-UA" w:eastAsia="ru-RU"/>
                </w:rPr>
                <w:t>Земельний кодекс України</w:t>
              </w:r>
            </w:hyperlink>
          </w:p>
        </w:tc>
      </w:tr>
      <w:tr w:rsidR="00A050D4" w:rsidRPr="00192BE0" w:rsidTr="00F16855">
        <w:tc>
          <w:tcPr>
            <w:tcW w:w="2600" w:type="pct"/>
            <w:tcBorders>
              <w:top w:val="nil"/>
              <w:left w:val="nil"/>
              <w:bottom w:val="nil"/>
              <w:right w:val="nil"/>
            </w:tcBorders>
          </w:tcPr>
          <w:p w:rsidR="00A050D4" w:rsidRPr="00192BE0" w:rsidRDefault="00A050D4" w:rsidP="00F16855">
            <w:pPr>
              <w:spacing w:before="100" w:beforeAutospacing="1" w:after="100" w:afterAutospacing="1" w:line="240" w:lineRule="auto"/>
              <w:rPr>
                <w:rFonts w:ascii="Arial" w:hAnsi="Arial" w:cs="Arial"/>
                <w:color w:val="000000"/>
                <w:lang w:val="uk-UA" w:eastAsia="ru-RU"/>
              </w:rPr>
            </w:pPr>
            <w:r w:rsidRPr="00192BE0">
              <w:rPr>
                <w:rFonts w:ascii="Arial" w:hAnsi="Arial" w:cs="Arial"/>
                <w:color w:val="000000"/>
                <w:lang w:val="uk-UA" w:eastAsia="ru-RU"/>
              </w:rPr>
              <w:t>50. Зняття та перенесення ґрунтового покриву земельних ділянок</w:t>
            </w:r>
          </w:p>
        </w:tc>
        <w:tc>
          <w:tcPr>
            <w:tcW w:w="2350" w:type="pct"/>
            <w:tcBorders>
              <w:top w:val="nil"/>
              <w:left w:val="nil"/>
              <w:bottom w:val="nil"/>
              <w:right w:val="nil"/>
            </w:tcBorders>
          </w:tcPr>
          <w:p w:rsidR="00A050D4" w:rsidRPr="00192BE0" w:rsidRDefault="00A050D4" w:rsidP="00F16855">
            <w:pPr>
              <w:spacing w:before="100" w:beforeAutospacing="1" w:after="100" w:afterAutospacing="1" w:line="240" w:lineRule="auto"/>
              <w:rPr>
                <w:rFonts w:ascii="Arial" w:hAnsi="Arial" w:cs="Arial"/>
                <w:color w:val="000000"/>
                <w:lang w:val="uk-UA" w:eastAsia="ru-RU"/>
              </w:rPr>
            </w:pPr>
            <w:r w:rsidRPr="00192BE0">
              <w:rPr>
                <w:rFonts w:ascii="Arial" w:hAnsi="Arial" w:cs="Arial"/>
                <w:color w:val="000000"/>
                <w:lang w:val="uk-UA" w:eastAsia="ru-RU"/>
              </w:rPr>
              <w:t>спеціальний дозвіл</w:t>
            </w:r>
          </w:p>
        </w:tc>
      </w:tr>
      <w:tr w:rsidR="00A050D4" w:rsidRPr="00192BE0" w:rsidTr="00F16855">
        <w:tc>
          <w:tcPr>
            <w:tcW w:w="5000" w:type="pct"/>
            <w:gridSpan w:val="2"/>
            <w:tcBorders>
              <w:top w:val="nil"/>
              <w:left w:val="nil"/>
              <w:bottom w:val="nil"/>
              <w:right w:val="nil"/>
            </w:tcBorders>
          </w:tcPr>
          <w:p w:rsidR="00A050D4" w:rsidRPr="00192BE0" w:rsidRDefault="00A050D4" w:rsidP="00192BE0">
            <w:pPr>
              <w:spacing w:before="100" w:beforeAutospacing="1" w:after="100" w:afterAutospacing="1" w:line="240" w:lineRule="auto"/>
              <w:jc w:val="center"/>
              <w:rPr>
                <w:rFonts w:ascii="Arial" w:hAnsi="Arial" w:cs="Arial"/>
                <w:b/>
                <w:color w:val="000000"/>
                <w:lang w:val="uk-UA" w:eastAsia="ru-RU"/>
              </w:rPr>
            </w:pPr>
            <w:hyperlink r:id="rId27" w:tgtFrame="_blank" w:history="1">
              <w:r w:rsidRPr="00192BE0">
                <w:rPr>
                  <w:rFonts w:ascii="Arial" w:hAnsi="Arial" w:cs="Arial"/>
                  <w:b/>
                  <w:color w:val="000000"/>
                  <w:lang w:val="uk-UA" w:eastAsia="ru-RU"/>
                </w:rPr>
                <w:t>Закон України “Про радіочастотний ресурс України”</w:t>
              </w:r>
            </w:hyperlink>
          </w:p>
        </w:tc>
      </w:tr>
      <w:tr w:rsidR="00A050D4" w:rsidRPr="00192BE0" w:rsidTr="00F16855">
        <w:tc>
          <w:tcPr>
            <w:tcW w:w="2600" w:type="pct"/>
            <w:tcBorders>
              <w:top w:val="nil"/>
              <w:left w:val="nil"/>
              <w:bottom w:val="nil"/>
              <w:right w:val="nil"/>
            </w:tcBorders>
          </w:tcPr>
          <w:p w:rsidR="00A050D4" w:rsidRPr="00192BE0" w:rsidRDefault="00A050D4" w:rsidP="00F16855">
            <w:pPr>
              <w:spacing w:before="100" w:beforeAutospacing="1" w:after="100" w:afterAutospacing="1" w:line="240" w:lineRule="auto"/>
              <w:rPr>
                <w:rFonts w:ascii="Arial" w:hAnsi="Arial" w:cs="Arial"/>
                <w:color w:val="000000"/>
                <w:lang w:val="uk-UA" w:eastAsia="ru-RU"/>
              </w:rPr>
            </w:pPr>
            <w:r w:rsidRPr="00192BE0">
              <w:rPr>
                <w:rFonts w:ascii="Arial" w:hAnsi="Arial" w:cs="Arial"/>
                <w:color w:val="000000"/>
                <w:lang w:val="uk-UA" w:eastAsia="ru-RU"/>
              </w:rPr>
              <w:t>51. Ввезення з-за кордону радіоелектронних засобів та випромінювальних пристроїв (крім тих, ввезення з-за кордону яких здійснюється на бездозвільній основі)</w:t>
            </w:r>
          </w:p>
        </w:tc>
        <w:tc>
          <w:tcPr>
            <w:tcW w:w="2350" w:type="pct"/>
            <w:tcBorders>
              <w:top w:val="nil"/>
              <w:left w:val="nil"/>
              <w:bottom w:val="nil"/>
              <w:right w:val="nil"/>
            </w:tcBorders>
          </w:tcPr>
          <w:p w:rsidR="00A050D4" w:rsidRPr="00192BE0" w:rsidRDefault="00A050D4" w:rsidP="00F16855">
            <w:pPr>
              <w:spacing w:before="100" w:beforeAutospacing="1" w:after="100" w:afterAutospacing="1" w:line="240" w:lineRule="auto"/>
              <w:rPr>
                <w:rFonts w:ascii="Arial" w:hAnsi="Arial" w:cs="Arial"/>
                <w:color w:val="000000"/>
                <w:lang w:val="uk-UA" w:eastAsia="ru-RU"/>
              </w:rPr>
            </w:pPr>
            <w:r w:rsidRPr="00192BE0">
              <w:rPr>
                <w:rFonts w:ascii="Arial" w:hAnsi="Arial" w:cs="Arial"/>
                <w:color w:val="000000"/>
                <w:lang w:val="uk-UA" w:eastAsia="ru-RU"/>
              </w:rPr>
              <w:t>дозвіл</w:t>
            </w:r>
          </w:p>
        </w:tc>
      </w:tr>
      <w:tr w:rsidR="00A050D4" w:rsidRPr="00192BE0" w:rsidTr="00F16855">
        <w:tc>
          <w:tcPr>
            <w:tcW w:w="2600" w:type="pct"/>
            <w:tcBorders>
              <w:top w:val="nil"/>
              <w:left w:val="nil"/>
              <w:bottom w:val="nil"/>
              <w:right w:val="nil"/>
            </w:tcBorders>
          </w:tcPr>
          <w:p w:rsidR="00A050D4" w:rsidRPr="00192BE0" w:rsidRDefault="00A050D4" w:rsidP="00F16855">
            <w:pPr>
              <w:spacing w:before="100" w:beforeAutospacing="1" w:after="100" w:afterAutospacing="1" w:line="240" w:lineRule="auto"/>
              <w:rPr>
                <w:rFonts w:ascii="Arial" w:hAnsi="Arial" w:cs="Arial"/>
                <w:color w:val="000000"/>
                <w:lang w:val="uk-UA" w:eastAsia="ru-RU"/>
              </w:rPr>
            </w:pPr>
            <w:r w:rsidRPr="00192BE0">
              <w:rPr>
                <w:rFonts w:ascii="Arial" w:hAnsi="Arial" w:cs="Arial"/>
                <w:color w:val="000000"/>
                <w:lang w:val="uk-UA" w:eastAsia="ru-RU"/>
              </w:rPr>
              <w:t>52. Експлуатація радіоелектронного засобу або випромінювального пристрою (крім засобів та пристроїв, використання яких здійснюється на бездозвільній основі)</w:t>
            </w:r>
          </w:p>
        </w:tc>
        <w:tc>
          <w:tcPr>
            <w:tcW w:w="2350" w:type="pct"/>
            <w:tcBorders>
              <w:top w:val="nil"/>
              <w:left w:val="nil"/>
              <w:bottom w:val="nil"/>
              <w:right w:val="nil"/>
            </w:tcBorders>
          </w:tcPr>
          <w:p w:rsidR="00A050D4" w:rsidRPr="00192BE0" w:rsidRDefault="00A050D4" w:rsidP="00F16855">
            <w:pPr>
              <w:spacing w:before="100" w:beforeAutospacing="1" w:after="100" w:afterAutospacing="1" w:line="240" w:lineRule="auto"/>
              <w:rPr>
                <w:rFonts w:ascii="Arial" w:hAnsi="Arial" w:cs="Arial"/>
                <w:color w:val="000000"/>
                <w:lang w:val="uk-UA" w:eastAsia="ru-RU"/>
              </w:rPr>
            </w:pPr>
            <w:r w:rsidRPr="00192BE0">
              <w:rPr>
                <w:rFonts w:ascii="Arial" w:hAnsi="Arial" w:cs="Arial"/>
                <w:color w:val="000000"/>
                <w:lang w:val="uk-UA" w:eastAsia="ru-RU"/>
              </w:rPr>
              <w:t>-“-</w:t>
            </w:r>
          </w:p>
        </w:tc>
      </w:tr>
    </w:tbl>
    <w:p w:rsidR="00A050D4" w:rsidRDefault="00A050D4" w:rsidP="00192BE0">
      <w:pPr>
        <w:spacing w:before="100" w:beforeAutospacing="1" w:after="100" w:afterAutospacing="1" w:line="240" w:lineRule="auto"/>
      </w:pPr>
      <w:bookmarkStart w:id="3" w:name="n15"/>
      <w:bookmarkEnd w:id="3"/>
      <w:r w:rsidRPr="00192BE0">
        <w:rPr>
          <w:rFonts w:ascii="Arial" w:hAnsi="Arial" w:cs="Arial"/>
          <w:color w:val="000000"/>
          <w:lang w:val="uk-UA" w:eastAsia="ru-RU"/>
        </w:rPr>
        <w:t xml:space="preserve"> </w:t>
      </w:r>
    </w:p>
    <w:sectPr w:rsidR="00A050D4" w:rsidSect="00EE60F5">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altName w:val="Arial"/>
    <w:panose1 w:val="00000000000000000000"/>
    <w:charset w:val="00"/>
    <w:family w:val="roman"/>
    <w:notTrueType/>
    <w:pitch w:val="default"/>
    <w:sig w:usb0="00000203" w:usb1="00000000" w:usb2="00000000" w:usb3="00000000" w:csb0="00000005" w:csb1="00000000"/>
  </w:font>
  <w:font w:name="Times New Roman">
    <w:panose1 w:val="02020603050405020304"/>
    <w:charset w:val="CC"/>
    <w:family w:val="roman"/>
    <w:pitch w:val="variable"/>
    <w:sig w:usb0="20002A87" w:usb1="80000000" w:usb2="00000008" w:usb3="00000000" w:csb0="000001FF" w:csb1="00000000"/>
  </w:font>
  <w:font w:name="Arial">
    <w:panose1 w:val="020B0604020202020204"/>
    <w:charset w:val="CC"/>
    <w:family w:val="swiss"/>
    <w:pitch w:val="variable"/>
    <w:sig w:usb0="20002A87" w:usb1="80000000" w:usb2="00000008" w:usb3="00000000" w:csb0="000001FF" w:csb1="00000000"/>
  </w:font>
  <w:font w:name="Cambria">
    <w:panose1 w:val="02040503050406030204"/>
    <w:charset w:val="CC"/>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F16855"/>
    <w:rsid w:val="00192BE0"/>
    <w:rsid w:val="00411C67"/>
    <w:rsid w:val="004A1206"/>
    <w:rsid w:val="00747F86"/>
    <w:rsid w:val="00A050D4"/>
    <w:rsid w:val="00D86B4A"/>
    <w:rsid w:val="00EE60F5"/>
    <w:rsid w:val="00F16855"/>
    <w:rsid w:val="00FF5CBD"/>
  </w:rsids>
  <m:mathPr>
    <m:mathFont m:val="Cambria Math"/>
    <m:brkBin m:val="before"/>
    <m:brkBinSub m:val="--"/>
    <m:smallFrac m:val="off"/>
    <m:dispDef/>
    <m:lMargin m:val="0"/>
    <m:rMargin m:val="0"/>
    <m:defJc m:val="centerGroup"/>
    <m:wrapIndent m:val="1440"/>
    <m:intLim m:val="subSup"/>
    <m:naryLim m:val="undOvr"/>
  </m:mathPr>
  <w:uiCompat97To2003/>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60F5"/>
    <w:pPr>
      <w:spacing w:after="200" w:line="276" w:lineRule="auto"/>
    </w:pPr>
    <w:rPr>
      <w:lang w:eastAsia="en-US"/>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vps6">
    <w:name w:val="rvps6"/>
    <w:basedOn w:val="Normal"/>
    <w:uiPriority w:val="99"/>
    <w:rsid w:val="00F16855"/>
    <w:pPr>
      <w:spacing w:before="100" w:beforeAutospacing="1" w:after="100" w:afterAutospacing="1" w:line="240" w:lineRule="auto"/>
    </w:pPr>
    <w:rPr>
      <w:rFonts w:ascii="Times New Roman" w:eastAsia="Times New Roman" w:hAnsi="Times New Roman"/>
      <w:color w:val="000000"/>
      <w:sz w:val="24"/>
      <w:szCs w:val="24"/>
      <w:lang w:eastAsia="ru-RU"/>
    </w:rPr>
  </w:style>
  <w:style w:type="character" w:customStyle="1" w:styleId="rvts23">
    <w:name w:val="rvts23"/>
    <w:basedOn w:val="DefaultParagraphFont"/>
    <w:uiPriority w:val="99"/>
    <w:rsid w:val="00F16855"/>
    <w:rPr>
      <w:rFonts w:cs="Times New Roman"/>
    </w:rPr>
  </w:style>
  <w:style w:type="paragraph" w:customStyle="1" w:styleId="rvps12">
    <w:name w:val="rvps12"/>
    <w:basedOn w:val="Normal"/>
    <w:uiPriority w:val="99"/>
    <w:rsid w:val="00F16855"/>
    <w:pPr>
      <w:spacing w:before="100" w:beforeAutospacing="1" w:after="100" w:afterAutospacing="1" w:line="240" w:lineRule="auto"/>
    </w:pPr>
    <w:rPr>
      <w:rFonts w:ascii="Times New Roman" w:eastAsia="Times New Roman" w:hAnsi="Times New Roman"/>
      <w:color w:val="000000"/>
      <w:sz w:val="24"/>
      <w:szCs w:val="24"/>
      <w:lang w:eastAsia="ru-RU"/>
    </w:rPr>
  </w:style>
  <w:style w:type="paragraph" w:customStyle="1" w:styleId="rvps14">
    <w:name w:val="rvps14"/>
    <w:basedOn w:val="Normal"/>
    <w:uiPriority w:val="99"/>
    <w:rsid w:val="00F16855"/>
    <w:pPr>
      <w:spacing w:before="100" w:beforeAutospacing="1" w:after="100" w:afterAutospacing="1" w:line="240" w:lineRule="auto"/>
    </w:pPr>
    <w:rPr>
      <w:rFonts w:ascii="Times New Roman" w:eastAsia="Times New Roman" w:hAnsi="Times New Roman"/>
      <w:color w:val="000000"/>
      <w:sz w:val="24"/>
      <w:szCs w:val="24"/>
      <w:lang w:eastAsia="ru-RU"/>
    </w:rPr>
  </w:style>
  <w:style w:type="paragraph" w:customStyle="1" w:styleId="rvps2">
    <w:name w:val="rvps2"/>
    <w:basedOn w:val="Normal"/>
    <w:uiPriority w:val="99"/>
    <w:rsid w:val="00F16855"/>
    <w:pPr>
      <w:spacing w:before="100" w:beforeAutospacing="1" w:after="100" w:afterAutospacing="1" w:line="240" w:lineRule="auto"/>
    </w:pPr>
    <w:rPr>
      <w:rFonts w:ascii="Times New Roman" w:eastAsia="Times New Roman" w:hAnsi="Times New Roman"/>
      <w:color w:val="000000"/>
      <w:sz w:val="24"/>
      <w:szCs w:val="24"/>
      <w:lang w:eastAsia="ru-RU"/>
    </w:rPr>
  </w:style>
  <w:style w:type="character" w:customStyle="1" w:styleId="rvts46">
    <w:name w:val="rvts46"/>
    <w:basedOn w:val="DefaultParagraphFont"/>
    <w:uiPriority w:val="99"/>
    <w:rsid w:val="00F16855"/>
    <w:rPr>
      <w:rFonts w:cs="Times New Roman"/>
    </w:rPr>
  </w:style>
</w:styles>
</file>

<file path=word/webSettings.xml><?xml version="1.0" encoding="utf-8"?>
<w:webSettings xmlns:r="http://schemas.openxmlformats.org/officeDocument/2006/relationships" xmlns:w="http://schemas.openxmlformats.org/wordprocessingml/2006/main">
  <w:divs>
    <w:div w:id="1004209620">
      <w:marLeft w:val="0"/>
      <w:marRight w:val="0"/>
      <w:marTop w:val="0"/>
      <w:marBottom w:val="0"/>
      <w:divBdr>
        <w:top w:val="none" w:sz="0" w:space="0" w:color="auto"/>
        <w:left w:val="none" w:sz="0" w:space="0" w:color="auto"/>
        <w:bottom w:val="none" w:sz="0" w:space="0" w:color="auto"/>
        <w:right w:val="none" w:sz="0" w:space="0" w:color="auto"/>
      </w:divBdr>
      <w:divsChild>
        <w:div w:id="1004209619">
          <w:marLeft w:val="0"/>
          <w:marRight w:val="0"/>
          <w:marTop w:val="0"/>
          <w:marBottom w:val="0"/>
          <w:divBdr>
            <w:top w:val="none" w:sz="0" w:space="0" w:color="auto"/>
            <w:left w:val="none" w:sz="0" w:space="0" w:color="auto"/>
            <w:bottom w:val="none" w:sz="0" w:space="0" w:color="auto"/>
            <w:right w:val="none" w:sz="0" w:space="0" w:color="auto"/>
          </w:divBdr>
          <w:divsChild>
            <w:div w:id="1004209617">
              <w:marLeft w:val="0"/>
              <w:marRight w:val="0"/>
              <w:marTop w:val="0"/>
              <w:marBottom w:val="0"/>
              <w:divBdr>
                <w:top w:val="none" w:sz="0" w:space="0" w:color="auto"/>
                <w:left w:val="none" w:sz="0" w:space="0" w:color="auto"/>
                <w:bottom w:val="none" w:sz="0" w:space="0" w:color="auto"/>
                <w:right w:val="none" w:sz="0" w:space="0" w:color="auto"/>
              </w:divBdr>
              <w:divsChild>
                <w:div w:id="1004209618">
                  <w:marLeft w:val="0"/>
                  <w:marRight w:val="0"/>
                  <w:marTop w:val="0"/>
                  <w:marBottom w:val="0"/>
                  <w:divBdr>
                    <w:top w:val="none" w:sz="0" w:space="0" w:color="auto"/>
                    <w:left w:val="none" w:sz="0" w:space="0" w:color="auto"/>
                    <w:bottom w:val="none" w:sz="0" w:space="0" w:color="auto"/>
                    <w:right w:val="none" w:sz="0" w:space="0" w:color="auto"/>
                  </w:divBdr>
                  <w:divsChild>
                    <w:div w:id="1004209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zakon1.rada.gov.ua/laws/show/86/95-%D0%B2%D1%80" TargetMode="External"/><Relationship Id="rId13" Type="http://schemas.openxmlformats.org/officeDocument/2006/relationships/hyperlink" Target="http://zakon1.rada.gov.ua/laws/show/1264-12" TargetMode="External"/><Relationship Id="rId18" Type="http://schemas.openxmlformats.org/officeDocument/2006/relationships/hyperlink" Target="http://zakon1.rada.gov.ua/laws/show/2665-14" TargetMode="External"/><Relationship Id="rId26" Type="http://schemas.openxmlformats.org/officeDocument/2006/relationships/hyperlink" Target="http://zakon1.rada.gov.ua/laws/show/2768-14" TargetMode="External"/><Relationship Id="rId3" Type="http://schemas.openxmlformats.org/officeDocument/2006/relationships/webSettings" Target="webSettings.xml"/><Relationship Id="rId21" Type="http://schemas.openxmlformats.org/officeDocument/2006/relationships/hyperlink" Target="http://zakon1.rada.gov.ua/laws/show/3038-17" TargetMode="External"/><Relationship Id="rId7" Type="http://schemas.openxmlformats.org/officeDocument/2006/relationships/hyperlink" Target="http://zakon1.rada.gov.ua/laws/show/2498-12" TargetMode="External"/><Relationship Id="rId12" Type="http://schemas.openxmlformats.org/officeDocument/2006/relationships/hyperlink" Target="http://zakon1.rada.gov.ua/laws/show/187/98-%D0%B2%D1%80" TargetMode="External"/><Relationship Id="rId17" Type="http://schemas.openxmlformats.org/officeDocument/2006/relationships/hyperlink" Target="http://zakon1.rada.gov.ua/laws/show/3852-12" TargetMode="External"/><Relationship Id="rId25" Type="http://schemas.openxmlformats.org/officeDocument/2006/relationships/hyperlink" Target="http://zakon1.rada.gov.ua/laws/show/2694-12" TargetMode="External"/><Relationship Id="rId2" Type="http://schemas.openxmlformats.org/officeDocument/2006/relationships/settings" Target="settings.xml"/><Relationship Id="rId16" Type="http://schemas.openxmlformats.org/officeDocument/2006/relationships/hyperlink" Target="http://zakon1.rada.gov.ua/laws/show/2456-12" TargetMode="External"/><Relationship Id="rId20" Type="http://schemas.openxmlformats.org/officeDocument/2006/relationships/hyperlink" Target="http://zakon1.rada.gov.ua/laws/show/270/96-%D0%B2%D1%80" TargetMode="External"/><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zakon1.rada.gov.ua/laws/show/3348-12" TargetMode="External"/><Relationship Id="rId11" Type="http://schemas.openxmlformats.org/officeDocument/2006/relationships/hyperlink" Target="http://zakon1.rada.gov.ua/laws/show/2894-14" TargetMode="External"/><Relationship Id="rId24" Type="http://schemas.openxmlformats.org/officeDocument/2006/relationships/hyperlink" Target="http://zakon1.rada.gov.ua/laws/show/2862-15" TargetMode="External"/><Relationship Id="rId5" Type="http://schemas.openxmlformats.org/officeDocument/2006/relationships/hyperlink" Target="http://zakon1.rada.gov.ua/laws/show/771/97-%D0%B2%D1%80" TargetMode="External"/><Relationship Id="rId15" Type="http://schemas.openxmlformats.org/officeDocument/2006/relationships/hyperlink" Target="http://zakon1.rada.gov.ua/laws/show/213/95-%D0%B2%D1%80" TargetMode="External"/><Relationship Id="rId23" Type="http://schemas.openxmlformats.org/officeDocument/2006/relationships/hyperlink" Target="http://zakon1.rada.gov.ua/laws/show/1805-14" TargetMode="External"/><Relationship Id="rId28" Type="http://schemas.openxmlformats.org/officeDocument/2006/relationships/fontTable" Target="fontTable.xml"/><Relationship Id="rId10" Type="http://schemas.openxmlformats.org/officeDocument/2006/relationships/hyperlink" Target="http://zakon1.rada.gov.ua/laws/show/3055-14" TargetMode="External"/><Relationship Id="rId19" Type="http://schemas.openxmlformats.org/officeDocument/2006/relationships/hyperlink" Target="http://zakon1.rada.gov.ua/laws/show/132/94-%D0%B2%D1%80" TargetMode="External"/><Relationship Id="rId4" Type="http://schemas.openxmlformats.org/officeDocument/2006/relationships/hyperlink" Target="http://zakon1.rada.gov.ua/laws/show/1103-16" TargetMode="External"/><Relationship Id="rId9" Type="http://schemas.openxmlformats.org/officeDocument/2006/relationships/hyperlink" Target="http://zakon1.rada.gov.ua/laws/show/591-14" TargetMode="External"/><Relationship Id="rId14" Type="http://schemas.openxmlformats.org/officeDocument/2006/relationships/hyperlink" Target="http://zakon1.rada.gov.ua/laws/show/2707-12" TargetMode="External"/><Relationship Id="rId22" Type="http://schemas.openxmlformats.org/officeDocument/2006/relationships/hyperlink" Target="http://zakon1.rada.gov.ua/laws/show/1280-15" TargetMode="External"/><Relationship Id="rId27" Type="http://schemas.openxmlformats.org/officeDocument/2006/relationships/hyperlink" Target="http://zakon1.rada.gov.ua/laws/show/1770-1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6</TotalTime>
  <Pages>4</Pages>
  <Words>1732</Words>
  <Characters>9877</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Comp-8</dc:creator>
  <cp:keywords/>
  <dc:description/>
  <cp:lastModifiedBy>Admin</cp:lastModifiedBy>
  <cp:revision>3</cp:revision>
  <dcterms:created xsi:type="dcterms:W3CDTF">2012-12-26T07:47:00Z</dcterms:created>
  <dcterms:modified xsi:type="dcterms:W3CDTF">2013-06-26T07:58:00Z</dcterms:modified>
</cp:coreProperties>
</file>