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4118" w14:textId="367C9A5A" w:rsidR="00B90DC0" w:rsidRDefault="00EE0909" w:rsidP="00782898">
      <w:pPr>
        <w:pStyle w:val="Heading1"/>
        <w:jc w:val="left"/>
      </w:pPr>
      <w:r w:rsidRPr="00EE0909">
        <w:t>To slow down attrition, pay closer attention to what workers really need</w:t>
      </w:r>
    </w:p>
    <w:p w14:paraId="653A2E88" w14:textId="6B8B5C4D" w:rsid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填补职位空缺： fill</w:t>
      </w:r>
      <w:r>
        <w:t xml:space="preserve"> job (fast enough)</w:t>
      </w:r>
    </w:p>
    <w:p w14:paraId="5C60D907" w14:textId="102CD244" w:rsid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大减员： the</w:t>
      </w:r>
      <w:r>
        <w:t xml:space="preserve"> Great Attrition</w:t>
      </w:r>
    </w:p>
    <w:p w14:paraId="228B40C3" w14:textId="40193BBE" w:rsid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辞职： quit</w:t>
      </w:r>
      <w:r>
        <w:t xml:space="preserve"> job/   leaving the workforce</w:t>
      </w:r>
    </w:p>
    <w:p w14:paraId="2315C84F" w14:textId="785DE48A" w:rsid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引出一个问题： </w:t>
      </w:r>
      <w:r>
        <w:t>begs a question about</w:t>
      </w:r>
    </w:p>
    <w:p w14:paraId="45158003" w14:textId="62BB4C3C" w:rsidR="00EE0909" w:rsidRP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proofErr w:type="gramStart"/>
      <w:r>
        <w:rPr>
          <w:rFonts w:cs="McKinsey Sans Light" w:hint="eastAsia"/>
          <w:color w:val="000000"/>
          <w:sz w:val="19"/>
          <w:szCs w:val="19"/>
        </w:rPr>
        <w:t>关注自</w:t>
      </w:r>
      <w:proofErr w:type="gramEnd"/>
      <w:r>
        <w:rPr>
          <w:rFonts w:cs="McKinsey Sans Light" w:hint="eastAsia"/>
          <w:color w:val="000000"/>
          <w:sz w:val="19"/>
          <w:szCs w:val="19"/>
        </w:rPr>
        <w:t>covid</w:t>
      </w:r>
      <w:r>
        <w:rPr>
          <w:rFonts w:cs="McKinsey Sans Light"/>
          <w:color w:val="000000"/>
          <w:sz w:val="19"/>
          <w:szCs w:val="19"/>
        </w:rPr>
        <w:t>19</w:t>
      </w:r>
      <w:r>
        <w:rPr>
          <w:rFonts w:cs="McKinsey Sans Light" w:hint="eastAsia"/>
          <w:color w:val="000000"/>
          <w:sz w:val="19"/>
          <w:szCs w:val="19"/>
        </w:rPr>
        <w:t>爆发以来的劳动力趋势</w:t>
      </w:r>
      <w:r>
        <w:rPr>
          <w:rFonts w:cs="McKinsey Sans Light"/>
          <w:color w:val="000000"/>
          <w:sz w:val="19"/>
          <w:szCs w:val="19"/>
        </w:rPr>
        <w:t xml:space="preserve">looking at labor trends since </w:t>
      </w:r>
      <w:r w:rsidRPr="00EE0909">
        <w:rPr>
          <w:rFonts w:cs="McKinsey Sans Light"/>
          <w:b/>
          <w:bCs/>
          <w:color w:val="000000"/>
          <w:sz w:val="19"/>
          <w:szCs w:val="19"/>
        </w:rPr>
        <w:t>the onset of COVID-19</w:t>
      </w:r>
    </w:p>
    <w:p w14:paraId="46687522" w14:textId="191F1658" w:rsid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ro</w:t>
      </w:r>
      <w:r>
        <w:t>ader economy: example: economic uncertainty</w:t>
      </w:r>
    </w:p>
    <w:p w14:paraId="58A8DC6C" w14:textId="172E0338" w:rsidR="00EE0909" w:rsidRDefault="00EE0909" w:rsidP="007828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工人的精神状态：w</w:t>
      </w:r>
      <w:r>
        <w:t>orker mentality</w:t>
      </w:r>
    </w:p>
    <w:p w14:paraId="5B3E4080" w14:textId="4A9113DA" w:rsidR="006B1ADB" w:rsidRDefault="006B1ADB" w:rsidP="00782898">
      <w:pPr>
        <w:jc w:val="left"/>
      </w:pPr>
    </w:p>
    <w:p w14:paraId="3AB381B0" w14:textId="13832192" w:rsidR="006B1ADB" w:rsidRDefault="006B1ADB" w:rsidP="00782898">
      <w:pPr>
        <w:jc w:val="left"/>
      </w:pPr>
    </w:p>
    <w:p w14:paraId="28AB8F58" w14:textId="58A6EA60" w:rsidR="006B1ADB" w:rsidRDefault="006B1ADB" w:rsidP="00782898">
      <w:pPr>
        <w:jc w:val="left"/>
      </w:pPr>
    </w:p>
    <w:p w14:paraId="167A42B0" w14:textId="6B5D1D4C" w:rsidR="006B1ADB" w:rsidRDefault="006B1ADB" w:rsidP="00782898">
      <w:pPr>
        <w:jc w:val="left"/>
      </w:pPr>
    </w:p>
    <w:p w14:paraId="6E39D1C3" w14:textId="3B310812" w:rsidR="006B1ADB" w:rsidRDefault="006B1ADB" w:rsidP="00782898">
      <w:pPr>
        <w:jc w:val="left"/>
      </w:pPr>
    </w:p>
    <w:p w14:paraId="630F7979" w14:textId="63B3F61D" w:rsidR="006B1ADB" w:rsidRDefault="006B1ADB" w:rsidP="00782898">
      <w:pPr>
        <w:jc w:val="left"/>
      </w:pPr>
    </w:p>
    <w:p w14:paraId="09F5AA9A" w14:textId="309E9749" w:rsidR="006B1ADB" w:rsidRDefault="006B1ADB" w:rsidP="00782898">
      <w:pPr>
        <w:jc w:val="left"/>
      </w:pPr>
    </w:p>
    <w:p w14:paraId="4F1E8DFB" w14:textId="6239B471" w:rsidR="006B1ADB" w:rsidRDefault="006B1ADB" w:rsidP="00782898">
      <w:pPr>
        <w:jc w:val="left"/>
      </w:pPr>
    </w:p>
    <w:p w14:paraId="5ACC4038" w14:textId="49335B72" w:rsidR="006B1ADB" w:rsidRDefault="006B1ADB" w:rsidP="00782898">
      <w:pPr>
        <w:pStyle w:val="Heading1"/>
        <w:jc w:val="left"/>
      </w:pPr>
      <w:r w:rsidRPr="006B1ADB">
        <w:t xml:space="preserve">The hidden value of voice conversations: Part 1, </w:t>
      </w:r>
      <w:proofErr w:type="gramStart"/>
      <w:r w:rsidRPr="006B1ADB">
        <w:t>Trends</w:t>
      </w:r>
      <w:proofErr w:type="gramEnd"/>
      <w:r w:rsidRPr="006B1ADB">
        <w:t xml:space="preserve"> and technologies</w:t>
      </w:r>
    </w:p>
    <w:p w14:paraId="52480585" w14:textId="40A773DD" w:rsidR="006B1ADB" w:rsidRPr="00782898" w:rsidRDefault="006B1ADB" w:rsidP="00782898">
      <w:pPr>
        <w:pStyle w:val="ListParagraph"/>
        <w:numPr>
          <w:ilvl w:val="0"/>
          <w:numId w:val="2"/>
        </w:numPr>
        <w:ind w:firstLineChars="0"/>
        <w:jc w:val="left"/>
        <w:rPr>
          <w:rFonts w:cs="McKinsey Sans Light"/>
          <w:color w:val="000000"/>
          <w:sz w:val="19"/>
          <w:szCs w:val="19"/>
        </w:rPr>
      </w:pPr>
      <w:r w:rsidRPr="00782898">
        <w:rPr>
          <w:rFonts w:cs="McKinsey Sans Light" w:hint="eastAsia"/>
          <w:color w:val="000000"/>
          <w:sz w:val="19"/>
          <w:szCs w:val="19"/>
        </w:rPr>
        <w:t>客户和公司互动：</w:t>
      </w:r>
      <w:r w:rsidRPr="00782898">
        <w:rPr>
          <w:rFonts w:cs="McKinsey Sans Light"/>
          <w:color w:val="000000"/>
          <w:sz w:val="19"/>
          <w:szCs w:val="19"/>
        </w:rPr>
        <w:t>Customers have so many ways to engage with companies</w:t>
      </w:r>
    </w:p>
    <w:p w14:paraId="7314CDE2" w14:textId="2E2D55C5" w:rsidR="006B1ADB" w:rsidRPr="00782898" w:rsidRDefault="006B1ADB" w:rsidP="00782898">
      <w:pPr>
        <w:pStyle w:val="ListParagraph"/>
        <w:numPr>
          <w:ilvl w:val="0"/>
          <w:numId w:val="2"/>
        </w:numPr>
        <w:ind w:firstLineChars="0"/>
        <w:jc w:val="left"/>
        <w:rPr>
          <w:rFonts w:cs="McKinsey Sans Light"/>
          <w:color w:val="000000"/>
          <w:sz w:val="19"/>
          <w:szCs w:val="19"/>
        </w:rPr>
      </w:pPr>
      <w:r w:rsidRPr="00782898">
        <w:rPr>
          <w:rFonts w:cs="McKinsey Sans Light" w:hint="eastAsia"/>
          <w:color w:val="000000"/>
          <w:sz w:val="19"/>
          <w:szCs w:val="19"/>
        </w:rPr>
        <w:t>公司需要对市场有更敏捷的反应：</w:t>
      </w:r>
      <w:bookmarkStart w:id="0" w:name="_Hlk117435796"/>
      <w:r>
        <w:rPr>
          <w:rFonts w:cs="McKinsey Sans Light"/>
          <w:color w:val="000000"/>
          <w:sz w:val="19"/>
          <w:szCs w:val="19"/>
        </w:rPr>
        <w:t>agile, flexible, and resilient operations</w:t>
      </w:r>
      <w:bookmarkEnd w:id="0"/>
    </w:p>
    <w:p w14:paraId="1C40292E" w14:textId="2FD27940" w:rsidR="006B1ADB" w:rsidRPr="006B1ADB" w:rsidRDefault="006B1ADB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/>
          <w:color w:val="000000"/>
          <w:sz w:val="19"/>
          <w:szCs w:val="19"/>
        </w:rPr>
        <w:t>C</w:t>
      </w:r>
      <w:r>
        <w:rPr>
          <w:rFonts w:cs="McKinsey Sans Light" w:hint="eastAsia"/>
          <w:color w:val="000000"/>
          <w:sz w:val="19"/>
          <w:szCs w:val="19"/>
        </w:rPr>
        <w:t>ut</w:t>
      </w:r>
      <w:r>
        <w:rPr>
          <w:rFonts w:cs="McKinsey Sans Light"/>
          <w:color w:val="000000"/>
          <w:sz w:val="19"/>
          <w:szCs w:val="19"/>
        </w:rPr>
        <w:t xml:space="preserve"> through the noise:</w:t>
      </w:r>
      <w:r w:rsidRPr="00782898">
        <w:rPr>
          <w:rFonts w:cs="McKinsey Sans Light" w:hint="eastAsia"/>
          <w:color w:val="000000"/>
          <w:sz w:val="19"/>
          <w:szCs w:val="19"/>
        </w:rPr>
        <w:t xml:space="preserve"> </w:t>
      </w:r>
      <w:r w:rsidRPr="006B1ADB">
        <w:rPr>
          <w:rFonts w:cs="McKinsey Sans Light" w:hint="eastAsia"/>
          <w:color w:val="000000"/>
          <w:sz w:val="19"/>
          <w:szCs w:val="19"/>
        </w:rPr>
        <w:t>‘</w:t>
      </w:r>
      <w:r w:rsidRPr="006B1ADB">
        <w:rPr>
          <w:rFonts w:cs="McKinsey Sans Light"/>
          <w:color w:val="000000"/>
          <w:sz w:val="19"/>
          <w:szCs w:val="19"/>
        </w:rPr>
        <w:t xml:space="preserve">Cut through the noise’ means to communicate in a way that garners attention. </w:t>
      </w:r>
      <w:r w:rsidRPr="006B1ADB">
        <w:rPr>
          <w:rFonts w:cs="McKinsey Sans Light"/>
          <w:b/>
          <w:bCs/>
          <w:color w:val="000000"/>
          <w:sz w:val="19"/>
          <w:szCs w:val="19"/>
        </w:rPr>
        <w:t>The ‘noise’ in this phrase refers to all the promotions and advertising in today’s marketplace</w:t>
      </w:r>
      <w:r w:rsidRPr="006B1ADB">
        <w:rPr>
          <w:rFonts w:cs="McKinsey Sans Light"/>
          <w:color w:val="000000"/>
          <w:sz w:val="19"/>
          <w:szCs w:val="19"/>
        </w:rPr>
        <w:t xml:space="preserve">, as defined by Quora. Cutting through the noise will allow you to </w:t>
      </w:r>
      <w:r w:rsidRPr="006B1ADB">
        <w:rPr>
          <w:rFonts w:cs="McKinsey Sans Light"/>
          <w:b/>
          <w:bCs/>
          <w:color w:val="000000"/>
          <w:sz w:val="19"/>
          <w:szCs w:val="19"/>
        </w:rPr>
        <w:t xml:space="preserve">attract the right people to your brand, business, </w:t>
      </w:r>
      <w:proofErr w:type="gramStart"/>
      <w:r w:rsidRPr="006B1ADB">
        <w:rPr>
          <w:rFonts w:cs="McKinsey Sans Light"/>
          <w:b/>
          <w:bCs/>
          <w:color w:val="000000"/>
          <w:sz w:val="19"/>
          <w:szCs w:val="19"/>
        </w:rPr>
        <w:t>profile</w:t>
      </w:r>
      <w:proofErr w:type="gramEnd"/>
      <w:r w:rsidRPr="006B1ADB">
        <w:rPr>
          <w:rFonts w:cs="McKinsey Sans Light"/>
          <w:b/>
          <w:bCs/>
          <w:color w:val="000000"/>
          <w:sz w:val="19"/>
          <w:szCs w:val="19"/>
        </w:rPr>
        <w:t xml:space="preserve"> and website</w:t>
      </w:r>
      <w:r w:rsidRPr="006B1ADB">
        <w:rPr>
          <w:rFonts w:cs="McKinsey Sans Light"/>
          <w:color w:val="000000"/>
          <w:sz w:val="19"/>
          <w:szCs w:val="19"/>
        </w:rPr>
        <w:t>. Remember: it’s not a ‘spray and pray’ mentality. Yes, you want to cut through the noise, but you want to cut through the noise and attract the right people.</w:t>
      </w:r>
    </w:p>
    <w:p w14:paraId="388265F1" w14:textId="63D1EF7B" w:rsidR="006B1ADB" w:rsidRPr="006B1ADB" w:rsidRDefault="006B1ADB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削减业务线上的业务内容：slim</w:t>
      </w:r>
      <w:r>
        <w:rPr>
          <w:rFonts w:cs="McKinsey Sans Light"/>
          <w:color w:val="000000"/>
          <w:sz w:val="19"/>
          <w:szCs w:val="19"/>
        </w:rPr>
        <w:t xml:space="preserve"> down the operations</w:t>
      </w:r>
    </w:p>
    <w:p w14:paraId="07DD263E" w14:textId="4A95BBD2" w:rsidR="006B1ADB" w:rsidRPr="002331CF" w:rsidRDefault="002331CF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减少作为成本驱动因素，增加战略体验为导向的客户洞察机会：l</w:t>
      </w:r>
      <w:r>
        <w:rPr>
          <w:rFonts w:cs="McKinsey Sans Light"/>
          <w:color w:val="000000"/>
          <w:sz w:val="19"/>
          <w:szCs w:val="19"/>
        </w:rPr>
        <w:t>ess as a cost driver and more as an opportunity to provide strategic experience-oriented customer insight</w:t>
      </w:r>
    </w:p>
    <w:p w14:paraId="6D53441F" w14:textId="7A32F3E7" w:rsidR="002331CF" w:rsidRPr="002331CF" w:rsidRDefault="002331CF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广泛的话题：broad</w:t>
      </w:r>
      <w:r>
        <w:rPr>
          <w:rFonts w:cs="McKinsey Sans Light"/>
          <w:color w:val="000000"/>
          <w:sz w:val="19"/>
          <w:szCs w:val="19"/>
        </w:rPr>
        <w:t xml:space="preserve"> </w:t>
      </w:r>
      <w:r>
        <w:rPr>
          <w:rFonts w:cs="McKinsey Sans Light" w:hint="eastAsia"/>
          <w:color w:val="000000"/>
          <w:sz w:val="19"/>
          <w:szCs w:val="19"/>
        </w:rPr>
        <w:t>topic</w:t>
      </w:r>
    </w:p>
    <w:p w14:paraId="0FC3DB3C" w14:textId="665F1B0F" w:rsidR="002331CF" w:rsidRDefault="00641DC1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情感连接： pers</w:t>
      </w:r>
      <w:r>
        <w:t xml:space="preserve">onal touch, </w:t>
      </w:r>
      <w:r>
        <w:rPr>
          <w:rFonts w:cs="McKinsey Sans Light"/>
          <w:color w:val="000000"/>
          <w:sz w:val="19"/>
          <w:szCs w:val="19"/>
        </w:rPr>
        <w:t>communicate and converse with people who feel and hear and empathize</w:t>
      </w:r>
    </w:p>
    <w:p w14:paraId="595CB0BC" w14:textId="4053E8E1" w:rsidR="00641DC1" w:rsidRPr="00641DC1" w:rsidRDefault="00641DC1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产品和服务至上： </w:t>
      </w:r>
      <w:r>
        <w:rPr>
          <w:rFonts w:cs="McKinsey Sans Light"/>
          <w:color w:val="000000"/>
          <w:sz w:val="19"/>
          <w:szCs w:val="19"/>
        </w:rPr>
        <w:t>primacy of product and service</w:t>
      </w:r>
    </w:p>
    <w:p w14:paraId="6E19E0B2" w14:textId="43562342" w:rsidR="00641DC1" w:rsidRPr="00641DC1" w:rsidRDefault="00641DC1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情感理性比例：</w:t>
      </w:r>
    </w:p>
    <w:p w14:paraId="5A93841A" w14:textId="664AD9D1" w:rsidR="00641DC1" w:rsidRPr="00641DC1" w:rsidRDefault="00641DC1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新客户体验关键： new</w:t>
      </w:r>
      <w:r>
        <w:rPr>
          <w:rFonts w:cs="McKinsey Sans Light"/>
          <w:color w:val="000000"/>
          <w:sz w:val="19"/>
          <w:szCs w:val="19"/>
        </w:rPr>
        <w:t>-age CX [customer experience] key</w:t>
      </w:r>
    </w:p>
    <w:p w14:paraId="6093057C" w14:textId="16C47E96" w:rsidR="00641DC1" w:rsidRPr="00641DC1" w:rsidRDefault="00641DC1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全行业平均分布：</w:t>
      </w:r>
      <w:r>
        <w:rPr>
          <w:rFonts w:cs="McKinsey Sans Light"/>
          <w:color w:val="000000"/>
          <w:sz w:val="19"/>
          <w:szCs w:val="19"/>
        </w:rPr>
        <w:t xml:space="preserve">evenly distributed across all </w:t>
      </w:r>
      <w:proofErr w:type="gramStart"/>
      <w:r>
        <w:rPr>
          <w:rFonts w:cs="McKinsey Sans Light"/>
          <w:color w:val="000000"/>
          <w:sz w:val="19"/>
          <w:szCs w:val="19"/>
        </w:rPr>
        <w:t xml:space="preserve">industries  </w:t>
      </w:r>
      <w:r>
        <w:rPr>
          <w:rFonts w:cs="McKinsey Sans Light" w:hint="eastAsia"/>
          <w:color w:val="000000"/>
          <w:sz w:val="19"/>
          <w:szCs w:val="19"/>
        </w:rPr>
        <w:t>vs.</w:t>
      </w:r>
      <w:proofErr w:type="gramEnd"/>
      <w:r>
        <w:rPr>
          <w:rFonts w:cs="McKinsey Sans Light"/>
          <w:color w:val="000000"/>
          <w:sz w:val="19"/>
          <w:szCs w:val="19"/>
        </w:rPr>
        <w:t xml:space="preserve"> </w:t>
      </w:r>
      <w:r>
        <w:rPr>
          <w:rFonts w:cs="McKinsey Sans Light" w:hint="eastAsia"/>
          <w:color w:val="000000"/>
          <w:sz w:val="19"/>
          <w:szCs w:val="19"/>
        </w:rPr>
        <w:t xml:space="preserve">一些行业领先： </w:t>
      </w:r>
      <w:r>
        <w:rPr>
          <w:rFonts w:cs="McKinsey Sans Light"/>
          <w:color w:val="000000"/>
          <w:sz w:val="19"/>
          <w:szCs w:val="19"/>
        </w:rPr>
        <w:t>some industries leading the way</w:t>
      </w:r>
    </w:p>
    <w:p w14:paraId="2B9AF2AD" w14:textId="04C7151D" w:rsidR="00641DC1" w:rsidRPr="00782898" w:rsidRDefault="00641DC1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与组织中重要领导交谈的重要性：</w:t>
      </w:r>
      <w:r>
        <w:rPr>
          <w:rFonts w:cs="McKinsey Sans Light"/>
          <w:color w:val="000000"/>
          <w:sz w:val="19"/>
          <w:szCs w:val="19"/>
        </w:rPr>
        <w:t>the importance of speaking with an informed representative of the organization</w:t>
      </w:r>
    </w:p>
    <w:p w14:paraId="6481A79E" w14:textId="38D7AA12" w:rsidR="00782898" w:rsidRPr="00782898" w:rsidRDefault="00782898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 xml:space="preserve"> 有不满后打电话给客服中心：</w:t>
      </w:r>
      <w:r>
        <w:rPr>
          <w:rFonts w:cs="McKinsey Sans Light"/>
          <w:color w:val="000000"/>
          <w:sz w:val="19"/>
          <w:szCs w:val="19"/>
        </w:rPr>
        <w:t xml:space="preserve">bad digital experiences drive live interactions  </w:t>
      </w:r>
      <w:r>
        <w:rPr>
          <w:rFonts w:cs="McKinsey Sans Light" w:hint="eastAsia"/>
          <w:color w:val="000000"/>
          <w:sz w:val="19"/>
          <w:szCs w:val="19"/>
        </w:rPr>
        <w:t xml:space="preserve">： </w:t>
      </w:r>
      <w:r>
        <w:rPr>
          <w:rFonts w:cs="McKinsey Sans Light"/>
          <w:color w:val="000000"/>
          <w:sz w:val="19"/>
          <w:szCs w:val="19"/>
        </w:rPr>
        <w:t>The first thing you want to do is pick up the phone and potentially tell somebody off</w:t>
      </w:r>
    </w:p>
    <w:p w14:paraId="44A44324" w14:textId="76124145" w:rsidR="00782898" w:rsidRPr="00782898" w:rsidRDefault="00782898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模仿xx说的话：</w:t>
      </w:r>
      <w:r>
        <w:rPr>
          <w:rFonts w:cs="McKinsey Sans Light"/>
          <w:color w:val="000000"/>
          <w:sz w:val="19"/>
          <w:szCs w:val="19"/>
        </w:rPr>
        <w:t xml:space="preserve">mirror what </w:t>
      </w:r>
      <w:r>
        <w:rPr>
          <w:rFonts w:cs="McKinsey Sans Light" w:hint="eastAsia"/>
          <w:color w:val="000000"/>
          <w:sz w:val="19"/>
          <w:szCs w:val="19"/>
        </w:rPr>
        <w:t>xx</w:t>
      </w:r>
      <w:r>
        <w:rPr>
          <w:rFonts w:cs="McKinsey Sans Light"/>
          <w:color w:val="000000"/>
          <w:sz w:val="19"/>
          <w:szCs w:val="19"/>
        </w:rPr>
        <w:t xml:space="preserve"> was saying</w:t>
      </w:r>
    </w:p>
    <w:p w14:paraId="355EFC49" w14:textId="1099B74C" w:rsidR="00782898" w:rsidRPr="00782898" w:rsidRDefault="00782898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线上线下</w:t>
      </w:r>
      <w:proofErr w:type="gramStart"/>
      <w:r>
        <w:rPr>
          <w:rFonts w:cs="McKinsey Sans Light" w:hint="eastAsia"/>
          <w:color w:val="000000"/>
          <w:sz w:val="19"/>
          <w:szCs w:val="19"/>
        </w:rPr>
        <w:t>交互比例</w:t>
      </w:r>
      <w:proofErr w:type="gramEnd"/>
      <w:r>
        <w:rPr>
          <w:rFonts w:cs="McKinsey Sans Light" w:hint="eastAsia"/>
          <w:color w:val="000000"/>
          <w:sz w:val="19"/>
          <w:szCs w:val="19"/>
        </w:rPr>
        <w:t xml:space="preserve">一样： </w:t>
      </w:r>
      <w:r>
        <w:rPr>
          <w:rFonts w:cs="McKinsey Sans Light"/>
          <w:color w:val="000000"/>
          <w:sz w:val="19"/>
          <w:szCs w:val="19"/>
        </w:rPr>
        <w:t xml:space="preserve">the ratio is staying </w:t>
      </w:r>
      <w:proofErr w:type="gramStart"/>
      <w:r>
        <w:rPr>
          <w:rFonts w:cs="McKinsey Sans Light"/>
          <w:color w:val="000000"/>
          <w:sz w:val="19"/>
          <w:szCs w:val="19"/>
        </w:rPr>
        <w:t>fairly similar</w:t>
      </w:r>
      <w:proofErr w:type="gramEnd"/>
      <w:r>
        <w:rPr>
          <w:rFonts w:cs="McKinsey Sans Light"/>
          <w:color w:val="000000"/>
          <w:sz w:val="19"/>
          <w:szCs w:val="19"/>
        </w:rPr>
        <w:t xml:space="preserve"> in terms of offline and online interactions</w:t>
      </w:r>
    </w:p>
    <w:p w14:paraId="74199993" w14:textId="5A7FC201" w:rsidR="00782898" w:rsidRPr="00DC60C9" w:rsidRDefault="00782898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 xml:space="preserve">成为战略价值创造者和强大的差异化领先者： </w:t>
      </w:r>
      <w:r>
        <w:rPr>
          <w:rFonts w:cs="McKinsey Sans Light"/>
          <w:color w:val="000000"/>
          <w:sz w:val="19"/>
          <w:szCs w:val="19"/>
        </w:rPr>
        <w:t>much more strategic generator of value and potentially also a powerful differentiator</w:t>
      </w:r>
    </w:p>
    <w:p w14:paraId="724276D4" w14:textId="7BEC1F30" w:rsidR="00DC60C9" w:rsidRPr="00DC60C9" w:rsidRDefault="00DC60C9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成为该领域的领先者：b</w:t>
      </w:r>
      <w:r>
        <w:rPr>
          <w:rFonts w:cs="McKinsey Sans Light"/>
          <w:color w:val="000000"/>
          <w:sz w:val="19"/>
          <w:szCs w:val="19"/>
        </w:rPr>
        <w:t>ecome a leader in the space</w:t>
      </w:r>
    </w:p>
    <w:p w14:paraId="2C755FA9" w14:textId="3E4C5E63" w:rsidR="00DC60C9" w:rsidRPr="00F350A3" w:rsidRDefault="00F350A3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cs="McKinsey Sans Light" w:hint="eastAsia"/>
          <w:color w:val="000000"/>
          <w:sz w:val="19"/>
          <w:szCs w:val="19"/>
        </w:rPr>
        <w:t>取悦客户：d</w:t>
      </w:r>
      <w:r>
        <w:rPr>
          <w:rFonts w:cs="McKinsey Sans Light"/>
          <w:color w:val="000000"/>
          <w:sz w:val="19"/>
          <w:szCs w:val="19"/>
        </w:rPr>
        <w:t>elight customers</w:t>
      </w:r>
    </w:p>
    <w:p w14:paraId="12CDDFC6" w14:textId="1BE2AD21" w:rsidR="00F350A3" w:rsidRPr="00F350A3" w:rsidRDefault="00F350A3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ascii="Segoe UI" w:hAnsi="Segoe UI" w:cs="Segoe UI"/>
          <w:color w:val="2A2B2E"/>
          <w:szCs w:val="21"/>
        </w:rPr>
        <w:t>将渠道视为最后手段</w:t>
      </w:r>
      <w:r>
        <w:rPr>
          <w:rFonts w:ascii="Segoe UI" w:hAnsi="Segoe UI" w:cs="Segoe UI" w:hint="eastAsia"/>
          <w:color w:val="2A2B2E"/>
          <w:szCs w:val="21"/>
        </w:rPr>
        <w:t>:</w:t>
      </w:r>
      <w:r>
        <w:rPr>
          <w:rFonts w:cs="McKinsey Sans Light"/>
          <w:color w:val="000000"/>
          <w:sz w:val="19"/>
          <w:szCs w:val="19"/>
        </w:rPr>
        <w:t>view the channel as the last resort</w:t>
      </w:r>
    </w:p>
    <w:p w14:paraId="6218965D" w14:textId="0DB2712E" w:rsidR="00F350A3" w:rsidRPr="00F350A3" w:rsidRDefault="00F350A3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ascii="Segoe UI" w:hAnsi="Segoe UI" w:cs="Segoe UI" w:hint="eastAsia"/>
          <w:color w:val="2A2B2E"/>
          <w:szCs w:val="21"/>
        </w:rPr>
        <w:t>我认为：</w:t>
      </w:r>
      <w:r>
        <w:rPr>
          <w:rFonts w:ascii="Segoe UI" w:hAnsi="Segoe UI" w:cs="Segoe UI" w:hint="eastAsia"/>
          <w:color w:val="2A2B2E"/>
          <w:szCs w:val="21"/>
        </w:rPr>
        <w:t xml:space="preserve"> </w:t>
      </w:r>
      <w:r>
        <w:rPr>
          <w:rFonts w:ascii="Segoe UI" w:hAnsi="Segoe UI" w:cs="Segoe UI"/>
          <w:color w:val="2A2B2E"/>
          <w:szCs w:val="21"/>
        </w:rPr>
        <w:t xml:space="preserve">I </w:t>
      </w:r>
      <w:r>
        <w:rPr>
          <w:rFonts w:ascii="Segoe UI" w:hAnsi="Segoe UI" w:cs="Segoe UI" w:hint="eastAsia"/>
          <w:color w:val="2A2B2E"/>
          <w:szCs w:val="21"/>
        </w:rPr>
        <w:t>cha</w:t>
      </w:r>
      <w:r>
        <w:rPr>
          <w:rFonts w:ascii="Segoe UI" w:hAnsi="Segoe UI" w:cs="Segoe UI"/>
          <w:color w:val="2A2B2E"/>
          <w:szCs w:val="21"/>
        </w:rPr>
        <w:t>racterize</w:t>
      </w:r>
    </w:p>
    <w:p w14:paraId="11ACBCA4" w14:textId="23147BC2" w:rsidR="00F350A3" w:rsidRPr="00F350A3" w:rsidRDefault="00F350A3" w:rsidP="0078289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ascii="Segoe UI" w:hAnsi="Segoe UI" w:cs="Segoe UI" w:hint="eastAsia"/>
          <w:color w:val="2A2B2E"/>
          <w:szCs w:val="21"/>
        </w:rPr>
        <w:t>引入新的技术：</w:t>
      </w:r>
      <w:r w:rsidRPr="00F350A3">
        <w:rPr>
          <w:rFonts w:ascii="Segoe UI" w:hAnsi="Segoe UI" w:cs="Segoe UI"/>
          <w:color w:val="2A2B2E"/>
          <w:szCs w:val="21"/>
        </w:rPr>
        <w:t>introducing new knowledge systems and technology</w:t>
      </w:r>
    </w:p>
    <w:p w14:paraId="66C5DB6E" w14:textId="3D7DA3EF" w:rsidR="000F214F" w:rsidRPr="000F214F" w:rsidRDefault="000F214F" w:rsidP="000F214F">
      <w:pPr>
        <w:pStyle w:val="ListParagraph"/>
        <w:numPr>
          <w:ilvl w:val="0"/>
          <w:numId w:val="2"/>
        </w:numPr>
        <w:ind w:firstLineChars="0"/>
        <w:jc w:val="left"/>
        <w:rPr>
          <w:b/>
          <w:bCs/>
        </w:rPr>
      </w:pPr>
      <w:r w:rsidRPr="000F214F">
        <w:rPr>
          <w:rFonts w:hint="eastAsia"/>
          <w:b/>
          <w:bCs/>
        </w:rPr>
        <w:t>N</w:t>
      </w:r>
      <w:r w:rsidRPr="000F214F">
        <w:rPr>
          <w:b/>
          <w:bCs/>
        </w:rPr>
        <w:t>PS: What is Net Promotor Score (NPS)?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客户满意度衡量</w:t>
      </w:r>
    </w:p>
    <w:p w14:paraId="63DC8A88" w14:textId="11AA7D5E" w:rsidR="00F350A3" w:rsidRDefault="000F214F" w:rsidP="000F214F">
      <w:pPr>
        <w:pStyle w:val="ListParagraph"/>
        <w:ind w:left="360" w:firstLineChars="0" w:firstLine="0"/>
        <w:jc w:val="left"/>
      </w:pPr>
      <w:r>
        <w:t>Net Promoter Score (NPS) is a measure used to gauge customer loyalty, satisfaction, and enthusiasm with a company that’s calculated by asking customers one question: “On a scale from 0 to 10, how likely are you to recommend this product/company to a friend or colleague?” Aggregate NPS scores help businesses improve upon service, customer support, delivery, etc. for increased customer loyalty.</w:t>
      </w:r>
    </w:p>
    <w:p w14:paraId="54982A28" w14:textId="2CD0CCF5" w:rsidR="00324714" w:rsidRDefault="00324714" w:rsidP="009B2ED8">
      <w:pPr>
        <w:jc w:val="left"/>
      </w:pPr>
    </w:p>
    <w:p w14:paraId="6153A3DA" w14:textId="60C1BBA8" w:rsidR="009B2ED8" w:rsidRDefault="009B2ED8" w:rsidP="009B2ED8">
      <w:pPr>
        <w:jc w:val="left"/>
      </w:pPr>
    </w:p>
    <w:p w14:paraId="03491798" w14:textId="6E45B345" w:rsidR="009B2ED8" w:rsidRDefault="009B2ED8" w:rsidP="009B2ED8">
      <w:pPr>
        <w:pStyle w:val="Heading1"/>
        <w:jc w:val="left"/>
      </w:pPr>
      <w:r w:rsidRPr="009B2ED8">
        <w:t>The big break: How retailers can break habits to support diverse-owned businesses</w:t>
      </w:r>
    </w:p>
    <w:p w14:paraId="02FB54AF" w14:textId="1BF49A84" w:rsidR="009B2ED8" w:rsidRDefault="009B2ED8" w:rsidP="009B2E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改变消费习惯</w:t>
      </w:r>
    </w:p>
    <w:p w14:paraId="11D88004" w14:textId="26A59E5C" w:rsidR="00685546" w:rsidRDefault="00685546" w:rsidP="00685546"/>
    <w:p w14:paraId="3AB90478" w14:textId="66ED34CA" w:rsidR="00685546" w:rsidRDefault="00685546" w:rsidP="00685546"/>
    <w:p w14:paraId="350F0C97" w14:textId="1D62C337" w:rsidR="00685546" w:rsidRDefault="00685546" w:rsidP="00685546"/>
    <w:p w14:paraId="70E7DDF5" w14:textId="0A3AFD10" w:rsidR="00685546" w:rsidRDefault="00685546" w:rsidP="00685546"/>
    <w:p w14:paraId="140B086F" w14:textId="064F57F4" w:rsidR="00685546" w:rsidRDefault="00685546" w:rsidP="00685546"/>
    <w:p w14:paraId="2CEDE603" w14:textId="3D9DC7AC" w:rsidR="00685546" w:rsidRDefault="00685546" w:rsidP="00685546"/>
    <w:p w14:paraId="6901EF5E" w14:textId="0A48D9D8" w:rsidR="00685546" w:rsidRDefault="00685546" w:rsidP="00685546"/>
    <w:p w14:paraId="27D9EE24" w14:textId="6E91972B" w:rsidR="00685546" w:rsidRDefault="00685546" w:rsidP="00685546"/>
    <w:p w14:paraId="62614062" w14:textId="47EFE1DE" w:rsidR="00685546" w:rsidRDefault="00685546" w:rsidP="00685546"/>
    <w:p w14:paraId="58B8DB90" w14:textId="46CBFBF4" w:rsidR="00685546" w:rsidRDefault="00685546" w:rsidP="00685546"/>
    <w:p w14:paraId="39EA4337" w14:textId="3D29C7F0" w:rsidR="000C7AE5" w:rsidRDefault="000C7AE5" w:rsidP="000C7AE5">
      <w:pPr>
        <w:pStyle w:val="Heading1"/>
        <w:jc w:val="left"/>
      </w:pPr>
      <w:r>
        <w:t>Why on earth should business care about space</w:t>
      </w:r>
    </w:p>
    <w:p w14:paraId="06E828B1" w14:textId="3A4F3D58" w:rsidR="000C7AE5" w:rsidRPr="000C7AE5" w:rsidRDefault="000C7AE5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创造了大量基于太空的机会：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unlocked a wealth of space-based opportunities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f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or commercial entities</w:t>
      </w:r>
    </w:p>
    <w:p w14:paraId="0CF119C9" w14:textId="70CF12A3" w:rsidR="000C7AE5" w:rsidRPr="000C7AE5" w:rsidRDefault="000C7AE5" w:rsidP="000C7AE5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是前所未有的：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is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unprecedented</w:t>
      </w:r>
    </w:p>
    <w:p w14:paraId="530AEB6E" w14:textId="5BF1F28C" w:rsidR="000C7AE5" w:rsidRP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略微提到了：</w:t>
      </w:r>
      <w:r w:rsidRPr="0007295D">
        <w:rPr>
          <w:rFonts w:ascii="Segoe UI" w:hAnsi="Segoe UI" w:cs="Segoe UI"/>
          <w:color w:val="101214"/>
          <w:szCs w:val="21"/>
          <w:shd w:val="clear" w:color="auto" w:fill="FFFFFF"/>
        </w:rPr>
        <w:t>touched a little bit 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sth.</w:t>
      </w:r>
    </w:p>
    <w:p w14:paraId="6BF2C4D7" w14:textId="0528CE7A" w:rsidR="0007295D" w:rsidRP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不乏炒作：</w:t>
      </w:r>
      <w:r w:rsidRPr="0007295D">
        <w:rPr>
          <w:rFonts w:ascii="Segoe UI" w:hAnsi="Segoe UI" w:cs="Segoe UI"/>
          <w:color w:val="101214"/>
          <w:szCs w:val="21"/>
          <w:shd w:val="clear" w:color="auto" w:fill="FFFFFF"/>
        </w:rPr>
        <w:t>there’s no shortage of hype over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sth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</w:p>
    <w:p w14:paraId="0985DA57" w14:textId="6AE5B2A5" w:rsid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过高的成本：</w:t>
      </w:r>
      <w:r w:rsidRPr="0007295D">
        <w:t>excessive cost</w:t>
      </w:r>
    </w:p>
    <w:p w14:paraId="09034DD2" w14:textId="53927BD1" w:rsid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超级大国竞争者：s</w:t>
      </w:r>
      <w:r>
        <w:t>uperpower rivalries</w:t>
      </w:r>
    </w:p>
    <w:p w14:paraId="35A4DCF0" w14:textId="5157ADDD" w:rsid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关注的焦点：chie</w:t>
      </w:r>
      <w:r>
        <w:t>f focus</w:t>
      </w:r>
    </w:p>
    <w:p w14:paraId="2BB5E80E" w14:textId="510DCAA9" w:rsid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我们处在重大转变的边缘：</w:t>
      </w:r>
      <w:r w:rsidRPr="0007295D">
        <w:t>We’re really at the precipice of a monumental shift</w:t>
      </w:r>
    </w:p>
    <w:p w14:paraId="1924A8A3" w14:textId="7CA29BB2" w:rsidR="0007295D" w:rsidRDefault="0007295D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我们处在s</w:t>
      </w:r>
      <w:r>
        <w:t>th.</w:t>
      </w:r>
      <w:r>
        <w:rPr>
          <w:rFonts w:hint="eastAsia"/>
        </w:rPr>
        <w:t>的重大转折点：</w:t>
      </w:r>
      <w:r w:rsidRPr="0007295D">
        <w:t>we’re at that inflection point now with</w:t>
      </w:r>
      <w:r>
        <w:t xml:space="preserve"> sth.</w:t>
      </w:r>
    </w:p>
    <w:p w14:paraId="053BF953" w14:textId="2BA8F328" w:rsidR="00FF4160" w:rsidRDefault="00FF4160" w:rsidP="000C7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我们处于这种转变的早期</w:t>
      </w:r>
      <w:r>
        <w:t>:</w:t>
      </w:r>
      <w:r w:rsidRPr="00FF4160">
        <w:t xml:space="preserve"> </w:t>
      </w:r>
      <w:r w:rsidRPr="00FF4160">
        <w:t>we’re still in the very early innings of that shift</w:t>
      </w:r>
    </w:p>
    <w:p w14:paraId="1A8D94E9" w14:textId="29AC7E8D" w:rsidR="00685546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里程碑式的转变：</w:t>
      </w:r>
      <w:r w:rsidRPr="0007295D">
        <w:t>monumental shift</w:t>
      </w:r>
    </w:p>
    <w:p w14:paraId="597FA9AF" w14:textId="2939E46F" w:rsidR="0007295D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归根结底：ul</w:t>
      </w:r>
      <w:r>
        <w:t>timately</w:t>
      </w:r>
    </w:p>
    <w:p w14:paraId="2CFD4D78" w14:textId="3FB11704" w:rsidR="0007295D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（物理）传递信息：m</w:t>
      </w:r>
      <w:r>
        <w:t>ove information</w:t>
      </w:r>
    </w:p>
    <w:p w14:paraId="07CCBD96" w14:textId="03F4438C" w:rsidR="0007295D" w:rsidRPr="0007295D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这一现象的规模是最大的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the big unlock has been the scale at which that’s occurred in the past decade</w:t>
      </w:r>
    </w:p>
    <w:p w14:paraId="4CD0046F" w14:textId="66AE1BA0" w:rsidR="0007295D" w:rsidRPr="0007295D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指数式增长：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increase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exponentially</w:t>
      </w:r>
    </w:p>
    <w:p w14:paraId="4066B685" w14:textId="694063CF" w:rsidR="0007295D" w:rsidRPr="00986B14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更分散的个体：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far more dispersed individuals</w:t>
      </w:r>
    </w:p>
    <w:p w14:paraId="6641DBBB" w14:textId="5D9BF2FE" w:rsidR="00986B14" w:rsidRPr="0007295D" w:rsidRDefault="00986B14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更广泛的个体：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 much broader group of individuals</w:t>
      </w:r>
    </w:p>
    <w:p w14:paraId="680B33FF" w14:textId="5E4B3F97" w:rsidR="0007295D" w:rsidRPr="0007295D" w:rsidRDefault="0007295D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更通俗易懂地来说：</w:t>
      </w:r>
      <w:r w:rsidRPr="0007295D">
        <w:rPr>
          <w:rFonts w:ascii="Segoe UI" w:hAnsi="Segoe UI" w:cs="Segoe UI"/>
          <w:color w:val="101214"/>
          <w:szCs w:val="21"/>
          <w:shd w:val="clear" w:color="auto" w:fill="FFFFFF"/>
        </w:rPr>
        <w:t>To make it a bit more tangible</w:t>
      </w:r>
    </w:p>
    <w:p w14:paraId="07D36005" w14:textId="1F311AA5" w:rsidR="0007295D" w:rsidRPr="00986B14" w:rsidRDefault="00986B14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参与：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invol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ved in</w:t>
      </w:r>
    </w:p>
    <w:p w14:paraId="39D7F945" w14:textId="228CF7BB" w:rsidR="00986B14" w:rsidRDefault="00986B14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访问互联网：access</w:t>
      </w:r>
      <w:r>
        <w:t xml:space="preserve"> to the internet</w:t>
      </w:r>
    </w:p>
    <w:p w14:paraId="15088EA3" w14:textId="36CEEF76" w:rsidR="00986B14" w:rsidRDefault="00986B14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某项技术如何应用在我们身上：how</w:t>
      </w:r>
      <w:r>
        <w:t xml:space="preserve"> it </w:t>
      </w:r>
      <w:proofErr w:type="gramStart"/>
      <w:r w:rsidRPr="00986B14">
        <w:t>apply</w:t>
      </w:r>
      <w:proofErr w:type="gramEnd"/>
      <w:r w:rsidRPr="00986B14">
        <w:t xml:space="preserve"> to their own sectors</w:t>
      </w:r>
    </w:p>
    <w:p w14:paraId="62983F5A" w14:textId="1E64528C" w:rsidR="00986B14" w:rsidRDefault="00986B14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采用xxx科技：leverage</w:t>
      </w:r>
      <w:r>
        <w:t xml:space="preserve"> </w:t>
      </w:r>
      <w:r>
        <w:rPr>
          <w:rFonts w:hint="eastAsia"/>
        </w:rPr>
        <w:t>technology</w:t>
      </w:r>
    </w:p>
    <w:p w14:paraId="09BF89B9" w14:textId="6055C126" w:rsid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利用这些功能：leverage</w:t>
      </w:r>
      <w:r>
        <w:t xml:space="preserve"> these capabilities</w:t>
      </w:r>
    </w:p>
    <w:p w14:paraId="2BE3B9B3" w14:textId="63826732" w:rsidR="0007295D" w:rsidRDefault="00986B14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我认为总的来说：</w:t>
      </w:r>
      <w:r>
        <w:t>I think by and large</w:t>
      </w:r>
    </w:p>
    <w:p w14:paraId="2791E7B1" w14:textId="4A818DBB" w:rsidR="00986B14" w:rsidRDefault="00986B14" w:rsidP="00986B14">
      <w:pPr>
        <w:pStyle w:val="ListParagraph"/>
        <w:numPr>
          <w:ilvl w:val="0"/>
          <w:numId w:val="5"/>
        </w:numPr>
        <w:ind w:firstLineChars="0"/>
      </w:pPr>
      <w:r w:rsidRPr="00986B14">
        <w:rPr>
          <w:rFonts w:hint="eastAsia"/>
        </w:rPr>
        <w:t>我们看到各个领域都在采用这种技术</w:t>
      </w:r>
      <w:r>
        <w:rPr>
          <w:rFonts w:hint="eastAsia"/>
        </w:rPr>
        <w:t>:</w:t>
      </w:r>
      <w:r>
        <w:t xml:space="preserve"> </w:t>
      </w:r>
      <w:r w:rsidRPr="00986B14">
        <w:t>We</w:t>
      </w:r>
      <w:proofErr w:type="gramStart"/>
      <w:r w:rsidRPr="00986B14">
        <w:t>’</w:t>
      </w:r>
      <w:proofErr w:type="gramEnd"/>
      <w:r w:rsidRPr="00986B14">
        <w:t>re seeing adoption in sectors</w:t>
      </w:r>
      <w:r w:rsidR="00FC375B">
        <w:t xml:space="preserve"> including xxx</w:t>
      </w:r>
      <w:r w:rsidR="00FC375B">
        <w:rPr>
          <w:rFonts w:hint="eastAsia"/>
        </w:rPr>
        <w:t>领域</w:t>
      </w:r>
    </w:p>
    <w:p w14:paraId="672711A7" w14:textId="339C06B9" w:rsidR="00FC375B" w:rsidRPr="00986B14" w:rsidRDefault="00FF4160" w:rsidP="00986B1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让产品发挥作用：br</w:t>
      </w:r>
      <w:r>
        <w:t>ing products to bear</w:t>
      </w:r>
    </w:p>
    <w:p w14:paraId="1CBDD98F" w14:textId="0006AE45" w:rsidR="00986B14" w:rsidRDefault="00FF4160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它们可以做什么来催化业务：wha</w:t>
      </w:r>
      <w:r>
        <w:t xml:space="preserve">t they can do to </w:t>
      </w:r>
      <w:r>
        <w:rPr>
          <w:rFonts w:hint="eastAsia"/>
        </w:rPr>
        <w:t>catalyze</w:t>
      </w:r>
      <w:r>
        <w:t xml:space="preserve"> </w:t>
      </w:r>
      <w:r>
        <w:rPr>
          <w:rFonts w:hint="eastAsia"/>
        </w:rPr>
        <w:t>business</w:t>
      </w:r>
    </w:p>
    <w:p w14:paraId="1B584E8F" w14:textId="0510F0C8" w:rsidR="00FF4160" w:rsidRDefault="00FF4160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主动与xxx接触，建立联系：</w:t>
      </w:r>
      <w:r w:rsidRPr="00FF4160">
        <w:t>proactively engage with</w:t>
      </w:r>
    </w:p>
    <w:p w14:paraId="75F1E4F8" w14:textId="21822001" w:rsidR="00FF4160" w:rsidRDefault="000E6863" w:rsidP="00685546">
      <w:pPr>
        <w:pStyle w:val="ListParagraph"/>
        <w:numPr>
          <w:ilvl w:val="0"/>
          <w:numId w:val="5"/>
        </w:numPr>
        <w:ind w:firstLineChars="0"/>
      </w:pPr>
      <w:r w:rsidRPr="000E6863">
        <w:t>对成本下降和由此产生的需求释放之间相对较高相关性的预期</w:t>
      </w:r>
      <w:r w:rsidRPr="000E6863">
        <w:rPr>
          <w:rFonts w:hint="eastAsia"/>
        </w:rPr>
        <w:t>:</w:t>
      </w:r>
      <w:r>
        <w:t xml:space="preserve"> </w:t>
      </w:r>
      <w:r w:rsidR="00452FA3" w:rsidRPr="00452FA3">
        <w:t>an expectation of a relatively high correlation between the cost coming down and the resulting unlock in demand</w:t>
      </w:r>
    </w:p>
    <w:p w14:paraId="18127A24" w14:textId="04662C23" w:rsid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价值池：value</w:t>
      </w:r>
      <w:r>
        <w:t xml:space="preserve"> pool</w:t>
      </w:r>
    </w:p>
    <w:p w14:paraId="5EB7FE60" w14:textId="54DFB4B5" w:rsid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早期的干预：early</w:t>
      </w:r>
      <w:r>
        <w:t xml:space="preserve"> intervention</w:t>
      </w:r>
    </w:p>
    <w:p w14:paraId="25245ECB" w14:textId="31994AFC" w:rsidR="000E6863" w:rsidRP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不会让决策者不知所措：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doesn’t overwhelm decision makers</w:t>
      </w:r>
    </w:p>
    <w:p w14:paraId="60DE8574" w14:textId="349BD3A8" w:rsidR="000E6863" w:rsidRP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从全球范围来看：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globally speaking</w:t>
      </w:r>
    </w:p>
    <w:p w14:paraId="5913A819" w14:textId="3ADDE5A1" w:rsidR="000E6863" w:rsidRP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多样性和扩张性：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diversity and proliferation</w:t>
      </w:r>
    </w:p>
    <w:p w14:paraId="6DBF3032" w14:textId="2A99BDEF" w:rsidR="000E6863" w:rsidRP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不久之前难以想象的：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un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thinkable not long ago</w:t>
      </w:r>
    </w:p>
    <w:p w14:paraId="671838D6" w14:textId="1A16A3FF" w:rsidR="000E6863" w:rsidRPr="000E6863" w:rsidRDefault="000E6863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令人兴奋：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mind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-blowing</w:t>
      </w:r>
    </w:p>
    <w:p w14:paraId="719E36EA" w14:textId="66A76CC4" w:rsidR="000E6863" w:rsidRPr="0044605A" w:rsidRDefault="0044605A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发挥巨大作用：</w:t>
      </w:r>
      <w:r w:rsidRPr="0044605A">
        <w:rPr>
          <w:rFonts w:ascii="Segoe UI" w:hAnsi="Segoe UI" w:cs="Segoe UI"/>
          <w:color w:val="101214"/>
          <w:szCs w:val="21"/>
          <w:shd w:val="clear" w:color="auto" w:fill="FFFFFF"/>
        </w:rPr>
        <w:t>play an outsized role</w:t>
      </w:r>
    </w:p>
    <w:p w14:paraId="40048E12" w14:textId="1D360681" w:rsidR="0044605A" w:rsidRDefault="0044605A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供给</w:t>
      </w:r>
      <w:proofErr w:type="gramStart"/>
      <w:r>
        <w:rPr>
          <w:rFonts w:hint="eastAsia"/>
        </w:rPr>
        <w:t>侧激烈</w:t>
      </w:r>
      <w:proofErr w:type="gramEnd"/>
      <w:r>
        <w:rPr>
          <w:rFonts w:hint="eastAsia"/>
        </w:rPr>
        <w:t>竞争的环境：</w:t>
      </w:r>
      <w:r w:rsidRPr="0044605A">
        <w:t>this increasingly competitive supply-side environment</w:t>
      </w:r>
    </w:p>
    <w:p w14:paraId="3CA43331" w14:textId="72D0EF1D" w:rsidR="0044605A" w:rsidRPr="0044605A" w:rsidRDefault="0044605A" w:rsidP="0068554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变化速度加快：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the pace of change has accelerated</w:t>
      </w:r>
    </w:p>
    <w:p w14:paraId="54722930" w14:textId="7F457899" w:rsidR="0044605A" w:rsidRPr="0044605A" w:rsidRDefault="0044605A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很多传统公司处于变革前沿：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 lot of legacy companies are on the leading edge of many of those evolutions</w:t>
      </w:r>
    </w:p>
    <w:p w14:paraId="27308470" w14:textId="3171B75C" w:rsidR="0044605A" w:rsidRPr="0044605A" w:rsidRDefault="0044605A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坦白说：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frankly</w:t>
      </w:r>
    </w:p>
    <w:p w14:paraId="729415B7" w14:textId="5895910D" w:rsidR="0044605A" w:rsidRPr="00DA448E" w:rsidRDefault="0044605A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私人资本涌入：</w:t>
      </w:r>
      <w:r w:rsidR="00DA448E">
        <w:rPr>
          <w:rFonts w:ascii="Segoe UI" w:hAnsi="Segoe UI" w:cs="Segoe UI"/>
          <w:color w:val="101214"/>
          <w:szCs w:val="21"/>
          <w:shd w:val="clear" w:color="auto" w:fill="FFFFFF"/>
        </w:rPr>
        <w:t>private capital rushing in</w:t>
      </w:r>
    </w:p>
    <w:p w14:paraId="7CEA8CBD" w14:textId="688A70B0" w:rsidR="00DA448E" w:rsidRPr="00DA448E" w:rsidRDefault="00DA448E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人才短缺：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 crunch for talent</w:t>
      </w:r>
    </w:p>
    <w:p w14:paraId="22120CEC" w14:textId="1F41A753" w:rsidR="00DA448E" w:rsidRPr="00DA448E" w:rsidRDefault="00DA448E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近期和中期：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in the near- to midterm</w:t>
      </w:r>
    </w:p>
    <w:p w14:paraId="34BCEED9" w14:textId="4078C414" w:rsidR="00DA448E" w:rsidRPr="00DA448E" w:rsidRDefault="00DA448E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（数据操作与分析的目的）：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pattern recognition and deviations from those patterns</w:t>
      </w:r>
    </w:p>
    <w:p w14:paraId="74071BDD" w14:textId="601C1494" w:rsidR="00DA448E" w:rsidRPr="00DA448E" w:rsidRDefault="00DA448E" w:rsidP="00685546">
      <w:pPr>
        <w:pStyle w:val="ListParagraph"/>
        <w:numPr>
          <w:ilvl w:val="0"/>
          <w:numId w:val="5"/>
        </w:numPr>
        <w:ind w:firstLineChars="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描绘了：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depicting</w:t>
      </w:r>
    </w:p>
    <w:p w14:paraId="5C4FA21E" w14:textId="7C1AAA65" w:rsidR="00685546" w:rsidRDefault="00E10DF4" w:rsidP="006E336D">
      <w:pPr>
        <w:pStyle w:val="ListParagraph"/>
        <w:numPr>
          <w:ilvl w:val="0"/>
          <w:numId w:val="5"/>
        </w:numPr>
        <w:ind w:firstLineChars="0"/>
      </w:pPr>
      <w:r w:rsidRPr="00E10DF4">
        <w:rPr>
          <w:rFonts w:ascii="Segoe UI" w:hAnsi="Segoe UI" w:cs="Segoe UI" w:hint="eastAsia"/>
          <w:color w:val="101214"/>
          <w:szCs w:val="21"/>
          <w:shd w:val="clear" w:color="auto" w:fill="FFFFFF"/>
        </w:rPr>
        <w:t>信息大众化：</w:t>
      </w:r>
      <w:r w:rsidRPr="00E10DF4">
        <w:rPr>
          <w:rFonts w:ascii="Segoe UI" w:hAnsi="Segoe UI" w:cs="Segoe UI"/>
          <w:color w:val="101214"/>
          <w:szCs w:val="21"/>
          <w:shd w:val="clear" w:color="auto" w:fill="FFFFFF"/>
        </w:rPr>
        <w:t>the democratization and ubiquity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（无处不在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)</w:t>
      </w:r>
      <w:r w:rsidRPr="00E10DF4"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information</w:t>
      </w:r>
    </w:p>
    <w:p w14:paraId="66595E38" w14:textId="482361EB" w:rsidR="00E10DF4" w:rsidRDefault="00E10DF4" w:rsidP="006E336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星际迷航：S</w:t>
      </w:r>
      <w:r>
        <w:t>tar Trek</w:t>
      </w:r>
    </w:p>
    <w:p w14:paraId="10704303" w14:textId="2607D888" w:rsidR="00E10DF4" w:rsidRDefault="00E10DF4" w:rsidP="006E336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快问快答： quick</w:t>
      </w:r>
      <w:r>
        <w:t>-fire question</w:t>
      </w:r>
    </w:p>
    <w:p w14:paraId="160AAC5B" w14:textId="77777777" w:rsidR="00E10DF4" w:rsidRDefault="00E10DF4" w:rsidP="00FC415C">
      <w:pPr>
        <w:rPr>
          <w:rFonts w:hint="eastAsia"/>
        </w:rPr>
      </w:pPr>
    </w:p>
    <w:p w14:paraId="3B656EBC" w14:textId="6DC10B96" w:rsidR="00685546" w:rsidRDefault="00685546" w:rsidP="00685546">
      <w:pPr>
        <w:pStyle w:val="Heading1"/>
        <w:jc w:val="left"/>
      </w:pPr>
      <w:r>
        <w:t>I</w:t>
      </w:r>
      <w:r>
        <w:rPr>
          <w:rFonts w:hint="eastAsia"/>
        </w:rPr>
        <w:t>n</w:t>
      </w:r>
      <w:r>
        <w:t>dustry Research</w:t>
      </w:r>
    </w:p>
    <w:p w14:paraId="0CFC2F09" w14:textId="563157B8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客户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685546" w14:paraId="00291DF2" w14:textId="77777777" w:rsidTr="00685546">
        <w:tc>
          <w:tcPr>
            <w:tcW w:w="2614" w:type="dxa"/>
          </w:tcPr>
          <w:p w14:paraId="640B52D1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17503A1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118F9F4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5639BD89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685546" w14:paraId="250C304C" w14:textId="77777777" w:rsidTr="00685546">
        <w:tc>
          <w:tcPr>
            <w:tcW w:w="2614" w:type="dxa"/>
          </w:tcPr>
          <w:p w14:paraId="446E72FA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5C3DC526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48C13359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36DBB06E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685546" w14:paraId="00AEFD84" w14:textId="77777777" w:rsidTr="00685546">
        <w:tc>
          <w:tcPr>
            <w:tcW w:w="2614" w:type="dxa"/>
          </w:tcPr>
          <w:p w14:paraId="5FA5A042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7001FD35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175BD66A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393D533C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685546" w14:paraId="223EC395" w14:textId="77777777" w:rsidTr="00685546">
        <w:tc>
          <w:tcPr>
            <w:tcW w:w="2614" w:type="dxa"/>
          </w:tcPr>
          <w:p w14:paraId="544066D3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45B59D7F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6367E534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3D0F474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685546" w14:paraId="064296D7" w14:textId="77777777" w:rsidTr="00685546">
        <w:tc>
          <w:tcPr>
            <w:tcW w:w="2614" w:type="dxa"/>
          </w:tcPr>
          <w:p w14:paraId="5CE202DE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6594F362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1E49F6A8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16884EC5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685546" w14:paraId="780BA474" w14:textId="77777777" w:rsidTr="00685546">
        <w:tc>
          <w:tcPr>
            <w:tcW w:w="2614" w:type="dxa"/>
          </w:tcPr>
          <w:p w14:paraId="43A15D38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0820024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364C33E7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470020E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  <w:tr w:rsidR="00685546" w14:paraId="45AE4A15" w14:textId="77777777" w:rsidTr="00685546">
        <w:tc>
          <w:tcPr>
            <w:tcW w:w="2614" w:type="dxa"/>
          </w:tcPr>
          <w:p w14:paraId="71B10061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E688E63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7C2B3D42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  <w:tc>
          <w:tcPr>
            <w:tcW w:w="2614" w:type="dxa"/>
          </w:tcPr>
          <w:p w14:paraId="21DA1041" w14:textId="77777777" w:rsidR="00685546" w:rsidRDefault="00685546" w:rsidP="00685546">
            <w:pPr>
              <w:pStyle w:val="ListParagraph"/>
              <w:ind w:firstLineChars="0" w:firstLine="0"/>
              <w:rPr>
                <w:rFonts w:hint="eastAsia"/>
              </w:rPr>
            </w:pPr>
          </w:p>
        </w:tc>
      </w:tr>
    </w:tbl>
    <w:p w14:paraId="3DFF0044" w14:textId="77777777" w:rsidR="00685546" w:rsidRDefault="00685546" w:rsidP="00685546">
      <w:pPr>
        <w:pStyle w:val="ListParagraph"/>
        <w:ind w:left="360" w:firstLineChars="0" w:firstLine="0"/>
        <w:rPr>
          <w:rFonts w:hint="eastAsia"/>
        </w:rPr>
      </w:pPr>
    </w:p>
    <w:p w14:paraId="77638CAF" w14:textId="6FD2A91A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生产线</w:t>
      </w:r>
    </w:p>
    <w:p w14:paraId="799EEE09" w14:textId="77777777" w:rsidR="00685546" w:rsidRDefault="00685546" w:rsidP="00685546">
      <w:pPr>
        <w:pStyle w:val="ListParagraph"/>
        <w:numPr>
          <w:ilvl w:val="0"/>
          <w:numId w:val="4"/>
        </w:numPr>
        <w:ind w:firstLineChars="0"/>
      </w:pPr>
    </w:p>
    <w:p w14:paraId="74AE566D" w14:textId="77777777" w:rsidR="00685546" w:rsidRDefault="00685546" w:rsidP="00685546">
      <w:pPr>
        <w:pStyle w:val="ListParagraph"/>
        <w:numPr>
          <w:ilvl w:val="0"/>
          <w:numId w:val="4"/>
        </w:numPr>
        <w:ind w:firstLineChars="0"/>
      </w:pPr>
    </w:p>
    <w:p w14:paraId="4813BC5C" w14:textId="77777777" w:rsidR="00685546" w:rsidRDefault="00685546" w:rsidP="00685546">
      <w:pPr>
        <w:pStyle w:val="ListParagraph"/>
        <w:numPr>
          <w:ilvl w:val="0"/>
          <w:numId w:val="4"/>
        </w:numPr>
        <w:ind w:firstLineChars="0"/>
      </w:pPr>
    </w:p>
    <w:p w14:paraId="55F5C6DD" w14:textId="77777777" w:rsidR="00685546" w:rsidRDefault="00685546" w:rsidP="00685546">
      <w:pPr>
        <w:pStyle w:val="ListParagraph"/>
        <w:numPr>
          <w:ilvl w:val="0"/>
          <w:numId w:val="4"/>
        </w:numPr>
        <w:ind w:firstLineChars="0"/>
      </w:pPr>
    </w:p>
    <w:p w14:paraId="21E66338" w14:textId="382DF3FB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渗透率</w:t>
      </w:r>
    </w:p>
    <w:p w14:paraId="39F9CDD2" w14:textId="5F40BD15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细分市场 market</w:t>
      </w:r>
      <w:r>
        <w:t xml:space="preserve"> segment</w:t>
      </w:r>
    </w:p>
    <w:p w14:paraId="51A2A8D8" w14:textId="08D4AED1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融资规模</w:t>
      </w:r>
    </w:p>
    <w:p w14:paraId="62434ECE" w14:textId="2205CA83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客群</w:t>
      </w:r>
    </w:p>
    <w:p w14:paraId="5336D57C" w14:textId="5897274C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产业链</w:t>
      </w:r>
    </w:p>
    <w:p w14:paraId="39CB836C" w14:textId="39F336A4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客户忠诚度</w:t>
      </w:r>
    </w:p>
    <w:p w14:paraId="4284026D" w14:textId="4A5810E9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关键驱动因素</w:t>
      </w:r>
    </w:p>
    <w:p w14:paraId="2F8DA259" w14:textId="54B9CA79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细分标准</w:t>
      </w:r>
    </w:p>
    <w:p w14:paraId="769968BC" w14:textId="13FC8CEF" w:rsidR="00685546" w:rsidRDefault="00685546" w:rsidP="0068554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行为分析</w:t>
      </w:r>
    </w:p>
    <w:p w14:paraId="5AB768C4" w14:textId="77777777" w:rsidR="00685546" w:rsidRDefault="00685546" w:rsidP="00685546">
      <w:pPr>
        <w:pStyle w:val="ListParagraph"/>
        <w:numPr>
          <w:ilvl w:val="0"/>
          <w:numId w:val="4"/>
        </w:numPr>
        <w:ind w:firstLineChars="0"/>
      </w:pPr>
    </w:p>
    <w:p w14:paraId="4FF76318" w14:textId="77777777" w:rsidR="00685546" w:rsidRPr="00685546" w:rsidRDefault="00685546" w:rsidP="0068554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</w:p>
    <w:p w14:paraId="273BC79C" w14:textId="77777777" w:rsidR="00685546" w:rsidRPr="00685546" w:rsidRDefault="00685546" w:rsidP="00685546">
      <w:pPr>
        <w:rPr>
          <w:rFonts w:hint="eastAsia"/>
        </w:rPr>
      </w:pPr>
    </w:p>
    <w:sectPr w:rsidR="00685546" w:rsidRPr="00685546" w:rsidSect="009971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6A6F" w14:textId="77777777" w:rsidR="00B75541" w:rsidRDefault="00B75541" w:rsidP="006B1ADB">
      <w:r>
        <w:separator/>
      </w:r>
    </w:p>
  </w:endnote>
  <w:endnote w:type="continuationSeparator" w:id="0">
    <w:p w14:paraId="25E99C01" w14:textId="77777777" w:rsidR="00B75541" w:rsidRDefault="00B75541" w:rsidP="006B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cKinsey Sans Light">
    <w:altName w:val="McKinsey Sans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F878" w14:textId="77777777" w:rsidR="00B75541" w:rsidRDefault="00B75541" w:rsidP="006B1ADB">
      <w:r>
        <w:separator/>
      </w:r>
    </w:p>
  </w:footnote>
  <w:footnote w:type="continuationSeparator" w:id="0">
    <w:p w14:paraId="071FC92D" w14:textId="77777777" w:rsidR="00B75541" w:rsidRDefault="00B75541" w:rsidP="006B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553B"/>
    <w:multiLevelType w:val="hybridMultilevel"/>
    <w:tmpl w:val="1BE0D418"/>
    <w:lvl w:ilvl="0" w:tplc="EB38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E6AA3"/>
    <w:multiLevelType w:val="hybridMultilevel"/>
    <w:tmpl w:val="20408A2E"/>
    <w:lvl w:ilvl="0" w:tplc="CDE2E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6F7F"/>
    <w:multiLevelType w:val="hybridMultilevel"/>
    <w:tmpl w:val="EFF4FA04"/>
    <w:lvl w:ilvl="0" w:tplc="4CEE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76FB7"/>
    <w:multiLevelType w:val="hybridMultilevel"/>
    <w:tmpl w:val="B3BA88FC"/>
    <w:lvl w:ilvl="0" w:tplc="5E569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065FA"/>
    <w:multiLevelType w:val="hybridMultilevel"/>
    <w:tmpl w:val="E13A31B4"/>
    <w:lvl w:ilvl="0" w:tplc="C5864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677545">
    <w:abstractNumId w:val="2"/>
  </w:num>
  <w:num w:numId="2" w16cid:durableId="453209177">
    <w:abstractNumId w:val="1"/>
  </w:num>
  <w:num w:numId="3" w16cid:durableId="1775707911">
    <w:abstractNumId w:val="0"/>
  </w:num>
  <w:num w:numId="4" w16cid:durableId="2052654619">
    <w:abstractNumId w:val="3"/>
  </w:num>
  <w:num w:numId="5" w16cid:durableId="45803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A4"/>
    <w:rsid w:val="0007295D"/>
    <w:rsid w:val="000C7AE5"/>
    <w:rsid w:val="000E6863"/>
    <w:rsid w:val="000F214F"/>
    <w:rsid w:val="00225898"/>
    <w:rsid w:val="002331CF"/>
    <w:rsid w:val="0024102D"/>
    <w:rsid w:val="0025754C"/>
    <w:rsid w:val="00324714"/>
    <w:rsid w:val="00437D68"/>
    <w:rsid w:val="0044605A"/>
    <w:rsid w:val="00452FA3"/>
    <w:rsid w:val="005159F9"/>
    <w:rsid w:val="00641DC1"/>
    <w:rsid w:val="00685546"/>
    <w:rsid w:val="006B1ADB"/>
    <w:rsid w:val="00782898"/>
    <w:rsid w:val="008E7C49"/>
    <w:rsid w:val="00986B14"/>
    <w:rsid w:val="009971A4"/>
    <w:rsid w:val="009B2ED8"/>
    <w:rsid w:val="00AD439D"/>
    <w:rsid w:val="00B75541"/>
    <w:rsid w:val="00B90DC0"/>
    <w:rsid w:val="00D20BB4"/>
    <w:rsid w:val="00DA448E"/>
    <w:rsid w:val="00DC60C9"/>
    <w:rsid w:val="00DD22E6"/>
    <w:rsid w:val="00E10DF4"/>
    <w:rsid w:val="00EE0909"/>
    <w:rsid w:val="00F350A3"/>
    <w:rsid w:val="00FC375B"/>
    <w:rsid w:val="00FC415C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7C993"/>
  <w15:chartTrackingRefBased/>
  <w15:docId w15:val="{7D6E4E8A-F658-488A-B3D1-D7D64BDB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0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E090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B1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1A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1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1ADB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4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85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6</cp:revision>
  <dcterms:created xsi:type="dcterms:W3CDTF">2022-10-03T02:05:00Z</dcterms:created>
  <dcterms:modified xsi:type="dcterms:W3CDTF">2022-10-24T07:39:00Z</dcterms:modified>
</cp:coreProperties>
</file>