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:rsidR="00F6629B" w:rsidRDefault="00000000">
      <w:pPr>
        <w:pStyle w:val="Heading1"/>
        <w:rPr>
          <w:color w:val="999999"/>
          <w:sz w:val="16"/>
          <w:szCs w:val="16"/>
          <w:highlight w:val="white"/>
        </w:rPr>
      </w:pPr>
      <w:bookmarkStart w:id="0" w:name="_w09riado97hl" w:colFirst="0" w:colLast="0"/>
      <w:bookmarkEnd w:id="0"/>
      <w:r>
        <w:t>THE MACHINE LEARNING CANVAS</w:t>
      </w:r>
      <w:r>
        <w:tab/>
      </w:r>
      <w:r>
        <w:tab/>
        <w:t xml:space="preserve">   </w:t>
      </w:r>
      <w:r>
        <w:rPr>
          <w:b w:val="0"/>
          <w:color w:val="B7B7B7"/>
          <w:sz w:val="16"/>
          <w:szCs w:val="16"/>
        </w:rPr>
        <w:t xml:space="preserve">   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   </w:t>
      </w:r>
      <w:r w:rsidR="00A52088">
        <w:rPr>
          <w:b w:val="0"/>
          <w:color w:val="999999"/>
          <w:sz w:val="16"/>
          <w:szCs w:val="16"/>
          <w:highlight w:val="white"/>
        </w:rPr>
        <w:t>Head of product</w:t>
      </w:r>
      <w:r>
        <w:rPr>
          <w:b w:val="0"/>
          <w:color w:val="999999"/>
          <w:sz w:val="16"/>
          <w:szCs w:val="16"/>
          <w:highlight w:val="white"/>
        </w:rPr>
        <w:t xml:space="preserve">    </w:t>
      </w:r>
      <w:r>
        <w:rPr>
          <w:b w:val="0"/>
          <w:color w:val="999999"/>
          <w:sz w:val="16"/>
          <w:szCs w:val="16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rFonts w:ascii="Caveat" w:eastAsia="Caveat" w:hAnsi="Caveat" w:cs="Caveat"/>
          <w:sz w:val="28"/>
          <w:szCs w:val="28"/>
          <w:highlight w:val="white"/>
        </w:rPr>
        <w:t xml:space="preserve">    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A52088">
        <w:rPr>
          <w:b w:val="0"/>
          <w:color w:val="999999"/>
          <w:sz w:val="16"/>
          <w:szCs w:val="16"/>
          <w:highlight w:val="white"/>
        </w:rPr>
        <w:t>Lyu Xinyu</w:t>
      </w:r>
      <w:r>
        <w:rPr>
          <w:b w:val="0"/>
          <w:color w:val="999999"/>
          <w:sz w:val="16"/>
          <w:szCs w:val="16"/>
          <w:highlight w:val="white"/>
        </w:rPr>
        <w:t xml:space="preserve">          </w:t>
      </w:r>
      <w:r>
        <w:rPr>
          <w:b w:val="0"/>
          <w:color w:val="999999"/>
          <w:sz w:val="16"/>
          <w:szCs w:val="16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</w:rPr>
        <w:t xml:space="preserve">       </w:t>
      </w:r>
      <w:r w:rsidR="00A52088">
        <w:rPr>
          <w:b w:val="0"/>
          <w:color w:val="999999"/>
          <w:sz w:val="16"/>
          <w:szCs w:val="16"/>
          <w:highlight w:val="white"/>
        </w:rPr>
        <w:t>25/01/2023</w:t>
      </w:r>
      <w:r>
        <w:rPr>
          <w:b w:val="0"/>
          <w:color w:val="999999"/>
          <w:sz w:val="16"/>
          <w:szCs w:val="16"/>
          <w:highlight w:val="white"/>
        </w:rPr>
        <w:t xml:space="preserve">     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  </w:t>
      </w:r>
      <w:r w:rsidR="00A52088">
        <w:rPr>
          <w:b w:val="0"/>
          <w:color w:val="999999"/>
          <w:sz w:val="16"/>
          <w:szCs w:val="16"/>
          <w:highlight w:val="white"/>
        </w:rPr>
        <w:t xml:space="preserve">1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proofErr w:type="gramStart"/>
      <w:r>
        <w:rPr>
          <w:b w:val="0"/>
          <w:color w:val="999999"/>
          <w:sz w:val="16"/>
          <w:szCs w:val="16"/>
          <w:highlight w:val="white"/>
        </w:rPr>
        <w:t xml:space="preserve">  .</w:t>
      </w:r>
      <w:proofErr w:type="gramEnd"/>
    </w:p>
    <w:tbl>
      <w:tblPr>
        <w:tblStyle w:val="a"/>
        <w:tblW w:w="14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F6629B" w:rsidTr="006402F3">
        <w:trPr>
          <w:trHeight w:val="2944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1" w:name="_1h1dkvi2yfu9" w:colFirst="0" w:colLast="0"/>
            <w:bookmarkEnd w:id="1"/>
            <w:r>
              <w:rPr>
                <w:sz w:val="20"/>
                <w:szCs w:val="20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26CF9" w:rsidRDefault="00326CF9" w:rsidP="00326CF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bookmarkStart w:id="2" w:name="_ey8zlrtsndyk" w:colFirst="0" w:colLast="0"/>
            <w:bookmarkEnd w:id="2"/>
            <w:r>
              <w:t>Build ML system to predict the yield with estimated time</w:t>
            </w:r>
          </w:p>
          <w:p w:rsidR="00326CF9" w:rsidRDefault="00326CF9" w:rsidP="00326CF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t>Ingest, process, and analyze meta data to make real-time decision</w:t>
            </w:r>
          </w:p>
          <w:p w:rsidR="00326CF9" w:rsidRDefault="00326CF9" w:rsidP="00326CF9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t xml:space="preserve">Build ML system to learn </w:t>
            </w:r>
            <w:r w:rsidRPr="00326CF9">
              <w:t>different plant growth cycles</w:t>
            </w:r>
          </w:p>
          <w:p w:rsidR="00F6629B" w:rsidRDefault="00F6629B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3" w:name="_zi43bbo66xa8" w:colFirst="0" w:colLast="0"/>
            <w:bookmarkEnd w:id="3"/>
            <w:r>
              <w:rPr>
                <w:sz w:val="20"/>
                <w:szCs w:val="20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254392" w:rsidRDefault="00254392" w:rsidP="00254392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bookmarkStart w:id="4" w:name="_n3znq0gcdzbg" w:colFirst="0" w:colLast="0"/>
            <w:bookmarkEnd w:id="4"/>
            <w:r>
              <w:t>Estimated time gap with reality</w:t>
            </w:r>
          </w:p>
          <w:p w:rsidR="00254392" w:rsidRDefault="00254392" w:rsidP="00254392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C</w:t>
            </w:r>
            <w:r>
              <w:t>ustomers’ reflection for the app is 4+/5</w:t>
            </w:r>
          </w:p>
          <w:p w:rsidR="00254392" w:rsidRDefault="00254392" w:rsidP="00254392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t>Data management system breakdown less than 3 times/year</w:t>
            </w:r>
          </w:p>
          <w:p w:rsidR="00F6629B" w:rsidRPr="006402F3" w:rsidRDefault="00254392" w:rsidP="006402F3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hint="eastAsia"/>
              </w:rPr>
            </w:pPr>
            <w:r>
              <w:t>Decision can be made less than 10 seconds</w:t>
            </w: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PROPOSITION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52088" w:rsidRDefault="00A52088" w:rsidP="00A52088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bookmarkStart w:id="5" w:name="_dxjs2hhn8jih" w:colFirst="0" w:colLast="0"/>
            <w:bookmarkEnd w:id="5"/>
            <w:r>
              <w:rPr>
                <w:rFonts w:hint="eastAsia"/>
              </w:rPr>
              <w:t>2</w:t>
            </w:r>
            <w:r>
              <w:t>4/7 monitor</w:t>
            </w:r>
          </w:p>
          <w:p w:rsidR="00A52088" w:rsidRDefault="00A52088" w:rsidP="00A52088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t>Easy to plant</w:t>
            </w:r>
          </w:p>
          <w:p w:rsidR="00A52088" w:rsidRDefault="00A52088" w:rsidP="00A52088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t>Remote control</w:t>
            </w:r>
          </w:p>
          <w:p w:rsidR="00A52088" w:rsidRDefault="00A52088" w:rsidP="00A52088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</w:pPr>
            <w:r>
              <w:t>Auto-modify</w:t>
            </w:r>
          </w:p>
          <w:p w:rsidR="00A52088" w:rsidRPr="00A52088" w:rsidRDefault="00A52088" w:rsidP="00A52088">
            <w:pPr>
              <w:pStyle w:val="ListParagraph"/>
              <w:numPr>
                <w:ilvl w:val="0"/>
                <w:numId w:val="1"/>
              </w:numPr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ustomize planting</w:t>
            </w:r>
          </w:p>
          <w:p w:rsidR="00F6629B" w:rsidRDefault="00F6629B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bookmarkStart w:id="6" w:name="_2awhjch1rrw2" w:colFirst="0" w:colLast="0"/>
            <w:bookmarkEnd w:id="6"/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7" w:name="_xadehxe6m08r" w:colFirst="0" w:colLast="0"/>
            <w:bookmarkEnd w:id="7"/>
            <w:r>
              <w:rPr>
                <w:sz w:val="20"/>
                <w:szCs w:val="20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6629B" w:rsidRDefault="00A52088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bookmarkStart w:id="8" w:name="_bycxw25eie8y" w:colFirst="0" w:colLast="0"/>
            <w:bookmarkEnd w:id="8"/>
            <w:r>
              <w:rPr>
                <w:sz w:val="14"/>
                <w:szCs w:val="14"/>
              </w:rPr>
              <w:t>Plants</w:t>
            </w:r>
            <w:r w:rsidR="00326CF9">
              <w:rPr>
                <w:sz w:val="14"/>
                <w:szCs w:val="14"/>
              </w:rPr>
              <w:t>’ information</w:t>
            </w:r>
            <w:r>
              <w:rPr>
                <w:sz w:val="14"/>
                <w:szCs w:val="14"/>
              </w:rPr>
              <w:t xml:space="preserve"> (1 time and update 1 time/quarter)</w:t>
            </w:r>
          </w:p>
          <w:p w:rsidR="00A52088" w:rsidRDefault="00A52088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U</w:t>
            </w:r>
            <w:r>
              <w:rPr>
                <w:sz w:val="14"/>
                <w:szCs w:val="14"/>
              </w:rPr>
              <w:t>ser settings (Each time)</w:t>
            </w:r>
          </w:p>
          <w:p w:rsidR="00A52088" w:rsidRDefault="00A52088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revious planting data (Everyday)</w:t>
            </w:r>
          </w:p>
          <w:p w:rsidR="00A52088" w:rsidRPr="00326CF9" w:rsidRDefault="00326CF9" w:rsidP="00326CF9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 w:rsidRPr="00326CF9">
              <w:rPr>
                <w:sz w:val="14"/>
                <w:szCs w:val="14"/>
              </w:rPr>
              <w:t>external conditions (like sunlight, temperature, humidity) and other conditions</w:t>
            </w:r>
            <w:r w:rsidRPr="00326CF9">
              <w:rPr>
                <w:sz w:val="14"/>
                <w:szCs w:val="14"/>
              </w:rPr>
              <w:t xml:space="preserve"> </w:t>
            </w:r>
            <w:r w:rsidRPr="00326CF9">
              <w:rPr>
                <w:sz w:val="14"/>
                <w:szCs w:val="14"/>
              </w:rPr>
              <w:t>like soil nutrition and moisture</w:t>
            </w:r>
            <w:r w:rsidRPr="00326CF9">
              <w:rPr>
                <w:sz w:val="14"/>
                <w:szCs w:val="14"/>
              </w:rPr>
              <w:t xml:space="preserve"> </w:t>
            </w:r>
            <w:r w:rsidR="00A52088" w:rsidRPr="00326CF9">
              <w:rPr>
                <w:sz w:val="14"/>
                <w:szCs w:val="14"/>
              </w:rPr>
              <w:t>(Every 10 minutes)</w:t>
            </w:r>
          </w:p>
          <w:p w:rsidR="00A52088" w:rsidRPr="00A52088" w:rsidRDefault="00A52088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Weather monitor (Every hour)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9" w:name="_akf661vjm278" w:colFirst="0" w:colLast="0"/>
            <w:bookmarkEnd w:id="9"/>
            <w:r>
              <w:rPr>
                <w:sz w:val="20"/>
                <w:szCs w:val="20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52088" w:rsidRDefault="00A52088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bookmarkStart w:id="10" w:name="_3ktfmkup4get" w:colFirst="0" w:colLast="0"/>
            <w:bookmarkEnd w:id="10"/>
            <w:r>
              <w:rPr>
                <w:sz w:val="14"/>
                <w:szCs w:val="14"/>
              </w:rPr>
              <w:t xml:space="preserve">Plants library </w:t>
            </w:r>
          </w:p>
          <w:p w:rsidR="00326CF9" w:rsidRDefault="00326CF9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obile</w:t>
            </w:r>
          </w:p>
          <w:p w:rsidR="00326CF9" w:rsidRDefault="00326CF9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>
              <w:rPr>
                <w:rFonts w:hint="eastAsia"/>
                <w:sz w:val="14"/>
                <w:szCs w:val="14"/>
              </w:rPr>
              <w:t>loud</w:t>
            </w:r>
          </w:p>
          <w:p w:rsidR="00326CF9" w:rsidRDefault="00326CF9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ensors</w:t>
            </w:r>
          </w:p>
          <w:p w:rsidR="00326CF9" w:rsidRDefault="00326CF9" w:rsidP="00A52088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G</w:t>
            </w:r>
            <w:r>
              <w:rPr>
                <w:sz w:val="14"/>
                <w:szCs w:val="14"/>
              </w:rPr>
              <w:t>overnment dataset</w:t>
            </w:r>
          </w:p>
          <w:p w:rsidR="00A52088" w:rsidRPr="00A52088" w:rsidRDefault="00A52088" w:rsidP="00A52088">
            <w:pPr>
              <w:jc w:val="both"/>
              <w:rPr>
                <w:rFonts w:hint="eastAsia"/>
              </w:rPr>
            </w:pPr>
          </w:p>
          <w:p w:rsidR="00F6629B" w:rsidRDefault="00F6629B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</w:p>
        </w:tc>
      </w:tr>
      <w:tr w:rsidR="00F6629B" w:rsidTr="006402F3">
        <w:trPr>
          <w:trHeight w:val="2761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11" w:name="_vz9cpjafdrq5" w:colFirst="0" w:colLast="0"/>
            <w:bookmarkEnd w:id="11"/>
            <w:r>
              <w:rPr>
                <w:sz w:val="20"/>
                <w:szCs w:val="20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A67A4" w:rsidRP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</w:pPr>
            <w:bookmarkStart w:id="12" w:name="_q0my9hts6rr1" w:colFirst="0" w:colLast="0"/>
            <w:bookmarkEnd w:id="12"/>
            <w:r w:rsidRPr="001A67A4">
              <w:rPr>
                <w:sz w:val="14"/>
                <w:szCs w:val="14"/>
              </w:rPr>
              <w:t>metrics such as accuracy, precision, recall, and F1-score</w:t>
            </w:r>
          </w:p>
          <w:p w:rsidR="001A67A4" w:rsidRP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 xml:space="preserve">AE or RMSE </w:t>
            </w:r>
            <w:r w:rsidRPr="001A67A4">
              <w:rPr>
                <w:sz w:val="14"/>
                <w:szCs w:val="14"/>
              </w:rPr>
              <w:t>to evaluate the performance of regression models</w:t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 w:rsidRPr="001A67A4">
              <w:rPr>
                <w:sz w:val="14"/>
                <w:szCs w:val="14"/>
              </w:rPr>
              <w:t xml:space="preserve">model predicts that a certain type of plant will take longer to grow than it </w:t>
            </w:r>
            <w:proofErr w:type="gramStart"/>
            <w:r w:rsidRPr="001A67A4">
              <w:rPr>
                <w:sz w:val="14"/>
                <w:szCs w:val="14"/>
              </w:rPr>
              <w:t>actually does</w:t>
            </w:r>
            <w:proofErr w:type="gramEnd"/>
            <w:r w:rsidR="006402F3">
              <w:rPr>
                <w:sz w:val="14"/>
                <w:szCs w:val="14"/>
              </w:rPr>
              <w:t xml:space="preserve"> takes low cost</w:t>
            </w:r>
          </w:p>
          <w:p w:rsidR="006402F3" w:rsidRDefault="006402F3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erformance monitor</w:t>
            </w:r>
          </w:p>
          <w:p w:rsidR="00F6629B" w:rsidRPr="006402F3" w:rsidRDefault="006402F3" w:rsidP="006402F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14"/>
                <w:szCs w:val="14"/>
              </w:rPr>
            </w:pPr>
            <w:r>
              <w:rPr>
                <w:sz w:val="14"/>
                <w:szCs w:val="14"/>
              </w:rPr>
              <w:t>N</w:t>
            </w:r>
            <w:r w:rsidRPr="006402F3">
              <w:rPr>
                <w:sz w:val="14"/>
                <w:szCs w:val="14"/>
              </w:rPr>
              <w:t xml:space="preserve">ot discriminate against any </w:t>
            </w:r>
            <w:proofErr w:type="gramStart"/>
            <w:r w:rsidRPr="006402F3">
              <w:rPr>
                <w:sz w:val="14"/>
                <w:szCs w:val="14"/>
              </w:rPr>
              <w:t>particular group</w:t>
            </w:r>
            <w:proofErr w:type="gramEnd"/>
            <w:r w:rsidRPr="006402F3">
              <w:rPr>
                <w:sz w:val="14"/>
                <w:szCs w:val="14"/>
              </w:rPr>
              <w:t xml:space="preserve"> of individuals or plants</w:t>
            </w: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</w:pPr>
            <w:bookmarkStart w:id="13" w:name="_5s79pjkaaapc" w:colFirst="0" w:colLast="0"/>
            <w:bookmarkEnd w:id="13"/>
            <w:r>
              <w:rPr>
                <w:sz w:val="20"/>
                <w:szCs w:val="20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6629B" w:rsidRDefault="006402F3" w:rsidP="0025439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bookmarkStart w:id="14" w:name="_crxt7dvm8btd" w:colFirst="0" w:colLast="0"/>
            <w:bookmarkEnd w:id="14"/>
            <w:r>
              <w:rPr>
                <w:sz w:val="14"/>
                <w:szCs w:val="14"/>
              </w:rPr>
              <w:t>Pre-trained model to make real-time predictions when new data available</w:t>
            </w:r>
          </w:p>
          <w:p w:rsidR="006402F3" w:rsidRDefault="006402F3" w:rsidP="0025439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chedule mode to process batch predictions when new plant data comes</w:t>
            </w:r>
          </w:p>
          <w:p w:rsidR="006402F3" w:rsidRDefault="006402F3" w:rsidP="0025439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 xml:space="preserve">ata </w:t>
            </w:r>
            <w:r w:rsidRPr="006402F3">
              <w:rPr>
                <w:sz w:val="14"/>
                <w:szCs w:val="14"/>
              </w:rPr>
              <w:t xml:space="preserve">pre-processing, </w:t>
            </w:r>
            <w:proofErr w:type="gramStart"/>
            <w:r w:rsidRPr="006402F3">
              <w:rPr>
                <w:sz w:val="14"/>
                <w:szCs w:val="14"/>
              </w:rPr>
              <w:t>cleaning</w:t>
            </w:r>
            <w:proofErr w:type="gramEnd"/>
            <w:r w:rsidRPr="006402F3">
              <w:rPr>
                <w:sz w:val="14"/>
                <w:szCs w:val="14"/>
              </w:rPr>
              <w:t xml:space="preserve"> and feature engineering</w:t>
            </w:r>
          </w:p>
          <w:p w:rsidR="006402F3" w:rsidRDefault="006402F3" w:rsidP="0025439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visualization and interpretation</w:t>
            </w:r>
          </w:p>
          <w:p w:rsidR="006402F3" w:rsidRPr="00254392" w:rsidRDefault="006402F3" w:rsidP="00254392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L</w:t>
            </w:r>
            <w:r>
              <w:rPr>
                <w:sz w:val="14"/>
                <w:szCs w:val="14"/>
              </w:rPr>
              <w:t xml:space="preserve">ocal machine + </w:t>
            </w:r>
            <w:r w:rsidRPr="006402F3">
              <w:rPr>
                <w:sz w:val="14"/>
                <w:szCs w:val="14"/>
              </w:rPr>
              <w:t>cloud-based service</w:t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Pr="006402F3" w:rsidRDefault="00F6629B">
            <w:pPr>
              <w:spacing w:after="200"/>
              <w:jc w:val="left"/>
              <w:rPr>
                <w:rFonts w:ascii="Caveat" w:hAnsi="Caveat" w:cs="Caveat" w:hint="eastAsia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15" w:name="_81vf84j4p1ue" w:colFirst="0" w:colLast="0"/>
            <w:bookmarkEnd w:id="15"/>
            <w:r>
              <w:rPr>
                <w:sz w:val="20"/>
                <w:szCs w:val="20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bookmarkStart w:id="16" w:name="_uqcgz6o8ws7h" w:colFirst="0" w:colLast="0"/>
            <w:bookmarkEnd w:id="16"/>
            <w:r w:rsidRPr="001A67A4">
              <w:rPr>
                <w:sz w:val="14"/>
                <w:szCs w:val="14"/>
              </w:rPr>
              <w:t>feature engineering and feature selection to identify the most important factors that impact the growth of the plants.</w:t>
            </w:r>
          </w:p>
          <w:p w:rsidR="00F6629B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 w:rsidRPr="001A67A4">
              <w:rPr>
                <w:sz w:val="14"/>
                <w:szCs w:val="14"/>
              </w:rPr>
              <w:t>regression or a decision tree</w:t>
            </w:r>
            <w:r>
              <w:rPr>
                <w:sz w:val="14"/>
                <w:szCs w:val="14"/>
              </w:rPr>
              <w:t xml:space="preserve"> (</w:t>
            </w:r>
            <w:r w:rsidRPr="001A67A4">
              <w:rPr>
                <w:sz w:val="14"/>
                <w:szCs w:val="14"/>
              </w:rPr>
              <w:t xml:space="preserve">predict the time required to grow a certain type of plant based on historical data </w:t>
            </w:r>
          </w:p>
          <w:p w:rsidR="001A67A4" w:rsidRP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 w:rsidRPr="001A67A4">
              <w:rPr>
                <w:sz w:val="14"/>
                <w:szCs w:val="14"/>
              </w:rPr>
              <w:t xml:space="preserve">clustering or anomaly detection, </w:t>
            </w:r>
            <w:proofErr w:type="gramStart"/>
            <w:r>
              <w:rPr>
                <w:sz w:val="14"/>
                <w:szCs w:val="14"/>
              </w:rPr>
              <w:t>(</w:t>
            </w:r>
            <w:r w:rsidRPr="001A67A4">
              <w:rPr>
                <w:sz w:val="14"/>
                <w:szCs w:val="14"/>
              </w:rPr>
              <w:t xml:space="preserve"> identify</w:t>
            </w:r>
            <w:proofErr w:type="gramEnd"/>
            <w:r w:rsidRPr="001A67A4">
              <w:rPr>
                <w:sz w:val="14"/>
                <w:szCs w:val="14"/>
              </w:rPr>
              <w:t xml:space="preserve"> patterns or unusual behavior in the data that could affect the growth of the plants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pStyle w:val="Heading2"/>
              <w:rPr>
                <w:sz w:val="20"/>
                <w:szCs w:val="20"/>
              </w:rPr>
            </w:pPr>
            <w:bookmarkStart w:id="17" w:name="_4e49g6s44q5h" w:colFirst="0" w:colLast="0"/>
            <w:bookmarkEnd w:id="17"/>
            <w:r>
              <w:rPr>
                <w:sz w:val="20"/>
                <w:szCs w:val="20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bookmarkStart w:id="18" w:name="_7efx3yacbscb" w:colFirst="0" w:colLast="0"/>
            <w:bookmarkEnd w:id="18"/>
            <w:r>
              <w:rPr>
                <w:sz w:val="14"/>
                <w:szCs w:val="14"/>
              </w:rPr>
              <w:t>Environmental data</w:t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oil data</w:t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Plant data</w:t>
            </w:r>
          </w:p>
          <w:p w:rsidR="001A67A4" w:rsidRDefault="001A67A4" w:rsidP="001A67A4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User-provided data</w:t>
            </w:r>
          </w:p>
          <w:p w:rsidR="001A67A4" w:rsidRPr="006402F3" w:rsidRDefault="001A67A4" w:rsidP="006402F3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14"/>
                <w:szCs w:val="14"/>
              </w:rPr>
            </w:pPr>
            <w:r>
              <w:rPr>
                <w:sz w:val="14"/>
                <w:szCs w:val="14"/>
              </w:rPr>
              <w:t>Historical data</w:t>
            </w:r>
          </w:p>
        </w:tc>
      </w:tr>
      <w:tr w:rsidR="00F6629B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F6629B">
            <w:pPr>
              <w:jc w:val="left"/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563C54">
            <w:pPr>
              <w:pStyle w:val="Heading2"/>
              <w:rPr>
                <w:sz w:val="20"/>
                <w:szCs w:val="20"/>
              </w:rPr>
            </w:pPr>
            <w:bookmarkStart w:id="19" w:name="_99rbzexhxp86" w:colFirst="0" w:colLast="0"/>
            <w:bookmarkEnd w:id="19"/>
            <w:r>
              <w:rPr>
                <w:noProof/>
              </w:rPr>
              <w:drawing>
                <wp:anchor distT="57150" distB="57150" distL="57150" distR="57150" simplePos="0" relativeHeight="251670528" behindDoc="0" locked="0" layoutInCell="1" hidden="0" allowOverlap="1" wp14:anchorId="4DB86A80" wp14:editId="36DA8432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z w:val="20"/>
                <w:szCs w:val="20"/>
              </w:rPr>
              <w:t>MONITORING</w:t>
            </w:r>
          </w:p>
          <w:p w:rsidR="00563C54" w:rsidRPr="006402F3" w:rsidRDefault="00563C54" w:rsidP="00563C54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hAnsi="Caveat" w:cs="Caveat"/>
                <w:color w:val="020094"/>
                <w:sz w:val="26"/>
                <w:szCs w:val="26"/>
              </w:rPr>
              <w:t xml:space="preserve">Prediction accuracy: </w:t>
            </w:r>
            <w:r w:rsidRPr="006402F3">
              <w:rPr>
                <w:rFonts w:ascii="Caveat" w:hAnsi="Caveat" w:cs="Caveat"/>
                <w:color w:val="020094"/>
                <w:sz w:val="26"/>
                <w:szCs w:val="26"/>
              </w:rPr>
              <w:t>accuracy, precision, recall, and F1-score</w:t>
            </w:r>
            <w:r>
              <w:rPr>
                <w:rFonts w:ascii="Caveat" w:hAnsi="Caveat" w:cs="Caveat"/>
                <w:color w:val="020094"/>
                <w:sz w:val="26"/>
                <w:szCs w:val="26"/>
              </w:rPr>
              <w:t xml:space="preserve"> (estimated time gap is better than customers’ expectation)</w:t>
            </w:r>
          </w:p>
          <w:p w:rsidR="00563C54" w:rsidRPr="00563C54" w:rsidRDefault="00563C54" w:rsidP="00563C54">
            <w:pPr>
              <w:rPr>
                <w:rFonts w:hint="eastAsia"/>
              </w:rPr>
            </w:pPr>
          </w:p>
          <w:p w:rsidR="00F6629B" w:rsidRDefault="00F6629B">
            <w:pPr>
              <w:pStyle w:val="Heading3"/>
              <w:spacing w:after="200"/>
              <w:rPr>
                <w:color w:val="999999"/>
              </w:rPr>
            </w:pPr>
            <w:bookmarkStart w:id="20" w:name="_yrsc8mhn4oky" w:colFirst="0" w:colLast="0"/>
            <w:bookmarkEnd w:id="20"/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F9" w:rsidRPr="00563C54" w:rsidRDefault="006402F3" w:rsidP="006402F3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hAnsi="Caveat" w:cs="Caveat" w:hint="eastAsia"/>
                <w:color w:val="020094"/>
                <w:sz w:val="26"/>
                <w:szCs w:val="26"/>
              </w:rPr>
              <w:t>U</w:t>
            </w:r>
            <w:r>
              <w:rPr>
                <w:rFonts w:ascii="Caveat" w:hAnsi="Caveat" w:cs="Caveat"/>
                <w:color w:val="020094"/>
                <w:sz w:val="26"/>
                <w:szCs w:val="26"/>
              </w:rPr>
              <w:t xml:space="preserve">ser engagement: </w:t>
            </w:r>
            <w:r w:rsidR="00326CF9">
              <w:rPr>
                <w:rFonts w:ascii="Caveat" w:hAnsi="Caveat" w:cs="Caveat"/>
                <w:color w:val="020094"/>
                <w:sz w:val="26"/>
                <w:szCs w:val="26"/>
              </w:rPr>
              <w:t>Customers don’t change the settings frequently</w:t>
            </w:r>
            <w:r>
              <w:rPr>
                <w:rFonts w:ascii="Caveat" w:hAnsi="Caveat" w:cs="Caveat"/>
                <w:color w:val="020094"/>
                <w:sz w:val="26"/>
                <w:szCs w:val="26"/>
              </w:rPr>
              <w:t xml:space="preserve"> and they like to recommend it to others</w:t>
            </w:r>
          </w:p>
          <w:p w:rsidR="00563C54" w:rsidRDefault="00563C54" w:rsidP="00563C54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hAnsi="Caveat" w:cs="Caveat"/>
                <w:color w:val="020094"/>
                <w:sz w:val="26"/>
                <w:szCs w:val="26"/>
              </w:rPr>
              <w:t>Financial impact: ROI</w:t>
            </w:r>
          </w:p>
          <w:p w:rsidR="00563C54" w:rsidRPr="00326CF9" w:rsidRDefault="00563C54" w:rsidP="00563C54">
            <w:pPr>
              <w:pStyle w:val="ListParagraph"/>
              <w:ind w:left="420" w:firstLineChars="0" w:firstLine="0"/>
              <w:jc w:val="left"/>
              <w:rPr>
                <w:rFonts w:ascii="Caveat" w:eastAsia="Caveat" w:hAnsi="Caveat" w:cs="Caveat" w:hint="eastAsia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3C54" w:rsidRDefault="00563C54" w:rsidP="006402F3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hAnsi="Caveat" w:cs="Caveat" w:hint="eastAsia"/>
                <w:color w:val="020094"/>
                <w:sz w:val="26"/>
                <w:szCs w:val="26"/>
              </w:rPr>
              <w:t>Y</w:t>
            </w:r>
            <w:r>
              <w:rPr>
                <w:rFonts w:ascii="Caveat" w:hAnsi="Caveat" w:cs="Caveat"/>
                <w:color w:val="020094"/>
                <w:sz w:val="26"/>
                <w:szCs w:val="26"/>
              </w:rPr>
              <w:t>ield: estimated time is accurate to plan for harvest and the quality is better than the era didn’t use this system</w:t>
            </w:r>
          </w:p>
          <w:p w:rsidR="00563C54" w:rsidRDefault="00563C54" w:rsidP="006402F3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hAnsi="Caveat" w:cs="Caveat"/>
                <w:color w:val="020094"/>
                <w:sz w:val="26"/>
                <w:szCs w:val="26"/>
              </w:rPr>
              <w:t>A/B testing to evaluate different version</w:t>
            </w:r>
          </w:p>
          <w:p w:rsidR="00326CF9" w:rsidRPr="00326CF9" w:rsidRDefault="00563C54" w:rsidP="006402F3">
            <w:pPr>
              <w:pStyle w:val="ListParagraph"/>
              <w:numPr>
                <w:ilvl w:val="0"/>
                <w:numId w:val="3"/>
              </w:numPr>
              <w:ind w:firstLineChars="0"/>
              <w:jc w:val="left"/>
              <w:rPr>
                <w:rFonts w:ascii="Caveat" w:hAnsi="Caveat" w:cs="Caveat" w:hint="eastAsia"/>
                <w:color w:val="020094"/>
                <w:sz w:val="26"/>
                <w:szCs w:val="26"/>
              </w:rPr>
            </w:pPr>
            <w:r>
              <w:rPr>
                <w:rFonts w:ascii="Caveat" w:hAnsi="Caveat" w:cs="Caveat"/>
                <w:color w:val="020094"/>
                <w:sz w:val="26"/>
                <w:szCs w:val="26"/>
              </w:rPr>
              <w:t>A</w:t>
            </w:r>
            <w:r w:rsidRPr="00563C54">
              <w:rPr>
                <w:rFonts w:ascii="Caveat" w:hAnsi="Caveat" w:cs="Caveat"/>
                <w:color w:val="020094"/>
                <w:sz w:val="26"/>
                <w:szCs w:val="26"/>
              </w:rPr>
              <w:t>nomaly detection</w:t>
            </w:r>
            <w:r>
              <w:rPr>
                <w:rFonts w:ascii="Caveat" w:hAnsi="Caveat" w:cs="Caveat"/>
                <w:color w:val="020094"/>
                <w:sz w:val="26"/>
                <w:szCs w:val="26"/>
              </w:rPr>
              <w:t xml:space="preserve"> to detect and correct system’s issue</w:t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F6629B">
            <w:pPr>
              <w:spacing w:after="200"/>
              <w:jc w:val="left"/>
              <w:rPr>
                <w:sz w:val="14"/>
                <w:szCs w:val="14"/>
              </w:rPr>
            </w:pPr>
          </w:p>
        </w:tc>
      </w:tr>
    </w:tbl>
    <w:p w:rsidR="00F6629B" w:rsidRDefault="00F6629B">
      <w:pPr>
        <w:jc w:val="left"/>
        <w:rPr>
          <w:sz w:val="2"/>
          <w:szCs w:val="2"/>
        </w:rPr>
      </w:pPr>
    </w:p>
    <w:tbl>
      <w:tblPr>
        <w:tblStyle w:val="a0"/>
        <w:tblW w:w="14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F6629B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spacing w:before="60" w:line="300" w:lineRule="auto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spacing w:line="300" w:lineRule="auto"/>
              <w:jc w:val="left"/>
            </w:pPr>
            <w:r>
              <w:t xml:space="preserve">Version 1.1. Created by Louis </w:t>
            </w:r>
            <w:proofErr w:type="spellStart"/>
            <w:r>
              <w:t>Dorard</w:t>
            </w:r>
            <w:proofErr w:type="spellEnd"/>
            <w:r>
              <w:t xml:space="preserve">, Ph.D. Licensed under a </w:t>
            </w:r>
            <w:hyperlink r:id="rId20">
              <w:r>
                <w:rPr>
                  <w:u w:val="single"/>
                </w:rPr>
                <w:t>Creative Commons Attribution-ShareAlike 4.0 International License</w:t>
              </w:r>
            </w:hyperlink>
            <w:r>
              <w:t>.</w:t>
            </w:r>
            <w:r>
              <w:br/>
              <w:t xml:space="preserve">Please keep this mention and the link to </w:t>
            </w:r>
            <w:hyperlink r:id="rId21">
              <w:r>
                <w:rPr>
                  <w:u w:val="single"/>
                </w:rPr>
                <w:t>ownml.co</w:t>
              </w:r>
            </w:hyperlink>
            <w: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29B" w:rsidRDefault="00000000">
            <w:pPr>
              <w:spacing w:before="60" w:line="300" w:lineRule="auto"/>
              <w:jc w:val="right"/>
            </w:pPr>
            <w:r>
              <w:t xml:space="preserve"> </w:t>
            </w:r>
            <w:hyperlink r:id="rId22">
              <w:r>
                <w:rPr>
                  <w:b/>
                  <w:color w:val="020094"/>
                  <w:sz w:val="32"/>
                  <w:szCs w:val="32"/>
                  <w:u w:val="single"/>
                </w:rPr>
                <w:t>OWNML.CO</w:t>
              </w:r>
            </w:hyperlink>
          </w:p>
        </w:tc>
      </w:tr>
    </w:tbl>
    <w:p w:rsidR="00F6629B" w:rsidRDefault="00F6629B">
      <w:pPr>
        <w:pStyle w:val="Heading1"/>
      </w:pPr>
      <w:bookmarkStart w:id="21" w:name="_c5vfevmt07y6" w:colFirst="0" w:colLast="0"/>
      <w:bookmarkEnd w:id="21"/>
    </w:p>
    <w:p w:rsidR="00F6629B" w:rsidRDefault="00F6629B"/>
    <w:p w:rsidR="00F6629B" w:rsidRDefault="00000000">
      <w:pPr>
        <w:jc w:val="left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l="0" t="0" r="0" b="0"/>
            <wp:wrapSquare wrapText="bothSides" distT="114300" distB="114300" distL="114300" distR="11430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629B" w:rsidRDefault="00F6629B">
      <w:pPr>
        <w:pStyle w:val="Heading1"/>
        <w:rPr>
          <w:sz w:val="24"/>
          <w:szCs w:val="24"/>
        </w:rPr>
      </w:pPr>
      <w:bookmarkStart w:id="22" w:name="_3xx3fhst38p2" w:colFirst="0" w:colLast="0"/>
      <w:bookmarkEnd w:id="22"/>
    </w:p>
    <w:bookmarkStart w:id="23" w:name="_6e76glvaq83o" w:colFirst="0" w:colLast="0"/>
    <w:bookmarkEnd w:id="23"/>
    <w:p w:rsidR="00F6629B" w:rsidRDefault="00000000">
      <w:pPr>
        <w:pStyle w:val="Heading1"/>
        <w:spacing w:line="276" w:lineRule="auto"/>
        <w:rPr>
          <w:sz w:val="24"/>
          <w:szCs w:val="24"/>
        </w:rPr>
      </w:pPr>
      <w:r>
        <w:fldChar w:fldCharType="begin"/>
      </w:r>
      <w:r>
        <w:instrText>HYPERLINK "https://members.ownml.co/plans/126175?bundle_token=e8fb7a30ce112af6170881728e0484d8" \h</w:instrText>
      </w:r>
      <w:r>
        <w:fldChar w:fldCharType="separate"/>
      </w:r>
      <w:r>
        <w:t>Ready for the next step?</w:t>
      </w:r>
      <w:r>
        <w:br/>
        <w:t>Check out the ML Project Checklist!</w:t>
      </w:r>
      <w:r>
        <w:fldChar w:fldCharType="end"/>
      </w:r>
    </w:p>
    <w:p w:rsidR="00F6629B" w:rsidRDefault="00F6629B">
      <w:pPr>
        <w:spacing w:line="276" w:lineRule="auto"/>
      </w:pPr>
    </w:p>
    <w:p w:rsidR="00F6629B" w:rsidRDefault="00000000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ML implementation with confidence with the CRISP—OWNML methodology (</w:t>
      </w:r>
      <w:r>
        <w:rPr>
          <w:i/>
          <w:sz w:val="24"/>
          <w:szCs w:val="24"/>
        </w:rPr>
        <w:t>Cross-Industry Standard Process to create your own Machine Learning system</w:t>
      </w:r>
      <w:r>
        <w:rPr>
          <w:sz w:val="24"/>
          <w:szCs w:val="24"/>
        </w:rPr>
        <w:t xml:space="preserve">) and its checklist. End-to-end ML projects are broken down into </w:t>
      </w:r>
      <w:r>
        <w:rPr>
          <w:b/>
          <w:sz w:val="24"/>
          <w:szCs w:val="24"/>
        </w:rPr>
        <w:t>9 phases of 4-5 tasks each</w:t>
      </w:r>
      <w:r>
        <w:rPr>
          <w:sz w:val="24"/>
          <w:szCs w:val="24"/>
        </w:rPr>
        <w:t>.</w:t>
      </w:r>
    </w:p>
    <w:p w:rsidR="00F6629B" w:rsidRDefault="00F6629B">
      <w:pPr>
        <w:spacing w:line="276" w:lineRule="auto"/>
        <w:jc w:val="left"/>
        <w:rPr>
          <w:sz w:val="24"/>
          <w:szCs w:val="24"/>
        </w:rPr>
      </w:pPr>
    </w:p>
    <w:p w:rsidR="00F6629B" w:rsidRDefault="00000000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checklist serves as a roadmap, listing in detail what you need to do, and in which order, so you can minimize risks and </w:t>
      </w:r>
      <w:r>
        <w:rPr>
          <w:b/>
          <w:sz w:val="24"/>
          <w:szCs w:val="24"/>
        </w:rPr>
        <w:t>make the most efficient use of your (and your team’s) time</w:t>
      </w:r>
      <w:r>
        <w:rPr>
          <w:sz w:val="24"/>
          <w:szCs w:val="24"/>
        </w:rPr>
        <w:t>.</w:t>
      </w:r>
    </w:p>
    <w:p w:rsidR="00F6629B" w:rsidRDefault="00F6629B">
      <w:pPr>
        <w:spacing w:line="276" w:lineRule="auto"/>
        <w:jc w:val="left"/>
        <w:rPr>
          <w:sz w:val="24"/>
          <w:szCs w:val="24"/>
        </w:rPr>
      </w:pPr>
    </w:p>
    <w:p w:rsidR="00F6629B" w:rsidRDefault="00000000">
      <w:pPr>
        <w:spacing w:line="276" w:lineRule="auto"/>
        <w:jc w:val="left"/>
        <w:rPr>
          <w:b/>
          <w:color w:val="020094"/>
        </w:rPr>
      </w:pPr>
      <w:r>
        <w:rPr>
          <w:sz w:val="24"/>
          <w:szCs w:val="24"/>
        </w:rPr>
        <w:t xml:space="preserve">Learn more at </w:t>
      </w:r>
      <w:hyperlink r:id="rId24">
        <w:r>
          <w:rPr>
            <w:b/>
            <w:color w:val="020094"/>
            <w:sz w:val="24"/>
            <w:szCs w:val="24"/>
            <w:u w:val="single"/>
          </w:rPr>
          <w:t>ownml.co/checklist</w:t>
        </w:r>
      </w:hyperlink>
    </w:p>
    <w:p w:rsidR="00F6629B" w:rsidRDefault="00F6629B">
      <w:pPr>
        <w:jc w:val="left"/>
      </w:pPr>
    </w:p>
    <w:p w:rsidR="00F6629B" w:rsidRDefault="00F6629B">
      <w:pPr>
        <w:spacing w:before="240" w:after="240"/>
        <w:jc w:val="left"/>
        <w:rPr>
          <w:color w:val="020094"/>
        </w:rPr>
      </w:pPr>
    </w:p>
    <w:p w:rsidR="00F6629B" w:rsidRDefault="00F6629B">
      <w:pPr>
        <w:jc w:val="left"/>
      </w:pPr>
    </w:p>
    <w:sectPr w:rsidR="00F6629B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4ADD"/>
    <w:multiLevelType w:val="hybridMultilevel"/>
    <w:tmpl w:val="86584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866082"/>
    <w:multiLevelType w:val="hybridMultilevel"/>
    <w:tmpl w:val="5CCA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55F0D"/>
    <w:multiLevelType w:val="hybridMultilevel"/>
    <w:tmpl w:val="9E26A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171E5F"/>
    <w:multiLevelType w:val="hybridMultilevel"/>
    <w:tmpl w:val="B0A2C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68695743">
    <w:abstractNumId w:val="1"/>
  </w:num>
  <w:num w:numId="2" w16cid:durableId="416169445">
    <w:abstractNumId w:val="2"/>
  </w:num>
  <w:num w:numId="3" w16cid:durableId="374042943">
    <w:abstractNumId w:val="3"/>
  </w:num>
  <w:num w:numId="4" w16cid:durableId="181333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B"/>
    <w:rsid w:val="001A67A4"/>
    <w:rsid w:val="00254392"/>
    <w:rsid w:val="00326CF9"/>
    <w:rsid w:val="00563C54"/>
    <w:rsid w:val="006402F3"/>
    <w:rsid w:val="00A52088"/>
    <w:rsid w:val="00F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F25A"/>
  <w15:docId w15:val="{95178873-2566-470A-8FBD-63D39D9A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Theme="minorEastAsia" w:hAnsi="Hind" w:cs="Hind"/>
        <w:sz w:val="16"/>
        <w:szCs w:val="16"/>
        <w:lang w:val="en-US" w:eastAsia="zh-CN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rFonts w:eastAsia="Hind"/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jc w:val="left"/>
      <w:outlineLvl w:val="2"/>
    </w:pPr>
    <w:rPr>
      <w:rFonts w:eastAsia="Hind"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rFonts w:eastAsia="Hind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2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ownml.c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ownml.co/checkli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ownm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Lv</dc:creator>
  <cp:lastModifiedBy>Xinyu Lv</cp:lastModifiedBy>
  <cp:revision>3</cp:revision>
  <dcterms:created xsi:type="dcterms:W3CDTF">2023-01-25T09:11:00Z</dcterms:created>
  <dcterms:modified xsi:type="dcterms:W3CDTF">2023-01-25T13:44:00Z</dcterms:modified>
</cp:coreProperties>
</file>