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Default ContentType="image/jpeg" Extension="jpe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wordWrap w:val="0"/>
        <w:spacing w:before="0" w:beforeAutospacing="0" w:after="0" w:afterAutospacing="0"/>
        <w:ind w:right="0"/>
        <w:jc w:val="both"/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eastAsia="zh-CN"/>
        </w:rPr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eastAsia="zh-CN"/>
        </w:rPr>
        <w:t>根据上报的业务问题分析，</w:t>
      </w:r>
    </w:p>
    <w:p>
      <w:pPr>
        <w:pStyle w:val="3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060000" w:fill="FFFFFF"/>
        <w:wordWrap w:val="0"/>
        <w:spacing w:before="0" w:beforeAutospacing="0" w:after="0" w:afterAutospacing="0"/>
        <w:ind w:right="0"/>
        <w:jc w:val="both"/>
        <w:rPr>
          <w:rFonts w:hint="eastAsia" w:ascii="宋体" w:hAnsi="宋体"/>
          <w:b w:val="0"/>
          <w:bCs/>
          <w:color w:val="000000"/>
          <w:sz w:val="20"/>
        </w:rPr>
      </w:pP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eastAsia="zh-CN"/>
        </w:rPr>
        <w:t>目前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  <w:t>形成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  <w:t>网上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</w:rPr>
        <w:t>问题的主要原因是</w:t>
      </w:r>
      <w:r>
        <w:rPr>
          <w:rFonts w:hint="eastAsia" w:ascii="宋体" w:hAnsi="宋体" w:cs="宋体"/>
          <w:b w:val="0"/>
          <w:i w:val="0"/>
          <w:caps w:val="0"/>
          <w:color w:val="333333"/>
          <w:spacing w:val="0"/>
          <w:sz w:val="21"/>
          <w:szCs w:val="21"/>
          <w:shd w:val="clear" w:color="080000" w:fill="FFFFFF"/>
          <w:lang w:val="en-US" w:eastAsia="zh-CN"/>
        </w:rPr>
        <w:t xml:space="preserve"> </w:t>
      </w:r>
      <w:r>
        <w:rPr>
          <w:rFonts w:hint="eastAsia" w:ascii="宋体" w:hAnsi="宋体" w:eastAsia="宋体" w:cs="宋体"/>
          <w:b w:val="0"/>
          <w:i w:val="0"/>
          <w:caps w:val="0"/>
          <w:color w:val="FF0000"/>
          <w:spacing w:val="0"/>
          <w:sz w:val="21"/>
          <w:szCs w:val="21"/>
          <w:shd w:val="clear" w:color="080000" w:fill="FFFFFF"/>
        </w:rPr>
        <w:t>方案设计不合理、代码质量不</w:t>
      </w:r>
      <w:r>
        <w:rPr>
          <w:rFonts w:hint="eastAsia" w:ascii="宋体" w:hAnsi="宋体" w:cs="宋体"/>
          <w:b w:val="0"/>
          <w:i w:val="0"/>
          <w:caps w:val="0"/>
          <w:color w:val="FF0000"/>
          <w:spacing w:val="0"/>
          <w:sz w:val="21"/>
          <w:szCs w:val="21"/>
          <w:shd w:val="clear" w:color="080000" w:fill="FFFFFF"/>
          <w:lang w:eastAsia="zh-CN"/>
        </w:rPr>
        <w:t>高。</w:t>
      </w:r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</w:p>
    <w:p>
      <w:pPr>
        <w:jc w:val="left"/>
        <w:rPr>
          <w:rFonts w:hint="eastAsia" w:ascii="宋体" w:hAnsi="宋体"/>
          <w:b w:val="0"/>
          <w:bCs/>
          <w:color w:val="000000"/>
          <w:sz w:val="20"/>
          <w:lang w:val="en-US" w:eastAsia="zh-CN"/>
        </w:rPr>
      </w:pPr>
      <w:r>
        <w:rPr>
          <w:rFonts w:hint="eastAsia" w:ascii="宋体" w:hAnsi="宋体"/>
          <w:b w:val="0"/>
          <w:bCs/>
          <w:color w:val="000000"/>
          <w:sz w:val="20"/>
        </w:rPr>
        <w:t>打磨伟大的产品</w:t>
      </w:r>
      <w:r>
        <w:rPr>
          <w:rFonts w:hint="eastAsia" w:ascii="宋体" w:hAnsi="宋体"/>
          <w:b w:val="0"/>
          <w:bCs/>
          <w:color w:val="000000"/>
          <w:sz w:val="20"/>
          <w:lang w:eastAsia="zh-CN"/>
        </w:rPr>
        <w:t>。</w:t>
      </w:r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  <w:r>
        <w:rPr>
          <w:rFonts w:hint="eastAsia" w:ascii="宋体" w:hAnsi="宋体"/>
          <w:b w:val="0"/>
          <w:bCs/>
          <w:color w:val="000000"/>
          <w:sz w:val="20"/>
        </w:rPr>
        <w:t>一方面需要我们改进老的缺陷、</w:t>
      </w:r>
      <w:r>
        <w:rPr>
          <w:rFonts w:hint="eastAsia" w:ascii="宋体" w:hAnsi="宋体"/>
          <w:b w:val="0"/>
          <w:bCs/>
          <w:color w:val="000000"/>
          <w:sz w:val="20"/>
          <w:lang w:eastAsia="zh-CN"/>
        </w:rPr>
        <w:t>方案</w:t>
      </w:r>
      <w:r>
        <w:rPr>
          <w:rFonts w:hint="eastAsia" w:ascii="宋体" w:hAnsi="宋体"/>
          <w:b w:val="0"/>
          <w:bCs/>
          <w:color w:val="000000"/>
          <w:sz w:val="20"/>
        </w:rPr>
        <w:t>。</w:t>
      </w:r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  <w:r>
        <w:rPr>
          <w:rFonts w:hint="eastAsia" w:ascii="宋体" w:hAnsi="宋体"/>
          <w:b w:val="0"/>
          <w:bCs/>
          <w:color w:val="000000"/>
          <w:sz w:val="20"/>
        </w:rPr>
        <w:t>另一方面需要我们对新产出的</w:t>
      </w:r>
      <w:r>
        <w:rPr>
          <w:rFonts w:hint="eastAsia" w:ascii="宋体" w:hAnsi="宋体"/>
          <w:b w:val="0"/>
          <w:bCs/>
          <w:color w:val="000000"/>
          <w:sz w:val="20"/>
          <w:lang w:eastAsia="zh-CN"/>
        </w:rPr>
        <w:t>代码、方案</w:t>
      </w:r>
      <w:r>
        <w:rPr>
          <w:rFonts w:hint="eastAsia" w:ascii="宋体" w:hAnsi="宋体"/>
          <w:b w:val="0"/>
          <w:bCs/>
          <w:color w:val="000000"/>
          <w:sz w:val="20"/>
        </w:rPr>
        <w:t>要有更高的要求，不要造成新的网上问题。</w:t>
      </w:r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  <w:r>
        <w:rPr>
          <w:rFonts w:hint="eastAsia" w:ascii="宋体" w:hAnsi="宋体"/>
          <w:b w:val="0"/>
          <w:bCs/>
          <w:color w:val="000000"/>
          <w:sz w:val="20"/>
        </w:rPr>
        <w:t>为了提高我们对代码质量的重视，部门</w:t>
      </w:r>
      <w:r>
        <w:rPr>
          <w:rFonts w:hint="eastAsia" w:ascii="宋体" w:hAnsi="宋体"/>
          <w:b w:val="0"/>
          <w:bCs/>
          <w:color w:val="000000"/>
          <w:sz w:val="20"/>
          <w:lang w:eastAsia="zh-CN"/>
        </w:rPr>
        <w:t>初步</w:t>
      </w:r>
      <w:r>
        <w:rPr>
          <w:rFonts w:hint="eastAsia" w:ascii="宋体" w:hAnsi="宋体"/>
          <w:b w:val="0"/>
          <w:bCs/>
          <w:color w:val="000000"/>
          <w:sz w:val="20"/>
        </w:rPr>
        <w:t>制定了下面</w:t>
      </w:r>
      <w:r>
        <w:rPr>
          <w:rFonts w:hint="eastAsia" w:ascii="宋体" w:hAnsi="宋体"/>
          <w:b w:val="0"/>
          <w:bCs/>
          <w:color w:val="000000"/>
          <w:sz w:val="20"/>
          <w:lang w:eastAsia="zh-CN"/>
        </w:rPr>
        <w:t>“三行动，二原则、一高压”</w:t>
      </w:r>
      <w:r>
        <w:rPr>
          <w:rFonts w:hint="eastAsia" w:ascii="宋体" w:hAnsi="宋体"/>
          <w:b w:val="0"/>
          <w:bCs/>
          <w:color w:val="000000"/>
          <w:sz w:val="20"/>
          <w:lang w:val="en-US" w:eastAsia="zh-CN"/>
        </w:rPr>
        <w:t>的</w:t>
      </w:r>
      <w:r>
        <w:rPr>
          <w:rFonts w:hint="eastAsia" w:ascii="宋体" w:hAnsi="宋体"/>
          <w:b w:val="0"/>
          <w:bCs/>
          <w:color w:val="000000"/>
          <w:sz w:val="20"/>
          <w:lang w:eastAsia="zh-CN"/>
        </w:rPr>
        <w:t>细则</w:t>
      </w:r>
      <w:r>
        <w:rPr>
          <w:rFonts w:hint="eastAsia" w:ascii="宋体" w:hAnsi="宋体"/>
          <w:b w:val="0"/>
          <w:bCs/>
          <w:color w:val="000000"/>
          <w:sz w:val="20"/>
        </w:rPr>
        <w:t>。</w:t>
      </w:r>
      <w:bookmarkStart w:id="0" w:name="_GoBack"/>
      <w:bookmarkEnd w:id="0"/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</w:p>
    <w:p>
      <w:pPr>
        <w:jc w:val="left"/>
        <w:rPr>
          <w:rFonts w:hint="eastAsia" w:ascii="宋体" w:hAnsi="宋体"/>
          <w:b w:val="0"/>
          <w:bCs/>
          <w:color w:val="000000"/>
          <w:sz w:val="20"/>
        </w:rPr>
      </w:pPr>
    </w:p>
    <w:p>
      <w:pPr>
        <w:jc w:val="left"/>
        <w:rPr>
          <w:rFonts w:hint="eastAsia" w:ascii="宋体" w:hAnsi="宋体"/>
          <w:b/>
          <w:bCs/>
          <w:color w:val="000000"/>
          <w:sz w:val="20"/>
          <w:lang w:eastAsia="zh-CN"/>
        </w:rPr>
      </w:pPr>
      <w:r>
        <w:rPr>
          <w:rFonts w:hint="eastAsia" w:ascii="宋体" w:hAnsi="宋体"/>
          <w:b/>
          <w:bCs/>
          <w:color w:val="000000"/>
          <w:sz w:val="20"/>
          <w:lang w:eastAsia="zh-CN"/>
        </w:rPr>
        <w:t>三行动</w:t>
      </w:r>
      <w:r>
        <w:rPr>
          <w:rFonts w:hint="eastAsia" w:ascii="宋体" w:hAnsi="宋体"/>
          <w:b/>
          <w:bCs/>
          <w:color w:val="000000"/>
          <w:sz w:val="20"/>
        </w:rPr>
        <w:t>：</w:t>
      </w:r>
      <w:r>
        <w:rPr>
          <w:rFonts w:hint="eastAsia" w:ascii="宋体" w:hAnsi="宋体"/>
          <w:b/>
          <w:bCs/>
          <w:color w:val="000000"/>
          <w:sz w:val="20"/>
          <w:lang w:eastAsia="zh-CN"/>
        </w:rPr>
        <w:t>任命质量经理、公开走读代码、追溯网上问题</w:t>
      </w:r>
    </w:p>
    <w:p>
      <w:pPr>
        <w:jc w:val="left"/>
        <w:rPr>
          <w:rFonts w:hint="eastAsia" w:ascii="宋体" w:hAnsi="宋体"/>
          <w:b/>
          <w:bCs/>
          <w:color w:val="000000"/>
          <w:sz w:val="20"/>
        </w:rPr>
      </w:pPr>
    </w:p>
    <w:p>
      <w:pPr>
        <w:jc w:val="left"/>
        <w:rPr>
          <w:rFonts w:hint="eastAsia" w:ascii="宋体" w:hAnsi="宋体"/>
          <w:b/>
          <w:bCs/>
          <w:color w:val="000000"/>
          <w:sz w:val="20"/>
        </w:rPr>
      </w:pPr>
      <w:r>
        <w:rPr>
          <w:rFonts w:hint="eastAsia" w:ascii="宋体" w:hAnsi="宋体"/>
          <w:b/>
          <w:bCs/>
          <w:color w:val="000000"/>
          <w:sz w:val="20"/>
        </w:rPr>
        <w:t xml:space="preserve">1 项目组，资源组、定制组成立 </w:t>
      </w:r>
      <w:r>
        <w:rPr>
          <w:rFonts w:hint="eastAsia" w:ascii="宋体" w:hAnsi="宋体"/>
          <w:b/>
          <w:bCs/>
          <w:color w:val="FF0000"/>
          <w:sz w:val="20"/>
        </w:rPr>
        <w:t>质量经理</w:t>
      </w:r>
      <w:r>
        <w:rPr>
          <w:rFonts w:hint="eastAsia" w:ascii="宋体" w:hAnsi="宋体"/>
          <w:b/>
          <w:bCs/>
          <w:color w:val="000000"/>
          <w:sz w:val="20"/>
        </w:rPr>
        <w:t xml:space="preserve"> ，专门负责把控代码质量、</w:t>
      </w:r>
      <w:r>
        <w:rPr>
          <w:rFonts w:hint="eastAsia" w:ascii="宋体" w:hAnsi="宋体"/>
          <w:b/>
          <w:bCs/>
          <w:color w:val="000000"/>
          <w:sz w:val="20"/>
          <w:lang w:eastAsia="zh-CN"/>
        </w:rPr>
        <w:t>设计方案质量</w:t>
      </w:r>
      <w:r>
        <w:rPr>
          <w:rFonts w:hint="eastAsia" w:ascii="宋体" w:hAnsi="宋体"/>
          <w:b/>
          <w:bCs/>
          <w:color w:val="000000"/>
          <w:sz w:val="20"/>
        </w:rPr>
        <w:t>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1.1 项目启动时，由开发经理任命质量经理，质量经理全职负责质量工作，项目过程可酌情不参与编码等工作。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1.2 项目全过程只有</w:t>
      </w:r>
      <w:r>
        <w:rPr>
          <w:rFonts w:hint="eastAsia" w:ascii="宋体" w:hAnsi="宋体"/>
          <w:color w:val="000000"/>
          <w:sz w:val="16"/>
          <w:szCs w:val="16"/>
        </w:rPr>
        <w:t>质量经理和项目组负责人才有签入权限</w:t>
      </w:r>
      <w:r>
        <w:rPr>
          <w:rFonts w:hint="eastAsia" w:ascii="宋体" w:hAnsi="宋体"/>
          <w:color w:val="000000"/>
          <w:sz w:val="16"/>
          <w:szCs w:val="16"/>
          <w:lang w:eastAsia="zh-CN"/>
        </w:rPr>
        <w:t>，项目启动时，开发经理会收回其他人的签入权限</w:t>
      </w:r>
      <w:r>
        <w:rPr>
          <w:rFonts w:hint="eastAsia" w:ascii="宋体" w:hAnsi="宋体"/>
          <w:color w:val="000000"/>
          <w:sz w:val="16"/>
          <w:szCs w:val="16"/>
        </w:rPr>
        <w:t>。</w:t>
      </w:r>
      <w:r>
        <w:rPr>
          <w:rFonts w:hint="eastAsia" w:ascii="宋体" w:hAnsi="宋体"/>
          <w:color w:val="000000"/>
          <w:sz w:val="16"/>
          <w:szCs w:val="16"/>
          <w:lang w:eastAsia="zh-CN"/>
        </w:rPr>
        <w:t>（</w:t>
      </w: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PS：为方便追溯，</w:t>
      </w:r>
      <w:r>
        <w:rPr>
          <w:rFonts w:hint="eastAsia" w:ascii="宋体" w:hAnsi="宋体"/>
          <w:color w:val="000000"/>
          <w:sz w:val="16"/>
          <w:szCs w:val="16"/>
          <w:lang w:val="zh-CN"/>
        </w:rPr>
        <w:t>SVN签入时，要分别备注下，第一作者和审核人）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1.3 编码阶段，质量经理在模块质量已经出问题的情况下，有权直接汇报并叫停模块进度，模块打回重构或者重写。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1.4 联调和转集成测试阶段，质量经理每周要给出版本模块质量评价，并部门公示。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1.5 每月举行新项目质量回顾会议，开发经理召集，测试经理、项目经理、质量经理讨论斌总结版本的质量。作为每季度质量经理的绩效评价。做得好质量经理要公开表扬。</w:t>
      </w: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/>
          <w:b/>
          <w:bCs/>
          <w:color w:val="000000"/>
          <w:sz w:val="20"/>
        </w:rPr>
      </w:pPr>
      <w:r>
        <w:rPr>
          <w:rFonts w:hint="eastAsia" w:ascii="宋体" w:hAnsi="宋体"/>
          <w:b/>
          <w:bCs/>
          <w:color w:val="000000"/>
          <w:sz w:val="20"/>
        </w:rPr>
        <w:t>2 部门每周</w:t>
      </w:r>
      <w:r>
        <w:rPr>
          <w:rFonts w:hint="eastAsia" w:ascii="宋体" w:hAnsi="宋体"/>
          <w:b/>
          <w:bCs/>
          <w:color w:val="000000"/>
          <w:sz w:val="20"/>
          <w:lang w:eastAsia="zh-CN"/>
        </w:rPr>
        <w:t>四</w:t>
      </w:r>
      <w:r>
        <w:rPr>
          <w:rFonts w:hint="eastAsia" w:ascii="宋体" w:hAnsi="宋体"/>
          <w:b/>
          <w:bCs/>
          <w:color w:val="000000"/>
          <w:sz w:val="20"/>
        </w:rPr>
        <w:t xml:space="preserve">例行进行 </w:t>
      </w:r>
      <w:r>
        <w:rPr>
          <w:rFonts w:hint="eastAsia" w:ascii="宋体" w:hAnsi="宋体"/>
          <w:b/>
          <w:bCs/>
          <w:color w:val="FF0000"/>
          <w:sz w:val="20"/>
        </w:rPr>
        <w:t xml:space="preserve">代码公开走读 </w:t>
      </w:r>
      <w:r>
        <w:rPr>
          <w:rFonts w:hint="eastAsia" w:ascii="宋体" w:hAnsi="宋体"/>
          <w:b/>
          <w:bCs/>
          <w:color w:val="000000"/>
          <w:sz w:val="20"/>
        </w:rPr>
        <w:t>，随机抽</w:t>
      </w:r>
      <w:r>
        <w:rPr>
          <w:rFonts w:hint="eastAsia" w:ascii="宋体" w:hAnsi="宋体"/>
          <w:b/>
          <w:bCs/>
          <w:color w:val="000000"/>
          <w:sz w:val="20"/>
          <w:lang w:eastAsia="zh-CN"/>
        </w:rPr>
        <w:t>查</w:t>
      </w:r>
      <w:r>
        <w:rPr>
          <w:rFonts w:hint="eastAsia" w:ascii="宋体" w:hAnsi="宋体"/>
          <w:b/>
          <w:bCs/>
          <w:color w:val="000000"/>
          <w:sz w:val="20"/>
        </w:rPr>
        <w:t>，审核结果部门公示。走读过程，架构师进行代码点评和技术交流。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2.1 入职未满一年的都必须参加（见名单），已经走读过的问题，如再抽查新代码出现同样的问题，要部门内公示批评。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2.2 有事情不参加代码走读的新人，找开发经理申请不参与每周走读，后续会组织签到。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2.3 如架构师走读到比较好的代码，要部门公示表扬，开发经理拿出部门经费奖励所负责模块的质量经理和代码作者。</w:t>
      </w: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/>
          <w:b/>
          <w:bCs/>
          <w:color w:val="000000"/>
          <w:sz w:val="20"/>
        </w:rPr>
      </w:pP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3</w:t>
      </w:r>
      <w:r>
        <w:rPr>
          <w:rFonts w:hint="eastAsia" w:ascii="宋体" w:hAnsi="宋体"/>
          <w:b/>
          <w:bCs/>
          <w:color w:val="000000"/>
          <w:sz w:val="20"/>
        </w:rPr>
        <w:t xml:space="preserve"> </w:t>
      </w:r>
      <w:r>
        <w:rPr>
          <w:rFonts w:hint="eastAsia" w:ascii="宋体" w:hAnsi="宋体"/>
          <w:b/>
          <w:bCs/>
          <w:color w:val="000000"/>
          <w:sz w:val="20"/>
          <w:lang w:eastAsia="zh-CN"/>
        </w:rPr>
        <w:t>从</w:t>
      </w:r>
      <w:r>
        <w:rPr>
          <w:rFonts w:hint="eastAsia" w:ascii="宋体" w:hAnsi="宋体"/>
          <w:b/>
          <w:bCs/>
          <w:color w:val="000000"/>
          <w:sz w:val="20"/>
          <w:lang w:val="en-US" w:eastAsia="zh-CN"/>
        </w:rPr>
        <w:t>8月份开始</w:t>
      </w:r>
      <w:r>
        <w:rPr>
          <w:rFonts w:hint="eastAsia" w:ascii="宋体" w:hAnsi="宋体"/>
          <w:b/>
          <w:bCs/>
          <w:color w:val="000000"/>
          <w:sz w:val="20"/>
          <w:lang w:eastAsia="zh-CN"/>
        </w:rPr>
        <w:t>新版本、新定制发布后</w:t>
      </w:r>
      <w:r>
        <w:rPr>
          <w:rFonts w:hint="eastAsia" w:ascii="宋体" w:hAnsi="宋体"/>
          <w:b/>
          <w:bCs/>
          <w:color w:val="000000"/>
          <w:sz w:val="20"/>
        </w:rPr>
        <w:t xml:space="preserve">进行 </w:t>
      </w:r>
      <w:r>
        <w:rPr>
          <w:rFonts w:hint="eastAsia" w:ascii="宋体" w:hAnsi="宋体"/>
          <w:b/>
          <w:bCs/>
          <w:color w:val="FF0000"/>
          <w:sz w:val="20"/>
        </w:rPr>
        <w:t>网上问题追溯</w:t>
      </w:r>
      <w:r>
        <w:rPr>
          <w:rFonts w:hint="eastAsia" w:ascii="宋体" w:hAnsi="宋体"/>
          <w:b/>
          <w:bCs/>
          <w:color w:val="000000"/>
          <w:sz w:val="20"/>
        </w:rPr>
        <w:t>，低级问题要记录季度黑事件（</w:t>
      </w:r>
      <w:r>
        <w:rPr>
          <w:rFonts w:hint="eastAsia" w:ascii="宋体" w:hAnsi="宋体"/>
          <w:b/>
          <w:bCs/>
          <w:color w:val="FF0000"/>
          <w:sz w:val="20"/>
        </w:rPr>
        <w:t>审核人</w:t>
      </w:r>
      <w:r>
        <w:rPr>
          <w:rFonts w:hint="eastAsia" w:ascii="宋体" w:hAnsi="宋体"/>
          <w:b/>
          <w:bCs/>
          <w:color w:val="FF0000"/>
          <w:sz w:val="20"/>
          <w:lang w:eastAsia="zh-CN"/>
        </w:rPr>
        <w:t>同等责任</w:t>
      </w:r>
      <w:r>
        <w:rPr>
          <w:rFonts w:hint="eastAsia" w:ascii="宋体" w:hAnsi="宋体"/>
          <w:b/>
          <w:bCs/>
          <w:color w:val="000000"/>
          <w:sz w:val="20"/>
        </w:rPr>
        <w:t>）。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3.1 每周部门运营组会过一遍影响业务的网上问题TD，过程如发现低级错误，开发经理就会对代码、方案进行追溯。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  <w:r>
        <w:rPr>
          <w:rFonts w:hint="eastAsia" w:ascii="宋体" w:hAnsi="宋体"/>
          <w:color w:val="000000"/>
          <w:sz w:val="16"/>
          <w:szCs w:val="16"/>
          <w:lang w:val="en-US" w:eastAsia="zh-CN"/>
        </w:rPr>
        <w:t>3.2 八月发布的新版本、新定制发布后追溯到责任人。8月份之前的只追溯项目组。</w:t>
      </w:r>
    </w:p>
    <w:p>
      <w:pPr>
        <w:jc w:val="left"/>
        <w:rPr>
          <w:rFonts w:hint="eastAsia" w:ascii="宋体" w:hAnsi="宋体"/>
          <w:color w:val="000000"/>
          <w:sz w:val="16"/>
          <w:szCs w:val="16"/>
          <w:lang w:val="en-US" w:eastAsia="zh-CN"/>
        </w:rPr>
      </w:pP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/>
          <w:b/>
          <w:bCs/>
          <w:color w:val="000000"/>
          <w:sz w:val="20"/>
          <w:lang w:eastAsia="zh-CN"/>
        </w:rPr>
      </w:pPr>
      <w:r>
        <w:rPr>
          <w:rFonts w:hint="eastAsia" w:ascii="宋体" w:hAnsi="宋体"/>
          <w:b/>
          <w:bCs/>
          <w:color w:val="000000"/>
          <w:sz w:val="20"/>
          <w:lang w:eastAsia="zh-CN"/>
        </w:rPr>
        <w:t>二原则</w:t>
      </w:r>
    </w:p>
    <w:p>
      <w:pPr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1 任何人的代码都必须经过有效审查才能录入到代码库。</w:t>
      </w:r>
    </w:p>
    <w:p>
      <w:pPr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2 代码审核人和被审核人对代码质量负有同样的责任。</w:t>
      </w: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/>
          <w:b/>
          <w:bCs/>
          <w:color w:val="000000"/>
          <w:sz w:val="20"/>
        </w:rPr>
      </w:pPr>
      <w:r>
        <w:rPr>
          <w:rFonts w:hint="eastAsia" w:ascii="宋体" w:hAnsi="宋体"/>
          <w:b/>
          <w:bCs/>
          <w:color w:val="000000"/>
          <w:sz w:val="20"/>
          <w:lang w:eastAsia="zh-CN"/>
        </w:rPr>
        <w:t>一</w:t>
      </w:r>
      <w:r>
        <w:rPr>
          <w:rFonts w:hint="eastAsia" w:ascii="宋体" w:hAnsi="宋体"/>
          <w:b/>
          <w:bCs/>
          <w:color w:val="000000"/>
          <w:sz w:val="20"/>
        </w:rPr>
        <w:t>高压</w:t>
      </w:r>
    </w:p>
    <w:p>
      <w:pPr>
        <w:jc w:val="left"/>
        <w:rPr>
          <w:rFonts w:hint="eastAsia" w:ascii="宋体" w:hAnsi="宋体"/>
          <w:color w:val="000000"/>
          <w:sz w:val="20"/>
        </w:rPr>
      </w:pPr>
      <w:r>
        <w:rPr>
          <w:rFonts w:hint="eastAsia" w:ascii="宋体" w:hAnsi="宋体"/>
          <w:color w:val="000000"/>
          <w:sz w:val="20"/>
        </w:rPr>
        <w:t>1 每季度连续两次正式走读不合格，季度绩效直接评B-/C。</w:t>
      </w: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/>
          <w:color w:val="000000"/>
          <w:sz w:val="20"/>
        </w:rPr>
      </w:pPr>
    </w:p>
    <w:p>
      <w:pPr>
        <w:jc w:val="left"/>
        <w:rPr>
          <w:rFonts w:hint="eastAsia" w:ascii="宋体" w:hAnsi="宋体" w:eastAsia="宋体"/>
          <w:color w:val="000000"/>
          <w:sz w:val="20"/>
          <w:lang w:eastAsia="zh-CN"/>
        </w:rPr>
      </w:pPr>
      <w:r>
        <w:rPr>
          <w:rFonts w:hint="eastAsia" w:ascii="宋体" w:hAnsi="宋体" w:eastAsia="宋体" w:cs="黑体"/>
          <w:color w:val="000000"/>
          <w:kern w:val="2"/>
          <w:sz w:val="20"/>
          <w:lang w:eastAsia="zh-CN"/>
        </w:rPr>
        <w:pict>
          <v:shape id="图片框 1025" o:spid="_x0000_s1025" type="#_x0000_t75" style="height:243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5"/>
            <o:lock v:ext="edit" position="f" selection="f" grouping="f" rotation="f" cropping="f" text="f" aspectratio="t"/>
            <w10:wrap type="none"/>
            <w10:anchorlock/>
          </v:shape>
        </w:pict>
      </w:r>
      <w:r>
        <w:rPr>
          <w:rFonts w:hint="eastAsia" w:ascii="宋体" w:hAnsi="宋体" w:eastAsia="宋体" w:cs="黑体"/>
          <w:color w:val="000000"/>
          <w:kern w:val="2"/>
          <w:sz w:val="20"/>
          <w:lang w:eastAsia="zh-CN"/>
        </w:rPr>
        <w:pict>
          <v:shape id="图片框 1026" o:spid="_x0000_s1026" type="#_x0000_t75" style="height:243pt;width:431.95pt;rotation:0f;" o:ole="f" fillcolor="#FFFFFF" filled="f" o:preferrelative="t" stroked="f" coordorigin="0,0" coordsize="21600,21600">
            <v:fill on="f" color2="#FFFFFF" focus="0%"/>
            <v:imagedata gain="65536f" blacklevel="0f" gamma="0" o:title="" r:id="rId6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jc w:val="left"/>
        <w:rPr>
          <w:rFonts w:hint="eastAsia" w:ascii="宋体" w:hAnsi="宋体"/>
          <w:color w:val="000000"/>
          <w:sz w:val="20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0"/>
  <w:bordersDoNotSurroundFooter w:val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style w:type="paragraph" w:default="1" w:styleId="1">
    <w:name w:val="Normal"/>
    <w:pPr>
      <w:jc w:val="both"/>
    </w:pPr>
    <w:rPr>
      <w:rFonts w:ascii="Calibri" w:hAnsi="Calibri" w:eastAsia="宋体" w:cs="黑体"/>
      <w:kern w:val="2"/>
      <w:sz w:val="21"/>
    </w:rPr>
  </w:style>
  <w:style w:type="character" w:default="1" w:styleId="2">
    <w:name w:val="Default Paragraph Font"/>
  </w:style>
  <w:style w:type="paragraph" w:customStyle="1" w:styleId="3">
    <w:name w:val="Normal (Web)"/>
    <w:basedOn w:val="1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专业版_9.1.0.4167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2014-10-29T20:08:00Z</dcterms:created>
  <dc:creator>Administrator</dc:creator>
  <dcterms:modified xsi:type="dcterms:W3CDTF">2017-08-04T13:18:05Z</dcterms:modified>
  <dc:title>Administrator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2052-9.1.0.4167</vt:lpwstr>
  </property>
</Properties>
</file>