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B51E" w14:textId="35476505" w:rsidR="005B10E2" w:rsidRDefault="005B10E2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СЛАЙД</w:t>
      </w:r>
    </w:p>
    <w:p w14:paraId="661B6606" w14:textId="1EFA2FCE" w:rsidR="00D36FF4" w:rsidRDefault="00D36FF4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СЛАЙД</w:t>
      </w:r>
    </w:p>
    <w:p w14:paraId="4425DECD" w14:textId="77777777" w:rsidR="00A862AD" w:rsidRDefault="00A862AD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62AD">
        <w:rPr>
          <w:rFonts w:ascii="Times New Roman" w:hAnsi="Times New Roman"/>
          <w:sz w:val="28"/>
          <w:szCs w:val="28"/>
          <w:u w:val="single"/>
        </w:rPr>
        <w:t>Целью данного курсового проекта является</w:t>
      </w:r>
      <w:r w:rsidRPr="00A862AD">
        <w:rPr>
          <w:rFonts w:ascii="Times New Roman" w:hAnsi="Times New Roman"/>
          <w:sz w:val="28"/>
          <w:szCs w:val="28"/>
        </w:rPr>
        <w:t xml:space="preserve"> определение теоретической базы понятия «конфликт, произвести анализ терминов: исполнитель, психология сервиса, корпоративная культура, а так же рассмотреть стандарт - «Услуги населению. Термины и определения.</w:t>
      </w:r>
    </w:p>
    <w:p w14:paraId="7BE14A84" w14:textId="77777777" w:rsidR="006D06BB" w:rsidRPr="00335DC3" w:rsidRDefault="00C90855" w:rsidP="005A2DDC">
      <w:pPr>
        <w:spacing w:after="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thick"/>
        </w:rPr>
        <w:t>Для достижения поставленных целей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необходимо</w:t>
      </w:r>
      <w:r w:rsidR="00B7071D">
        <w:rPr>
          <w:rFonts w:ascii="Times New Roman" w:hAnsi="Times New Roman"/>
          <w:sz w:val="28"/>
          <w:szCs w:val="28"/>
          <w:u w:val="thick"/>
        </w:rPr>
        <w:t xml:space="preserve"> было</w:t>
      </w:r>
      <w:r w:rsidR="006D06BB" w:rsidRPr="006D06BB">
        <w:rPr>
          <w:rFonts w:ascii="Times New Roman" w:hAnsi="Times New Roman"/>
          <w:sz w:val="28"/>
          <w:szCs w:val="28"/>
          <w:u w:val="thick"/>
        </w:rPr>
        <w:t xml:space="preserve"> выполнить ряд задач</w:t>
      </w:r>
      <w:r w:rsidR="00EB1DEF">
        <w:rPr>
          <w:rFonts w:ascii="Times New Roman" w:hAnsi="Times New Roman"/>
          <w:sz w:val="28"/>
          <w:szCs w:val="28"/>
        </w:rPr>
        <w:t>, которые</w:t>
      </w:r>
      <w:r w:rsidR="00D1051B">
        <w:rPr>
          <w:rFonts w:ascii="Times New Roman" w:hAnsi="Times New Roman"/>
          <w:sz w:val="28"/>
          <w:szCs w:val="28"/>
        </w:rPr>
        <w:t xml:space="preserve"> продемонстрирован</w:t>
      </w:r>
      <w:r w:rsidR="00EB1DEF">
        <w:rPr>
          <w:rFonts w:ascii="Times New Roman" w:hAnsi="Times New Roman"/>
          <w:sz w:val="28"/>
          <w:szCs w:val="28"/>
        </w:rPr>
        <w:t>ы</w:t>
      </w:r>
      <w:r w:rsidR="00D1051B">
        <w:rPr>
          <w:rFonts w:ascii="Times New Roman" w:hAnsi="Times New Roman"/>
          <w:sz w:val="28"/>
          <w:szCs w:val="28"/>
        </w:rPr>
        <w:t xml:space="preserve"> на слайде.</w:t>
      </w:r>
    </w:p>
    <w:p w14:paraId="0CF4A750" w14:textId="77777777" w:rsidR="00D36FF4" w:rsidRDefault="00A862AD" w:rsidP="005A2DDC">
      <w:pPr>
        <w:spacing w:after="0" w:line="276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D36FF4">
        <w:rPr>
          <w:rFonts w:ascii="Times New Roman" w:hAnsi="Times New Roman"/>
          <w:sz w:val="28"/>
          <w:szCs w:val="28"/>
        </w:rPr>
        <w:t>СЛАЙД</w:t>
      </w:r>
    </w:p>
    <w:p w14:paraId="20C35732" w14:textId="77777777" w:rsidR="00C90855" w:rsidRDefault="00C90855" w:rsidP="005A2DDC">
      <w:pPr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объектами, предметами и основными методами исследования вы можете ознакомиться на слайде. В процессе исследования было изучено множество научных работ и учебной литературы. Например учебное пособие Гришиной Психология конфликта, стало наиболее значимым, так как в нем</w:t>
      </w:r>
      <w:r w:rsidR="00F734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полно и понятно изложено все, что связано с конфликтом.</w:t>
      </w:r>
    </w:p>
    <w:p w14:paraId="00F4D64F" w14:textId="77777777" w:rsidR="00D36FF4" w:rsidRDefault="004F48A8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 СЛАЙД</w:t>
      </w:r>
    </w:p>
    <w:p w14:paraId="4BCE5091" w14:textId="77777777" w:rsidR="001E408C" w:rsidRDefault="005749C0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 главе рассмотрен конфликт, его признаки, виды, причины возникновения, способы профилактики и решения конфликтных ситуаций, рассмотрен конфликт, как способ управления людьми.</w:t>
      </w:r>
      <w:r w:rsidR="000915D1">
        <w:rPr>
          <w:rFonts w:ascii="Times New Roman" w:hAnsi="Times New Roman" w:cs="Times New Roman"/>
          <w:sz w:val="28"/>
          <w:szCs w:val="28"/>
        </w:rPr>
        <w:t xml:space="preserve"> На слайде предоставлены виды конфликтов по Здравомыслову, это отечественный исследователь, основываясь на работах Смелзера привел ряд уровней конфликтующих сторон.</w:t>
      </w:r>
      <w:r w:rsidR="00BD5DF4">
        <w:rPr>
          <w:rFonts w:ascii="Times New Roman" w:hAnsi="Times New Roman" w:cs="Times New Roman"/>
          <w:sz w:val="28"/>
          <w:szCs w:val="28"/>
        </w:rPr>
        <w:t xml:space="preserve"> </w:t>
      </w:r>
      <w:r w:rsidR="00BD5DF4" w:rsidRPr="00BD5DF4">
        <w:rPr>
          <w:rFonts w:ascii="Times New Roman" w:hAnsi="Times New Roman" w:cs="Times New Roman"/>
          <w:sz w:val="28"/>
          <w:szCs w:val="28"/>
        </w:rPr>
        <w:t>Для успешного управления конфликтами и их разрешения существует множество способов и методов профилактики. Эффективная стратегия включает в себя как предотвращение конфликтов, так и поиск кон</w:t>
      </w:r>
      <w:r w:rsidR="00BD5DF4">
        <w:rPr>
          <w:rFonts w:ascii="Times New Roman" w:hAnsi="Times New Roman" w:cs="Times New Roman"/>
          <w:sz w:val="28"/>
          <w:szCs w:val="28"/>
        </w:rPr>
        <w:t>структивных способов их решения, на слайде представлены основные способы решения конфликтов.</w:t>
      </w:r>
    </w:p>
    <w:p w14:paraId="44F5A989" w14:textId="77777777" w:rsidR="001E408C" w:rsidRPr="001E408C" w:rsidRDefault="001E408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СЛАЙД</w:t>
      </w:r>
    </w:p>
    <w:p w14:paraId="1F75D06D" w14:textId="77777777" w:rsidR="00BD5DF4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DF4">
        <w:rPr>
          <w:rFonts w:ascii="Times New Roman" w:hAnsi="Times New Roman" w:cs="Times New Roman"/>
          <w:sz w:val="28"/>
          <w:szCs w:val="28"/>
        </w:rPr>
        <w:t xml:space="preserve">Итак, конфликты - это не только источник негативных эмоций и проблем, но и возможность для развития личности, обновления общества и организаций, а также улучшения отношений и разрешения проблем. Важно уметь правильно управлять конфликтами и использовать их позитивный потенциал для достижения согласия и развития. </w:t>
      </w:r>
    </w:p>
    <w:p w14:paraId="05C9AF68" w14:textId="77777777" w:rsidR="00FF513D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FF513D">
        <w:rPr>
          <w:rFonts w:ascii="Times New Roman" w:hAnsi="Times New Roman" w:cs="Times New Roman"/>
          <w:sz w:val="28"/>
          <w:szCs w:val="28"/>
        </w:rPr>
        <w:t>СЛАЙД</w:t>
      </w:r>
    </w:p>
    <w:p w14:paraId="255AD909" w14:textId="77777777" w:rsidR="00F934B1" w:rsidRDefault="00BD5DF4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C8679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главе рассмотрены различные трактовки терминов из научных статей, учебных пособий,</w:t>
      </w:r>
      <w:r w:rsidR="00D1051B">
        <w:rPr>
          <w:rFonts w:ascii="Times New Roman" w:hAnsi="Times New Roman" w:cs="Times New Roman"/>
          <w:sz w:val="28"/>
          <w:szCs w:val="28"/>
        </w:rPr>
        <w:t xml:space="preserve"> словарей,</w:t>
      </w:r>
      <w:r>
        <w:rPr>
          <w:rFonts w:ascii="Times New Roman" w:hAnsi="Times New Roman" w:cs="Times New Roman"/>
          <w:sz w:val="28"/>
          <w:szCs w:val="28"/>
        </w:rPr>
        <w:t xml:space="preserve"> законов и стандартов РФ.</w:t>
      </w:r>
      <w:r w:rsidR="00C86790">
        <w:rPr>
          <w:rFonts w:ascii="Times New Roman" w:hAnsi="Times New Roman" w:cs="Times New Roman"/>
          <w:sz w:val="28"/>
          <w:szCs w:val="28"/>
        </w:rPr>
        <w:t xml:space="preserve"> </w:t>
      </w:r>
      <w:r w:rsidR="00F934B1" w:rsidRPr="00F934B1">
        <w:rPr>
          <w:rFonts w:ascii="Times New Roman" w:hAnsi="Times New Roman" w:cs="Times New Roman"/>
          <w:sz w:val="28"/>
          <w:szCs w:val="28"/>
        </w:rPr>
        <w:t>Анализ трактовки термина «Исполнитель» показал, что часто «Исполнитель» ассоциируется с кем-то, кто выполняет определенные задачи или обязанности. Руководитель или менеджер, выступает в качестве координатора действий.</w:t>
      </w:r>
    </w:p>
    <w:p w14:paraId="29450736" w14:textId="77777777" w:rsidR="00F934B1" w:rsidRDefault="00FF513D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14:paraId="58326D65" w14:textId="77777777" w:rsidR="00974EB5" w:rsidRPr="00802B20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4B1">
        <w:rPr>
          <w:rFonts w:ascii="Times New Roman" w:hAnsi="Times New Roman" w:cs="Times New Roman"/>
          <w:sz w:val="28"/>
          <w:szCs w:val="28"/>
        </w:rPr>
        <w:t>Анализ трактовки термина «Психология сервиса» позволяет понять, что это не просто сочетание психологических принципов и обслуживание клиентов, но и глубокое понимание человеческого поведения, мотивации и потребностей в контексте предоставления услуг.</w:t>
      </w:r>
    </w:p>
    <w:p w14:paraId="219BA02C" w14:textId="77777777"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 СЛАЙД</w:t>
      </w:r>
    </w:p>
    <w:p w14:paraId="6A5C81B6" w14:textId="77777777" w:rsidR="00F934B1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Эффективное управление и развитие корпоративной культуры способствует улучшению коммуникации, доверия и сотрудничества в коллективе, что в свою очередь способствует повышению производительности и достижению поставленных целей.</w:t>
      </w:r>
    </w:p>
    <w:p w14:paraId="79E91920" w14:textId="77777777" w:rsidR="00F934B1" w:rsidRDefault="00F934B1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9 СЛАЙД</w:t>
      </w:r>
    </w:p>
    <w:p w14:paraId="7E75E40C" w14:textId="77777777" w:rsidR="005A2DDC" w:rsidRDefault="005A2DD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3 главе произведен анализ стандарта Услуги населению. Термины и определения. </w:t>
      </w:r>
      <w:r w:rsidR="00F934B1">
        <w:rPr>
          <w:rFonts w:ascii="Times New Roman" w:hAnsi="Times New Roman" w:cs="Times New Roman"/>
          <w:sz w:val="28"/>
        </w:rPr>
        <w:t xml:space="preserve">Исследуемый стандарт </w:t>
      </w:r>
      <w:r w:rsidR="00F934B1" w:rsidRPr="00F934B1">
        <w:rPr>
          <w:rFonts w:ascii="Times New Roman" w:hAnsi="Times New Roman" w:cs="Times New Roman"/>
          <w:sz w:val="28"/>
        </w:rPr>
        <w:t>является основополагающим, содержит важные термины и определения, необходимые для правильной и четкой коммуникации в сфере оказания услуг. Данный национальный стандарт РФ обеспечивает однозначное тракт</w:t>
      </w:r>
      <w:r w:rsidR="008D145C">
        <w:rPr>
          <w:rFonts w:ascii="Times New Roman" w:hAnsi="Times New Roman" w:cs="Times New Roman"/>
          <w:sz w:val="28"/>
        </w:rPr>
        <w:t>О</w:t>
      </w:r>
      <w:r w:rsidR="00F934B1" w:rsidRPr="00F934B1">
        <w:rPr>
          <w:rFonts w:ascii="Times New Roman" w:hAnsi="Times New Roman" w:cs="Times New Roman"/>
          <w:sz w:val="28"/>
        </w:rPr>
        <w:t>ванные терминологические понятия в области услуг, оказываемых населению.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14:paraId="0BBA9148" w14:textId="77777777"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исследуемом стандарте</w:t>
      </w:r>
      <w:r w:rsidRPr="00F934B1">
        <w:rPr>
          <w:rFonts w:ascii="Times New Roman" w:hAnsi="Times New Roman" w:cs="Times New Roman"/>
          <w:sz w:val="28"/>
        </w:rPr>
        <w:t xml:space="preserve"> присутствуют нормативные ссылки на следующие стандарты: «Менеджмент организации. Удовлетворенность потребителя. Руководство по управлению претензиями в организациях</w:t>
      </w:r>
      <w:r>
        <w:rPr>
          <w:rFonts w:ascii="Times New Roman" w:hAnsi="Times New Roman" w:cs="Times New Roman"/>
          <w:sz w:val="28"/>
        </w:rPr>
        <w:t>,</w:t>
      </w:r>
      <w:r w:rsidRPr="00F934B1">
        <w:rPr>
          <w:rFonts w:ascii="Times New Roman" w:hAnsi="Times New Roman" w:cs="Times New Roman"/>
          <w:sz w:val="28"/>
        </w:rPr>
        <w:t xml:space="preserve"> «Информационная технология. Менеджмент услуг. Часть 1. Спецификация», «Системы менеджмента качества. Основные положения и словарь».</w:t>
      </w:r>
      <w:r w:rsidR="00C86790">
        <w:rPr>
          <w:rFonts w:ascii="Times New Roman" w:hAnsi="Times New Roman" w:cs="Times New Roman"/>
          <w:sz w:val="28"/>
        </w:rPr>
        <w:t xml:space="preserve"> </w:t>
      </w:r>
    </w:p>
    <w:p w14:paraId="0F642072" w14:textId="77777777" w:rsidR="005A2DDC" w:rsidRDefault="00F934B1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34B1">
        <w:rPr>
          <w:rFonts w:ascii="Times New Roman" w:hAnsi="Times New Roman" w:cs="Times New Roman"/>
          <w:sz w:val="28"/>
        </w:rPr>
        <w:t>Все термины и определения, установленные в данном стандарте, являются обязательными при оказании услуг населению и должны быть использованы согласно их определениям.</w:t>
      </w:r>
      <w:r w:rsidR="00802B20">
        <w:rPr>
          <w:rFonts w:ascii="Times New Roman" w:hAnsi="Times New Roman" w:cs="Times New Roman"/>
          <w:sz w:val="28"/>
        </w:rPr>
        <w:t xml:space="preserve"> </w:t>
      </w:r>
    </w:p>
    <w:p w14:paraId="0F3D6C1D" w14:textId="77777777" w:rsidR="008D145C" w:rsidRDefault="005832A3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32A3">
        <w:rPr>
          <w:rFonts w:ascii="Times New Roman" w:hAnsi="Times New Roman" w:cs="Times New Roman"/>
          <w:sz w:val="28"/>
        </w:rPr>
        <w:t xml:space="preserve">Изучение стандартов </w:t>
      </w:r>
      <w:r>
        <w:rPr>
          <w:rFonts w:ascii="Times New Roman" w:hAnsi="Times New Roman" w:cs="Times New Roman"/>
          <w:sz w:val="28"/>
        </w:rPr>
        <w:t>имеет</w:t>
      </w:r>
      <w:r w:rsidRPr="005832A3">
        <w:rPr>
          <w:rFonts w:ascii="Times New Roman" w:hAnsi="Times New Roman" w:cs="Times New Roman"/>
          <w:sz w:val="28"/>
        </w:rPr>
        <w:t xml:space="preserve"> важную роль в обеспечении качества и безопасности продукции,</w:t>
      </w:r>
      <w:r>
        <w:rPr>
          <w:rFonts w:ascii="Times New Roman" w:hAnsi="Times New Roman" w:cs="Times New Roman"/>
          <w:sz w:val="28"/>
        </w:rPr>
        <w:t xml:space="preserve"> услуг и процессов производства</w:t>
      </w:r>
      <w:r w:rsidR="008D145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</w:t>
      </w:r>
      <w:r w:rsidRPr="005832A3">
        <w:rPr>
          <w:rFonts w:ascii="Times New Roman" w:hAnsi="Times New Roman" w:cs="Times New Roman"/>
          <w:sz w:val="28"/>
        </w:rPr>
        <w:t>оэтому изучение стандартов является необходимым элементом успешной деятельности предприятий и обеспечивает высокий уровень доверия со стороны потребителей.</w:t>
      </w:r>
    </w:p>
    <w:p w14:paraId="42695EF0" w14:textId="77777777" w:rsidR="00F934B1" w:rsidRDefault="008D145C" w:rsidP="005A2DDC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СЛАЙД</w:t>
      </w:r>
    </w:p>
    <w:p w14:paraId="5F6C0530" w14:textId="77777777" w:rsidR="008D145C" w:rsidRPr="00C075E1" w:rsidRDefault="008D145C" w:rsidP="005A2DD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</w:t>
      </w:r>
    </w:p>
    <w:sectPr w:rsidR="008D145C" w:rsidRPr="00C075E1" w:rsidSect="00C86790">
      <w:pgSz w:w="11906" w:h="16838"/>
      <w:pgMar w:top="284" w:right="424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3C"/>
    <w:rsid w:val="000021BF"/>
    <w:rsid w:val="000915D1"/>
    <w:rsid w:val="001E408C"/>
    <w:rsid w:val="003478C7"/>
    <w:rsid w:val="004F48A8"/>
    <w:rsid w:val="00513DB8"/>
    <w:rsid w:val="005749C0"/>
    <w:rsid w:val="005832A3"/>
    <w:rsid w:val="005A2DDC"/>
    <w:rsid w:val="005B10E2"/>
    <w:rsid w:val="005B4429"/>
    <w:rsid w:val="006C5A1B"/>
    <w:rsid w:val="006D06BB"/>
    <w:rsid w:val="006D7E65"/>
    <w:rsid w:val="007A3098"/>
    <w:rsid w:val="007C6CA2"/>
    <w:rsid w:val="00802B20"/>
    <w:rsid w:val="008D145C"/>
    <w:rsid w:val="00974EB5"/>
    <w:rsid w:val="009C13C3"/>
    <w:rsid w:val="009D0810"/>
    <w:rsid w:val="00A862AD"/>
    <w:rsid w:val="00B7071D"/>
    <w:rsid w:val="00BD5DF4"/>
    <w:rsid w:val="00C075E1"/>
    <w:rsid w:val="00C86790"/>
    <w:rsid w:val="00C90855"/>
    <w:rsid w:val="00D1051B"/>
    <w:rsid w:val="00D245DA"/>
    <w:rsid w:val="00D36FF4"/>
    <w:rsid w:val="00EB1DEF"/>
    <w:rsid w:val="00F07B3C"/>
    <w:rsid w:val="00F4697A"/>
    <w:rsid w:val="00F734D8"/>
    <w:rsid w:val="00F934B1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D9B4"/>
  <w15:chartTrackingRefBased/>
  <w15:docId w15:val="{1A1C475E-40BD-420E-8E9A-ED9461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Людмила Руденко</cp:lastModifiedBy>
  <cp:revision>11</cp:revision>
  <dcterms:created xsi:type="dcterms:W3CDTF">2024-04-15T14:23:00Z</dcterms:created>
  <dcterms:modified xsi:type="dcterms:W3CDTF">2024-11-16T11:30:00Z</dcterms:modified>
</cp:coreProperties>
</file>