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FAD91" w14:textId="77777777" w:rsidR="00DA0FF9" w:rsidRPr="009C0E0B" w:rsidRDefault="00DA0FF9" w:rsidP="00DA0FF9">
      <w:pPr>
        <w:shd w:val="clear" w:color="auto" w:fill="FFFFFF"/>
        <w:spacing w:after="0" w:line="240" w:lineRule="auto"/>
        <w:jc w:val="center"/>
        <w:rPr>
          <w:rFonts w:ascii="Times New Roman" w:eastAsia="Times New Roman" w:hAnsi="Times New Roman" w:cs="Times New Roman"/>
          <w:b/>
          <w:color w:val="000000"/>
          <w:sz w:val="24"/>
          <w:szCs w:val="24"/>
        </w:rPr>
      </w:pPr>
      <w:r w:rsidRPr="009C0E0B">
        <w:rPr>
          <w:rFonts w:ascii="Times New Roman" w:eastAsia="Times New Roman" w:hAnsi="Times New Roman" w:cs="Times New Roman"/>
          <w:b/>
          <w:color w:val="000000"/>
          <w:sz w:val="24"/>
          <w:szCs w:val="24"/>
        </w:rPr>
        <w:t>МИНИСТЕРСТВО ЦИФРОВОГО РАЗВИТИЯ, СВЯЗИ И МАССОВЫХ</w:t>
      </w:r>
    </w:p>
    <w:p w14:paraId="7E6288B6" w14:textId="77777777" w:rsidR="00DA0FF9" w:rsidRPr="009C0E0B" w:rsidRDefault="00DA0FF9" w:rsidP="00DA0FF9">
      <w:pPr>
        <w:shd w:val="clear" w:color="auto" w:fill="FFFFFF"/>
        <w:spacing w:after="0" w:line="240" w:lineRule="auto"/>
        <w:jc w:val="center"/>
        <w:rPr>
          <w:rFonts w:ascii="Times New Roman" w:eastAsia="Times New Roman" w:hAnsi="Times New Roman" w:cs="Times New Roman"/>
          <w:b/>
          <w:color w:val="000000"/>
          <w:sz w:val="24"/>
          <w:szCs w:val="24"/>
        </w:rPr>
      </w:pPr>
      <w:r w:rsidRPr="009C0E0B">
        <w:rPr>
          <w:rFonts w:ascii="Times New Roman" w:eastAsia="Times New Roman" w:hAnsi="Times New Roman" w:cs="Times New Roman"/>
          <w:b/>
          <w:color w:val="000000"/>
          <w:sz w:val="24"/>
          <w:szCs w:val="24"/>
        </w:rPr>
        <w:t>КОММУНИКАЦИЙ РОССИЙСКОЙ ФЕДЕРАЦИИ</w:t>
      </w:r>
    </w:p>
    <w:p w14:paraId="2523AF25" w14:textId="77777777" w:rsidR="00DA0FF9" w:rsidRPr="009C0E0B" w:rsidRDefault="00DA0FF9" w:rsidP="00DA0FF9">
      <w:pPr>
        <w:shd w:val="clear" w:color="auto" w:fill="FFFFFF"/>
        <w:spacing w:after="0" w:line="240" w:lineRule="auto"/>
        <w:jc w:val="center"/>
        <w:rPr>
          <w:rFonts w:ascii="Times New Roman" w:eastAsia="Times New Roman" w:hAnsi="Times New Roman" w:cs="Times New Roman"/>
          <w:b/>
          <w:color w:val="000000"/>
          <w:sz w:val="24"/>
          <w:szCs w:val="24"/>
        </w:rPr>
      </w:pPr>
      <w:r w:rsidRPr="009C0E0B">
        <w:rPr>
          <w:rFonts w:ascii="Times New Roman" w:eastAsia="Times New Roman" w:hAnsi="Times New Roman" w:cs="Times New Roman"/>
          <w:b/>
          <w:color w:val="000000"/>
          <w:sz w:val="24"/>
          <w:szCs w:val="24"/>
        </w:rPr>
        <w:t>Федеральное государственное бюджетное образовательное учреждение</w:t>
      </w:r>
    </w:p>
    <w:p w14:paraId="6502F030" w14:textId="77777777" w:rsidR="00DA0FF9" w:rsidRPr="009C0E0B" w:rsidRDefault="00DA0FF9" w:rsidP="00DA0FF9">
      <w:pPr>
        <w:shd w:val="clear" w:color="auto" w:fill="FFFFFF"/>
        <w:spacing w:after="0" w:line="240" w:lineRule="auto"/>
        <w:jc w:val="center"/>
        <w:rPr>
          <w:rFonts w:ascii="Times New Roman" w:eastAsia="Times New Roman" w:hAnsi="Times New Roman" w:cs="Times New Roman"/>
          <w:b/>
          <w:color w:val="000000"/>
          <w:sz w:val="24"/>
          <w:szCs w:val="24"/>
        </w:rPr>
      </w:pPr>
      <w:r w:rsidRPr="009C0E0B">
        <w:rPr>
          <w:rFonts w:ascii="Times New Roman" w:eastAsia="Times New Roman" w:hAnsi="Times New Roman" w:cs="Times New Roman"/>
          <w:b/>
          <w:color w:val="000000"/>
          <w:sz w:val="24"/>
          <w:szCs w:val="24"/>
        </w:rPr>
        <w:t>высшего образования</w:t>
      </w:r>
    </w:p>
    <w:p w14:paraId="3CC541CC" w14:textId="77777777" w:rsidR="00DA0FF9" w:rsidRPr="009C0E0B" w:rsidRDefault="00DA0FF9" w:rsidP="00DA0FF9">
      <w:pPr>
        <w:shd w:val="clear" w:color="auto" w:fill="FFFFFF"/>
        <w:spacing w:after="0" w:line="240" w:lineRule="auto"/>
        <w:jc w:val="center"/>
        <w:rPr>
          <w:rFonts w:ascii="Times New Roman" w:eastAsia="Times New Roman" w:hAnsi="Times New Roman" w:cs="Times New Roman"/>
          <w:b/>
          <w:color w:val="000000"/>
          <w:sz w:val="24"/>
          <w:szCs w:val="24"/>
        </w:rPr>
      </w:pPr>
      <w:r w:rsidRPr="009C0E0B">
        <w:rPr>
          <w:rFonts w:ascii="Times New Roman" w:eastAsia="Times New Roman" w:hAnsi="Times New Roman" w:cs="Times New Roman"/>
          <w:b/>
          <w:color w:val="000000"/>
          <w:sz w:val="24"/>
          <w:szCs w:val="24"/>
        </w:rPr>
        <w:t>«Поволжский государственный университет телекоммуникаций и информатики»</w:t>
      </w:r>
    </w:p>
    <w:p w14:paraId="7679F936"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405A7F1C" w14:textId="77777777" w:rsidR="00DA0FF9" w:rsidRPr="009C0E0B" w:rsidRDefault="00DA0FF9" w:rsidP="00DA0FF9">
      <w:pPr>
        <w:shd w:val="clear" w:color="auto" w:fill="FFFFFF"/>
        <w:spacing w:after="0" w:line="240" w:lineRule="auto"/>
        <w:rPr>
          <w:rFonts w:ascii="YS Text" w:eastAsia="Times New Roman" w:hAnsi="YS Text" w:cs="Times New Roman"/>
          <w:color w:val="000000"/>
          <w:sz w:val="23"/>
          <w:szCs w:val="23"/>
        </w:rPr>
      </w:pPr>
    </w:p>
    <w:p w14:paraId="6ACB1DA0" w14:textId="77777777" w:rsidR="00DA0FF9" w:rsidRPr="009C0E0B" w:rsidRDefault="00DA0FF9" w:rsidP="00DA0FF9">
      <w:pPr>
        <w:shd w:val="clear" w:color="auto" w:fill="FFFFFF"/>
        <w:spacing w:after="0" w:line="240" w:lineRule="auto"/>
        <w:jc w:val="center"/>
        <w:rPr>
          <w:rFonts w:ascii="Times New Roman" w:eastAsia="Times New Roman" w:hAnsi="Times New Roman" w:cs="Times New Roman"/>
          <w:b/>
          <w:color w:val="000000"/>
          <w:sz w:val="24"/>
          <w:szCs w:val="24"/>
        </w:rPr>
      </w:pPr>
      <w:r w:rsidRPr="009C0E0B">
        <w:rPr>
          <w:rFonts w:ascii="Times New Roman" w:eastAsia="Times New Roman" w:hAnsi="Times New Roman" w:cs="Times New Roman"/>
          <w:b/>
          <w:color w:val="000000"/>
          <w:sz w:val="24"/>
          <w:szCs w:val="24"/>
        </w:rPr>
        <w:t>КОЛЛЕДЖ СВЯЗИ</w:t>
      </w:r>
    </w:p>
    <w:p w14:paraId="0D3C75C5" w14:textId="77777777" w:rsidR="00DA0FF9" w:rsidRPr="009C0E0B" w:rsidRDefault="00DA0FF9" w:rsidP="00DA0FF9">
      <w:pPr>
        <w:shd w:val="clear" w:color="auto" w:fill="FFFFFF"/>
        <w:spacing w:after="0" w:line="240" w:lineRule="auto"/>
        <w:jc w:val="center"/>
        <w:rPr>
          <w:rFonts w:ascii="Times New Roman" w:eastAsia="Times New Roman" w:hAnsi="Times New Roman" w:cs="Times New Roman"/>
          <w:b/>
          <w:color w:val="000000"/>
          <w:sz w:val="24"/>
          <w:szCs w:val="24"/>
        </w:rPr>
      </w:pPr>
    </w:p>
    <w:p w14:paraId="637EB6BE"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0F358F5D"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14C98B53"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12F2ACE5"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02DF9A72"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5734C54E"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1E821C87"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008D33B3"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44050689" w14:textId="77777777" w:rsidR="00DA0FF9" w:rsidRPr="009C0E0B" w:rsidRDefault="00DA0FF9" w:rsidP="00DA0FF9">
      <w:pPr>
        <w:shd w:val="clear" w:color="auto" w:fill="FFFFFF"/>
        <w:spacing w:after="0" w:line="240" w:lineRule="auto"/>
        <w:rPr>
          <w:rFonts w:ascii="YS Text" w:eastAsia="Times New Roman" w:hAnsi="YS Text" w:cs="Times New Roman"/>
          <w:color w:val="000000"/>
          <w:sz w:val="23"/>
          <w:szCs w:val="23"/>
        </w:rPr>
      </w:pPr>
    </w:p>
    <w:p w14:paraId="0FD88B91" w14:textId="3F9250E4" w:rsidR="00DA0FF9" w:rsidRPr="00D2279A" w:rsidRDefault="00DA0FF9" w:rsidP="00DA0FF9">
      <w:pPr>
        <w:shd w:val="clear" w:color="auto" w:fill="FFFFFF"/>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Практическая работа № </w:t>
      </w:r>
      <w:r w:rsidR="00FD5F91">
        <w:rPr>
          <w:rFonts w:ascii="Times New Roman" w:eastAsia="Times New Roman" w:hAnsi="Times New Roman" w:cs="Times New Roman"/>
          <w:color w:val="000000"/>
          <w:sz w:val="28"/>
          <w:szCs w:val="28"/>
        </w:rPr>
        <w:t>1</w:t>
      </w:r>
      <w:r w:rsidR="00D2279A" w:rsidRPr="00D2279A">
        <w:rPr>
          <w:rFonts w:ascii="Times New Roman" w:eastAsia="Times New Roman" w:hAnsi="Times New Roman" w:cs="Times New Roman"/>
          <w:color w:val="000000"/>
          <w:sz w:val="28"/>
          <w:szCs w:val="28"/>
        </w:rPr>
        <w:t>3</w:t>
      </w:r>
    </w:p>
    <w:p w14:paraId="016EF7CC" w14:textId="65A8EBE1" w:rsidR="00DA0FF9" w:rsidRPr="00BE3254" w:rsidRDefault="00DA0FF9" w:rsidP="00DA0FF9">
      <w:pPr>
        <w:shd w:val="clear" w:color="auto" w:fill="FFFFFF"/>
        <w:spacing w:after="0" w:line="240" w:lineRule="auto"/>
        <w:jc w:val="center"/>
      </w:pPr>
      <w:r w:rsidRPr="009C0E0B">
        <w:rPr>
          <w:rFonts w:ascii="Times New Roman" w:eastAsia="Times New Roman" w:hAnsi="Times New Roman" w:cs="Times New Roman"/>
          <w:color w:val="000000"/>
          <w:sz w:val="28"/>
          <w:szCs w:val="28"/>
        </w:rPr>
        <w:t xml:space="preserve">по </w:t>
      </w:r>
      <w:r>
        <w:rPr>
          <w:rFonts w:ascii="Times New Roman" w:eastAsia="Times New Roman" w:hAnsi="Times New Roman" w:cs="Times New Roman"/>
          <w:color w:val="000000"/>
          <w:sz w:val="28"/>
          <w:szCs w:val="28"/>
        </w:rPr>
        <w:t>дисциплине «</w:t>
      </w:r>
      <w:r w:rsidR="002B1F18">
        <w:rPr>
          <w:rFonts w:ascii="Times New Roman" w:eastAsia="Times New Roman" w:hAnsi="Times New Roman" w:cs="Times New Roman"/>
          <w:color w:val="000000"/>
          <w:sz w:val="28"/>
          <w:szCs w:val="28"/>
        </w:rPr>
        <w:t>БЖД</w:t>
      </w:r>
      <w:r>
        <w:rPr>
          <w:rFonts w:ascii="Times New Roman" w:eastAsia="Times New Roman" w:hAnsi="Times New Roman" w:cs="Times New Roman"/>
          <w:color w:val="000000"/>
          <w:sz w:val="28"/>
          <w:szCs w:val="28"/>
        </w:rPr>
        <w:t>»</w:t>
      </w:r>
    </w:p>
    <w:p w14:paraId="1924F07A" w14:textId="77777777" w:rsidR="00DA0FF9" w:rsidRPr="009C0E0B" w:rsidRDefault="00DA0FF9" w:rsidP="00DA0FF9">
      <w:pPr>
        <w:shd w:val="clear" w:color="auto" w:fill="FFFFFF"/>
        <w:spacing w:after="0" w:line="240" w:lineRule="auto"/>
        <w:jc w:val="center"/>
        <w:rPr>
          <w:rFonts w:ascii="Times New Roman" w:eastAsia="Times New Roman" w:hAnsi="Times New Roman" w:cs="Times New Roman"/>
          <w:color w:val="000000"/>
          <w:sz w:val="28"/>
          <w:szCs w:val="28"/>
        </w:rPr>
      </w:pPr>
      <w:r w:rsidRPr="009C0E0B">
        <w:rPr>
          <w:rFonts w:ascii="Times New Roman" w:eastAsia="Times New Roman" w:hAnsi="Times New Roman" w:cs="Times New Roman"/>
          <w:color w:val="000000"/>
          <w:sz w:val="28"/>
          <w:szCs w:val="28"/>
        </w:rPr>
        <w:t xml:space="preserve">студента группы </w:t>
      </w:r>
      <w:r>
        <w:rPr>
          <w:rFonts w:ascii="Times New Roman" w:eastAsia="Times New Roman" w:hAnsi="Times New Roman" w:cs="Times New Roman"/>
          <w:color w:val="000000"/>
          <w:sz w:val="28"/>
          <w:szCs w:val="28"/>
        </w:rPr>
        <w:t>3</w:t>
      </w:r>
      <w:r w:rsidRPr="009C0E0B">
        <w:rPr>
          <w:rFonts w:ascii="Times New Roman" w:eastAsia="Times New Roman" w:hAnsi="Times New Roman" w:cs="Times New Roman"/>
          <w:color w:val="000000"/>
          <w:sz w:val="28"/>
          <w:szCs w:val="28"/>
        </w:rPr>
        <w:t>ПКС-33</w:t>
      </w:r>
    </w:p>
    <w:p w14:paraId="392A47F9"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2617DDA8"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7C9F4F0B"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06A8511C"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023C593F"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60387098"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70446596"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0AFA31B1"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3B511311"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30553CC2"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5108A030"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52F636BD"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4A9EE0AD" w14:textId="77777777" w:rsidR="00DA0FF9" w:rsidRPr="009C0E0B" w:rsidRDefault="00DA0FF9" w:rsidP="00DA0FF9">
      <w:pPr>
        <w:shd w:val="clear" w:color="auto" w:fill="FFFFFF"/>
        <w:spacing w:after="0" w:line="240" w:lineRule="auto"/>
        <w:jc w:val="right"/>
        <w:rPr>
          <w:rFonts w:ascii="Times New Roman" w:eastAsia="Times New Roman" w:hAnsi="Times New Roman" w:cs="Times New Roman"/>
          <w:b/>
          <w:color w:val="000000"/>
          <w:sz w:val="28"/>
          <w:szCs w:val="28"/>
        </w:rPr>
      </w:pPr>
      <w:r w:rsidRPr="009C0E0B">
        <w:rPr>
          <w:rFonts w:ascii="Times New Roman" w:eastAsia="Times New Roman" w:hAnsi="Times New Roman" w:cs="Times New Roman"/>
          <w:b/>
          <w:color w:val="000000"/>
          <w:sz w:val="28"/>
          <w:szCs w:val="28"/>
        </w:rPr>
        <w:t>Работу выполнил:</w:t>
      </w:r>
    </w:p>
    <w:p w14:paraId="4C1E3BE4" w14:textId="77777777" w:rsidR="00DA0FF9" w:rsidRPr="009C0E0B" w:rsidRDefault="00DA0FF9" w:rsidP="00DA0FF9">
      <w:pPr>
        <w:shd w:val="clear" w:color="auto" w:fill="FFFFFF"/>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Дохоян Лева</w:t>
      </w:r>
    </w:p>
    <w:p w14:paraId="3EEC7B03" w14:textId="77777777" w:rsidR="00DA0FF9" w:rsidRPr="009C0E0B" w:rsidRDefault="00DA0FF9" w:rsidP="00DA0FF9">
      <w:pPr>
        <w:shd w:val="clear" w:color="auto" w:fill="FFFFFF"/>
        <w:spacing w:after="0" w:line="240" w:lineRule="auto"/>
        <w:jc w:val="right"/>
        <w:rPr>
          <w:rFonts w:ascii="Times New Roman" w:eastAsia="Times New Roman" w:hAnsi="Times New Roman" w:cs="Times New Roman"/>
          <w:b/>
          <w:color w:val="000000"/>
          <w:sz w:val="28"/>
          <w:szCs w:val="28"/>
        </w:rPr>
      </w:pPr>
      <w:r w:rsidRPr="009C0E0B">
        <w:rPr>
          <w:rFonts w:ascii="Times New Roman" w:eastAsia="Times New Roman" w:hAnsi="Times New Roman" w:cs="Times New Roman"/>
          <w:b/>
          <w:color w:val="000000"/>
          <w:sz w:val="28"/>
          <w:szCs w:val="28"/>
        </w:rPr>
        <w:t>Преподаватель:</w:t>
      </w:r>
    </w:p>
    <w:p w14:paraId="1137EC1F" w14:textId="1669D08D" w:rsidR="00DA0FF9" w:rsidRPr="00221C78" w:rsidRDefault="00221C78" w:rsidP="00DA0FF9">
      <w:pPr>
        <w:shd w:val="clear" w:color="auto" w:fill="FFFFFF"/>
        <w:spacing w:after="0" w:line="240" w:lineRule="auto"/>
        <w:jc w:val="right"/>
        <w:rPr>
          <w:rFonts w:ascii="Times New Roman" w:eastAsia="Times New Roman" w:hAnsi="Times New Roman" w:cs="Times New Roman"/>
          <w:color w:val="000000"/>
          <w:sz w:val="28"/>
          <w:szCs w:val="28"/>
        </w:rPr>
      </w:pPr>
      <w:r w:rsidRPr="00221C78">
        <w:rPr>
          <w:rFonts w:ascii="Times New Roman" w:eastAsia="Times New Roman" w:hAnsi="Times New Roman" w:cs="Times New Roman"/>
          <w:color w:val="000000"/>
          <w:sz w:val="28"/>
          <w:szCs w:val="28"/>
        </w:rPr>
        <w:t>Семенов В</w:t>
      </w:r>
      <w:r>
        <w:rPr>
          <w:rFonts w:ascii="Times New Roman" w:eastAsia="Times New Roman" w:hAnsi="Times New Roman" w:cs="Times New Roman"/>
          <w:color w:val="000000"/>
          <w:sz w:val="28"/>
          <w:szCs w:val="28"/>
        </w:rPr>
        <w:t>.А.</w:t>
      </w:r>
    </w:p>
    <w:p w14:paraId="296A266C"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6850C9CF"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7E5AFC76"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03943B26"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68ADD314"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6F87A1E5"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415AC328"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51FD9DD6"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099CFF73"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6700970C"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1CAF9103"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165AD7EA"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3619EBD9"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1B79B462"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2709D132" w14:textId="77777777" w:rsidR="00DA0FF9" w:rsidRDefault="00DA0FF9" w:rsidP="00DA0FF9">
      <w:pPr>
        <w:shd w:val="clear" w:color="auto" w:fill="FFFFFF"/>
        <w:spacing w:after="0" w:line="240" w:lineRule="auto"/>
        <w:rPr>
          <w:rFonts w:ascii="YS Text" w:eastAsia="Times New Roman" w:hAnsi="YS Text" w:cs="Times New Roman"/>
          <w:color w:val="000000"/>
          <w:sz w:val="23"/>
          <w:szCs w:val="23"/>
        </w:rPr>
      </w:pPr>
    </w:p>
    <w:p w14:paraId="3EAB2A7B" w14:textId="77777777" w:rsidR="00DA0FF9" w:rsidRPr="009C0E0B" w:rsidRDefault="00DA0FF9" w:rsidP="00DA0FF9">
      <w:pPr>
        <w:shd w:val="clear" w:color="auto" w:fill="FFFFFF"/>
        <w:spacing w:after="0" w:line="240" w:lineRule="auto"/>
        <w:jc w:val="center"/>
        <w:rPr>
          <w:rFonts w:ascii="Times New Roman" w:eastAsia="Times New Roman" w:hAnsi="Times New Roman" w:cs="Times New Roman"/>
          <w:b/>
          <w:color w:val="000000"/>
          <w:sz w:val="28"/>
          <w:szCs w:val="28"/>
        </w:rPr>
      </w:pPr>
      <w:r w:rsidRPr="009C0E0B">
        <w:rPr>
          <w:rFonts w:ascii="Times New Roman" w:eastAsia="Times New Roman" w:hAnsi="Times New Roman" w:cs="Times New Roman"/>
          <w:b/>
          <w:color w:val="000000"/>
          <w:sz w:val="28"/>
          <w:szCs w:val="28"/>
        </w:rPr>
        <w:t>Самара, 2022</w:t>
      </w:r>
    </w:p>
    <w:p w14:paraId="501C2E17" w14:textId="77777777" w:rsidR="00D32FA8" w:rsidRPr="00D32FA8" w:rsidRDefault="00D32FA8" w:rsidP="00D32FA8">
      <w:pPr>
        <w:pStyle w:val="a3"/>
        <w:spacing w:line="360" w:lineRule="auto"/>
        <w:ind w:left="340" w:right="283"/>
        <w:jc w:val="both"/>
        <w:rPr>
          <w:rFonts w:ascii="Times New Roman" w:hAnsi="Times New Roman"/>
          <w:color w:val="000000" w:themeColor="text1"/>
          <w:sz w:val="28"/>
          <w:szCs w:val="28"/>
        </w:rPr>
      </w:pPr>
      <w:r w:rsidRPr="00D32FA8">
        <w:rPr>
          <w:rFonts w:ascii="Times New Roman" w:hAnsi="Times New Roman"/>
          <w:b/>
          <w:color w:val="000000" w:themeColor="text1"/>
          <w:sz w:val="28"/>
          <w:szCs w:val="28"/>
        </w:rPr>
        <w:lastRenderedPageBreak/>
        <w:t>Наименование работы:</w:t>
      </w:r>
      <w:r w:rsidRPr="00D32FA8">
        <w:rPr>
          <w:rFonts w:ascii="Times New Roman" w:hAnsi="Times New Roman"/>
          <w:color w:val="000000" w:themeColor="text1"/>
          <w:sz w:val="28"/>
          <w:szCs w:val="28"/>
        </w:rPr>
        <w:t xml:space="preserve"> «Кровотечения и оказание первой медпомощи при кровотечениях».</w:t>
      </w:r>
    </w:p>
    <w:p w14:paraId="642116F3" w14:textId="6C05B86D" w:rsidR="00D32FA8" w:rsidRDefault="00D32FA8" w:rsidP="00D32FA8">
      <w:pPr>
        <w:spacing w:after="0" w:line="360" w:lineRule="auto"/>
        <w:ind w:left="340" w:right="283"/>
        <w:rPr>
          <w:rFonts w:ascii="Times New Roman" w:hAnsi="Times New Roman" w:cs="Times New Roman"/>
          <w:color w:val="000000" w:themeColor="text1"/>
          <w:sz w:val="28"/>
          <w:szCs w:val="28"/>
        </w:rPr>
      </w:pPr>
      <w:r w:rsidRPr="00D32FA8">
        <w:rPr>
          <w:rFonts w:ascii="Times New Roman" w:hAnsi="Times New Roman" w:cs="Times New Roman"/>
          <w:b/>
          <w:color w:val="000000" w:themeColor="text1"/>
          <w:sz w:val="28"/>
          <w:szCs w:val="28"/>
        </w:rPr>
        <w:t>Цель работы</w:t>
      </w:r>
      <w:proofErr w:type="gramStart"/>
      <w:r w:rsidRPr="00D32FA8">
        <w:rPr>
          <w:rFonts w:ascii="Times New Roman" w:hAnsi="Times New Roman" w:cs="Times New Roman"/>
          <w:b/>
          <w:color w:val="000000" w:themeColor="text1"/>
          <w:sz w:val="28"/>
          <w:szCs w:val="28"/>
        </w:rPr>
        <w:t>:</w:t>
      </w:r>
      <w:r w:rsidRPr="00D32FA8">
        <w:rPr>
          <w:rFonts w:ascii="Times New Roman" w:hAnsi="Times New Roman" w:cs="Times New Roman"/>
          <w:color w:val="000000" w:themeColor="text1"/>
          <w:sz w:val="28"/>
          <w:szCs w:val="28"/>
        </w:rPr>
        <w:t xml:space="preserve"> Научить</w:t>
      </w:r>
      <w:proofErr w:type="gramEnd"/>
      <w:r w:rsidRPr="00D32FA8">
        <w:rPr>
          <w:rFonts w:ascii="Times New Roman" w:hAnsi="Times New Roman" w:cs="Times New Roman"/>
          <w:color w:val="000000" w:themeColor="text1"/>
          <w:sz w:val="28"/>
          <w:szCs w:val="28"/>
        </w:rPr>
        <w:t xml:space="preserve"> студентов приемам в оказании первой доврачебной медицинской помощи при кровотечениях</w:t>
      </w:r>
    </w:p>
    <w:p w14:paraId="32811526" w14:textId="77777777" w:rsidR="00003B33" w:rsidRPr="00D32FA8" w:rsidRDefault="00003B33" w:rsidP="00D32FA8">
      <w:pPr>
        <w:spacing w:after="0" w:line="360" w:lineRule="auto"/>
        <w:ind w:left="340" w:right="283"/>
        <w:rPr>
          <w:rFonts w:ascii="Times New Roman" w:hAnsi="Times New Roman" w:cs="Times New Roman"/>
          <w:color w:val="000000" w:themeColor="text1"/>
          <w:sz w:val="28"/>
          <w:szCs w:val="28"/>
        </w:rPr>
      </w:pPr>
    </w:p>
    <w:p w14:paraId="647A4603" w14:textId="77777777" w:rsidR="00D32FA8" w:rsidRPr="00D32FA8" w:rsidRDefault="00D32FA8" w:rsidP="00D32FA8">
      <w:pPr>
        <w:spacing w:after="0" w:line="360" w:lineRule="auto"/>
        <w:ind w:left="340" w:right="283"/>
        <w:rPr>
          <w:rFonts w:ascii="Times New Roman" w:hAnsi="Times New Roman" w:cs="Times New Roman"/>
          <w:b/>
          <w:color w:val="000000" w:themeColor="text1"/>
          <w:sz w:val="28"/>
          <w:szCs w:val="28"/>
        </w:rPr>
      </w:pPr>
      <w:r w:rsidRPr="00D32FA8">
        <w:rPr>
          <w:rFonts w:ascii="Times New Roman" w:hAnsi="Times New Roman" w:cs="Times New Roman"/>
          <w:b/>
          <w:color w:val="000000" w:themeColor="text1"/>
          <w:sz w:val="28"/>
          <w:szCs w:val="28"/>
        </w:rPr>
        <w:t>Контрольные вопросы:</w:t>
      </w:r>
    </w:p>
    <w:p w14:paraId="41DCC3D8" w14:textId="484512DB" w:rsidR="00D32FA8" w:rsidRPr="00D32FA8" w:rsidRDefault="00D32FA8" w:rsidP="00D32FA8">
      <w:pPr>
        <w:pStyle w:val="a3"/>
        <w:spacing w:line="360" w:lineRule="auto"/>
        <w:ind w:left="340" w:right="283"/>
      </w:pPr>
      <w:r w:rsidRPr="00003B33">
        <w:rPr>
          <w:rFonts w:ascii="Times New Roman" w:hAnsi="Times New Roman"/>
          <w:b/>
          <w:bCs/>
          <w:color w:val="000000" w:themeColor="text1"/>
          <w:sz w:val="28"/>
          <w:szCs w:val="28"/>
        </w:rPr>
        <w:t>6.</w:t>
      </w:r>
      <w:r w:rsidRPr="00D32FA8">
        <w:rPr>
          <w:rFonts w:ascii="Times New Roman" w:hAnsi="Times New Roman"/>
          <w:b/>
          <w:bCs/>
          <w:color w:val="000000" w:themeColor="text1"/>
          <w:sz w:val="28"/>
          <w:szCs w:val="28"/>
        </w:rPr>
        <w:t>1.</w:t>
      </w:r>
      <w:r w:rsidRPr="00D32FA8">
        <w:rPr>
          <w:rFonts w:ascii="Times New Roman" w:hAnsi="Times New Roman"/>
          <w:color w:val="000000" w:themeColor="text1"/>
          <w:sz w:val="28"/>
          <w:szCs w:val="28"/>
        </w:rPr>
        <w:t xml:space="preserve"> </w:t>
      </w:r>
      <w:r w:rsidRPr="00D32FA8">
        <w:rPr>
          <w:rFonts w:ascii="Times New Roman" w:hAnsi="Times New Roman"/>
          <w:bCs/>
          <w:color w:val="000000" w:themeColor="text1"/>
          <w:sz w:val="28"/>
          <w:szCs w:val="28"/>
          <w:shd w:val="clear" w:color="auto" w:fill="FFFFFF"/>
        </w:rPr>
        <w:t>Травмы </w:t>
      </w:r>
      <w:r w:rsidRPr="00D32FA8">
        <w:rPr>
          <w:rFonts w:ascii="Times New Roman" w:hAnsi="Times New Roman"/>
          <w:color w:val="000000" w:themeColor="text1"/>
          <w:sz w:val="28"/>
          <w:szCs w:val="28"/>
          <w:shd w:val="clear" w:color="auto" w:fill="FFFFFF"/>
        </w:rPr>
        <w:t>или</w:t>
      </w:r>
      <w:r w:rsidRPr="00D32FA8">
        <w:rPr>
          <w:rFonts w:ascii="Times New Roman" w:hAnsi="Times New Roman"/>
          <w:bCs/>
          <w:color w:val="000000" w:themeColor="text1"/>
          <w:sz w:val="28"/>
          <w:szCs w:val="28"/>
          <w:shd w:val="clear" w:color="auto" w:fill="FFFFFF"/>
        </w:rPr>
        <w:t> повреждения опорно-двигательного аппарата </w:t>
      </w:r>
      <w:r w:rsidRPr="00D32FA8">
        <w:rPr>
          <w:rFonts w:ascii="Times New Roman" w:hAnsi="Times New Roman"/>
          <w:color w:val="000000" w:themeColor="text1"/>
          <w:sz w:val="28"/>
          <w:szCs w:val="28"/>
          <w:shd w:val="clear" w:color="auto" w:fill="FFFFFF"/>
        </w:rPr>
        <w:t>являются одним из самых частых видов повреждений, которые происходят при различных анатомических и функциональных нарушениях тканей и органов, возникающих в результате действия агрессивных факторов внешней среды (при падении, неловком или неожиданном движении, во время автомобильных аварий или стихийных бедствий).</w:t>
      </w:r>
    </w:p>
    <w:p w14:paraId="75D18659" w14:textId="77777777" w:rsidR="00D32FA8" w:rsidRDefault="00D32FA8" w:rsidP="00D32FA8">
      <w:pPr>
        <w:pStyle w:val="a3"/>
        <w:spacing w:line="360" w:lineRule="auto"/>
        <w:ind w:left="340" w:right="283"/>
        <w:rPr>
          <w:rFonts w:ascii="Times New Roman" w:hAnsi="Times New Roman"/>
          <w:color w:val="000000" w:themeColor="text1"/>
          <w:sz w:val="28"/>
          <w:szCs w:val="28"/>
        </w:rPr>
      </w:pPr>
    </w:p>
    <w:p w14:paraId="4D521EBE" w14:textId="7BFA315F" w:rsidR="00D32FA8" w:rsidRP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b/>
          <w:bCs/>
          <w:color w:val="000000" w:themeColor="text1"/>
          <w:sz w:val="28"/>
          <w:szCs w:val="28"/>
          <w:lang w:val="en-US"/>
        </w:rPr>
        <w:t>6.</w:t>
      </w:r>
      <w:r w:rsidRPr="00D32FA8">
        <w:rPr>
          <w:rFonts w:ascii="Times New Roman" w:hAnsi="Times New Roman"/>
          <w:b/>
          <w:bCs/>
          <w:color w:val="000000" w:themeColor="text1"/>
          <w:sz w:val="28"/>
          <w:szCs w:val="28"/>
        </w:rPr>
        <w:t>2.1.</w:t>
      </w:r>
      <w:r w:rsidRPr="00D32FA8">
        <w:rPr>
          <w:rFonts w:ascii="Times New Roman" w:hAnsi="Times New Roman"/>
          <w:color w:val="000000" w:themeColor="text1"/>
          <w:sz w:val="28"/>
          <w:szCs w:val="28"/>
        </w:rPr>
        <w:t xml:space="preserve"> Самым важным компонентом оказания первой помощи при травмах опорно-двигательного аппарата является прекращение дальнейшего воздействия травмирующего агента. Как пример можно привести перелом нижней конечности при падении на нее дерева и столба. Ведь нельзя оказывать помощь пока мы не уберем его!</w:t>
      </w:r>
    </w:p>
    <w:p w14:paraId="627240BA" w14:textId="5428D16F" w:rsidR="00D32FA8" w:rsidRP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b/>
          <w:bCs/>
          <w:color w:val="000000" w:themeColor="text1"/>
          <w:sz w:val="28"/>
          <w:szCs w:val="28"/>
          <w:lang w:val="en-US"/>
        </w:rPr>
        <w:t>6.</w:t>
      </w:r>
      <w:r w:rsidRPr="00D32FA8">
        <w:rPr>
          <w:rFonts w:ascii="Times New Roman" w:hAnsi="Times New Roman"/>
          <w:b/>
          <w:bCs/>
          <w:color w:val="000000" w:themeColor="text1"/>
          <w:sz w:val="28"/>
          <w:szCs w:val="28"/>
        </w:rPr>
        <w:t>2.</w:t>
      </w:r>
      <w:r w:rsidRPr="00D32FA8">
        <w:rPr>
          <w:rFonts w:ascii="Times New Roman" w:hAnsi="Times New Roman"/>
          <w:b/>
          <w:bCs/>
          <w:color w:val="000000" w:themeColor="text1"/>
          <w:sz w:val="28"/>
          <w:szCs w:val="28"/>
        </w:rPr>
        <w:t>2.</w:t>
      </w:r>
      <w:r w:rsidRPr="00D32FA8">
        <w:rPr>
          <w:rFonts w:ascii="Times New Roman" w:hAnsi="Times New Roman"/>
          <w:color w:val="000000" w:themeColor="text1"/>
          <w:sz w:val="28"/>
          <w:szCs w:val="28"/>
        </w:rPr>
        <w:t xml:space="preserve"> </w:t>
      </w:r>
      <w:r w:rsidRPr="00D32FA8">
        <w:rPr>
          <w:rFonts w:ascii="Times New Roman" w:hAnsi="Times New Roman"/>
          <w:color w:val="000000" w:themeColor="text1"/>
          <w:sz w:val="28"/>
          <w:szCs w:val="28"/>
        </w:rPr>
        <w:t>Следующим этапом идет адекватное обезболивание пострадавшего, так как благодаря этому мы убираем главную причину развития шока. Обезболивающее вещество, по возможности, необходимо ввести внутримышечно или внутривенно, а при невозможности сделать это так, необходимо ввести его через желудочно-кишечный тракт.</w:t>
      </w:r>
    </w:p>
    <w:p w14:paraId="542A1A60" w14:textId="13F7A89E" w:rsidR="00D32FA8" w:rsidRP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b/>
          <w:bCs/>
          <w:color w:val="000000" w:themeColor="text1"/>
          <w:sz w:val="28"/>
          <w:szCs w:val="28"/>
          <w:lang w:val="en-US"/>
        </w:rPr>
        <w:t>6.</w:t>
      </w:r>
      <w:r w:rsidRPr="00D32FA8">
        <w:rPr>
          <w:rFonts w:ascii="Times New Roman" w:hAnsi="Times New Roman"/>
          <w:b/>
          <w:bCs/>
          <w:color w:val="000000" w:themeColor="text1"/>
          <w:sz w:val="28"/>
          <w:szCs w:val="28"/>
          <w:lang w:val="en-US"/>
        </w:rPr>
        <w:t>2.</w:t>
      </w:r>
      <w:r w:rsidRPr="00D32FA8">
        <w:rPr>
          <w:rFonts w:ascii="Times New Roman" w:hAnsi="Times New Roman"/>
          <w:b/>
          <w:bCs/>
          <w:color w:val="000000" w:themeColor="text1"/>
          <w:sz w:val="28"/>
          <w:szCs w:val="28"/>
        </w:rPr>
        <w:t>3.</w:t>
      </w:r>
      <w:r w:rsidRPr="00D32FA8">
        <w:rPr>
          <w:rFonts w:ascii="Times New Roman" w:hAnsi="Times New Roman"/>
          <w:color w:val="000000" w:themeColor="text1"/>
          <w:sz w:val="28"/>
          <w:szCs w:val="28"/>
        </w:rPr>
        <w:t xml:space="preserve"> После адекватного обезболивания нужно как можно раньше и качественно зафиксировать поврежденный участок при помощи специальных или самодельных шин, подручными средствами. При их отсутствии эту процедуру можно с легкостью выполнить косынкой или бинтами. Следует отметить то, что этот этап является наиболее важным, </w:t>
      </w:r>
      <w:r w:rsidRPr="00D32FA8">
        <w:rPr>
          <w:rFonts w:ascii="Times New Roman" w:hAnsi="Times New Roman"/>
          <w:color w:val="000000" w:themeColor="text1"/>
          <w:sz w:val="28"/>
          <w:szCs w:val="28"/>
        </w:rPr>
        <w:lastRenderedPageBreak/>
        <w:t xml:space="preserve">так как является профилактикой дальнейшего </w:t>
      </w:r>
      <w:proofErr w:type="spellStart"/>
      <w:r w:rsidRPr="00D32FA8">
        <w:rPr>
          <w:rFonts w:ascii="Times New Roman" w:hAnsi="Times New Roman"/>
          <w:color w:val="000000" w:themeColor="text1"/>
          <w:sz w:val="28"/>
          <w:szCs w:val="28"/>
        </w:rPr>
        <w:t>смещенияотломков</w:t>
      </w:r>
      <w:proofErr w:type="spellEnd"/>
      <w:r w:rsidRPr="00D32FA8">
        <w:rPr>
          <w:rFonts w:ascii="Times New Roman" w:hAnsi="Times New Roman"/>
          <w:color w:val="000000" w:themeColor="text1"/>
          <w:sz w:val="28"/>
          <w:szCs w:val="28"/>
        </w:rPr>
        <w:t> или разгрузки поврежденного участка. Как пример можно привести повреждение связок голеностопного сустава, где полную иммобилизацию можно достичь при помощи правильного наложения повязки.</w:t>
      </w:r>
    </w:p>
    <w:p w14:paraId="6E42C9E9" w14:textId="2CA223F0" w:rsidR="00D32FA8" w:rsidRP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b/>
          <w:bCs/>
          <w:color w:val="000000" w:themeColor="text1"/>
          <w:sz w:val="28"/>
          <w:szCs w:val="28"/>
          <w:lang w:val="en-US"/>
        </w:rPr>
        <w:t>6.</w:t>
      </w:r>
      <w:r w:rsidRPr="00D32FA8">
        <w:rPr>
          <w:rFonts w:ascii="Times New Roman" w:hAnsi="Times New Roman"/>
          <w:b/>
          <w:bCs/>
          <w:color w:val="000000" w:themeColor="text1"/>
          <w:sz w:val="28"/>
          <w:szCs w:val="28"/>
          <w:lang w:val="en-US"/>
        </w:rPr>
        <w:t>2</w:t>
      </w:r>
      <w:r>
        <w:rPr>
          <w:rFonts w:ascii="Times New Roman" w:hAnsi="Times New Roman"/>
          <w:b/>
          <w:bCs/>
          <w:color w:val="000000" w:themeColor="text1"/>
          <w:sz w:val="28"/>
          <w:szCs w:val="28"/>
          <w:lang w:val="en-US"/>
        </w:rPr>
        <w:t>.</w:t>
      </w:r>
      <w:r w:rsidRPr="00D32FA8">
        <w:rPr>
          <w:rFonts w:ascii="Times New Roman" w:hAnsi="Times New Roman"/>
          <w:b/>
          <w:bCs/>
          <w:color w:val="000000" w:themeColor="text1"/>
          <w:sz w:val="28"/>
          <w:szCs w:val="28"/>
        </w:rPr>
        <w:t>4</w:t>
      </w:r>
      <w:r w:rsidRPr="00D32FA8">
        <w:rPr>
          <w:rFonts w:ascii="Times New Roman" w:hAnsi="Times New Roman"/>
          <w:color w:val="000000" w:themeColor="text1"/>
          <w:sz w:val="28"/>
          <w:szCs w:val="28"/>
        </w:rPr>
        <w:t>. По возможности, к поврежденному участку необходимо приложить холод, это в дальнейшем не только снимет или уменьшит отек, но и временно окажет обезболивающий эффект.</w:t>
      </w:r>
    </w:p>
    <w:p w14:paraId="1348E536" w14:textId="636C1754" w:rsidR="00D32FA8" w:rsidRP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b/>
          <w:bCs/>
          <w:color w:val="000000" w:themeColor="text1"/>
          <w:sz w:val="28"/>
          <w:szCs w:val="28"/>
          <w:lang w:val="en-US"/>
        </w:rPr>
        <w:t>6.2.</w:t>
      </w:r>
      <w:r w:rsidRPr="00D32FA8">
        <w:rPr>
          <w:rFonts w:ascii="Times New Roman" w:hAnsi="Times New Roman"/>
          <w:b/>
          <w:bCs/>
          <w:color w:val="000000" w:themeColor="text1"/>
          <w:sz w:val="28"/>
          <w:szCs w:val="28"/>
        </w:rPr>
        <w:t>5.</w:t>
      </w:r>
      <w:r w:rsidRPr="00D32FA8">
        <w:rPr>
          <w:rFonts w:ascii="Times New Roman" w:hAnsi="Times New Roman"/>
          <w:color w:val="000000" w:themeColor="text1"/>
          <w:sz w:val="28"/>
          <w:szCs w:val="28"/>
        </w:rPr>
        <w:t xml:space="preserve"> После этапного выполнения указанных выше мер, пострадавшего человека необходимо максимально быстро доставить в любое лечебное учреждение, что в дальнейшем повлияет на сроки его реабилитации или даже жизни.</w:t>
      </w:r>
    </w:p>
    <w:p w14:paraId="6C9C566D" w14:textId="77777777" w:rsidR="00D32FA8" w:rsidRDefault="00D32FA8" w:rsidP="00D32FA8">
      <w:pPr>
        <w:pStyle w:val="a3"/>
        <w:spacing w:line="360" w:lineRule="auto"/>
        <w:ind w:left="340" w:right="283"/>
        <w:rPr>
          <w:rFonts w:ascii="Times New Roman" w:hAnsi="Times New Roman"/>
          <w:color w:val="000000" w:themeColor="text1"/>
          <w:sz w:val="28"/>
          <w:szCs w:val="28"/>
        </w:rPr>
      </w:pPr>
    </w:p>
    <w:p w14:paraId="6E8DFBF1" w14:textId="3ADF6FF7" w:rsidR="00D32FA8" w:rsidRPr="00D32FA8" w:rsidRDefault="00D32FA8" w:rsidP="00D32FA8">
      <w:pPr>
        <w:pStyle w:val="a3"/>
        <w:spacing w:line="360" w:lineRule="auto"/>
        <w:ind w:left="340" w:right="283"/>
        <w:rPr>
          <w:rFonts w:ascii="Times New Roman" w:hAnsi="Times New Roman"/>
          <w:color w:val="000000" w:themeColor="text1"/>
          <w:sz w:val="28"/>
          <w:szCs w:val="28"/>
          <w:shd w:val="clear" w:color="auto" w:fill="FFFFFF"/>
        </w:rPr>
      </w:pPr>
      <w:r w:rsidRPr="00D32FA8">
        <w:rPr>
          <w:rFonts w:ascii="Times New Roman" w:hAnsi="Times New Roman"/>
          <w:b/>
          <w:bCs/>
          <w:color w:val="000000" w:themeColor="text1"/>
          <w:sz w:val="28"/>
          <w:szCs w:val="28"/>
        </w:rPr>
        <w:t>6.3.</w:t>
      </w:r>
      <w:r w:rsidRPr="00D32FA8">
        <w:rPr>
          <w:rFonts w:ascii="Times New Roman" w:hAnsi="Times New Roman"/>
          <w:color w:val="000000" w:themeColor="text1"/>
          <w:sz w:val="28"/>
          <w:szCs w:val="28"/>
        </w:rPr>
        <w:t xml:space="preserve"> </w:t>
      </w:r>
      <w:r w:rsidRPr="00D32FA8">
        <w:rPr>
          <w:rStyle w:val="HTML"/>
          <w:rFonts w:ascii="Times New Roman" w:hAnsi="Times New Roman"/>
          <w:color w:val="000000" w:themeColor="text1"/>
          <w:sz w:val="28"/>
          <w:szCs w:val="28"/>
          <w:shd w:val="clear" w:color="auto" w:fill="FFFFFF"/>
        </w:rPr>
        <w:t>Рана</w:t>
      </w:r>
      <w:r w:rsidRPr="00D32FA8">
        <w:rPr>
          <w:rFonts w:ascii="Times New Roman" w:hAnsi="Times New Roman"/>
          <w:color w:val="000000" w:themeColor="text1"/>
          <w:sz w:val="28"/>
          <w:szCs w:val="28"/>
          <w:shd w:val="clear" w:color="auto" w:fill="FFFFFF"/>
        </w:rPr>
        <w:t> </w:t>
      </w:r>
      <w:proofErr w:type="gramStart"/>
      <w:r w:rsidRPr="00D32FA8">
        <w:rPr>
          <w:rFonts w:ascii="Times New Roman" w:hAnsi="Times New Roman"/>
          <w:color w:val="000000" w:themeColor="text1"/>
          <w:sz w:val="28"/>
          <w:szCs w:val="28"/>
          <w:shd w:val="clear" w:color="auto" w:fill="FFFFFF"/>
        </w:rPr>
        <w:t>- это</w:t>
      </w:r>
      <w:proofErr w:type="gramEnd"/>
      <w:r w:rsidRPr="00D32FA8">
        <w:rPr>
          <w:rFonts w:ascii="Times New Roman" w:hAnsi="Times New Roman"/>
          <w:color w:val="000000" w:themeColor="text1"/>
          <w:sz w:val="28"/>
          <w:szCs w:val="28"/>
          <w:shd w:val="clear" w:color="auto" w:fill="FFFFFF"/>
        </w:rPr>
        <w:t xml:space="preserve"> повреждение органа или ткани, возникшее вследствие действия механического фактора и сопровождающееся нарушением анатомической целостности покровов: кожи и / или слизистых</w:t>
      </w:r>
    </w:p>
    <w:p w14:paraId="580736A6"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Существует несколько принципов классификации ран.</w:t>
      </w:r>
    </w:p>
    <w:p w14:paraId="27C85FF0"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По отношению к полостям человеческого тела:</w:t>
      </w:r>
    </w:p>
    <w:p w14:paraId="4D1547AA"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Проникающие – повреждения, сопровождающиеся нарушением целостности оболочек, выстилающих полости (брюшины, твердой мозговой оболочки, плевры или оболочки сустава). Этот тип ран является наиболее опасным. Проникающие ранения могут быть как с повреждением, так и без повреждения внутренних органов;</w:t>
      </w:r>
    </w:p>
    <w:p w14:paraId="446B178E"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Непроникающие.</w:t>
      </w:r>
    </w:p>
    <w:p w14:paraId="5B737169"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По обстоятельствам нанесения:</w:t>
      </w:r>
    </w:p>
    <w:p w14:paraId="76D2A647"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Случайные;</w:t>
      </w:r>
    </w:p>
    <w:p w14:paraId="0A41E988"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Операционные.</w:t>
      </w:r>
    </w:p>
    <w:p w14:paraId="1DA8C413"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По наличию и выраженности инфекционного процесса:</w:t>
      </w:r>
    </w:p>
    <w:p w14:paraId="6E76D32F"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Инфицированные (гнойные);</w:t>
      </w:r>
    </w:p>
    <w:p w14:paraId="5F909A73"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lastRenderedPageBreak/>
        <w:t>Контаминированные (к этой группе ран относятся все случайные раны без признаков нагноения, а также часть операционных ран, полученных вследствие так называемых «грязных» операций);</w:t>
      </w:r>
    </w:p>
    <w:p w14:paraId="498208AA"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Асептические (операционные раны, полученные вследствие «чистых» операций).</w:t>
      </w:r>
    </w:p>
    <w:p w14:paraId="1C934843"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По механизму нанесения раны и виду ранящего предмета:</w:t>
      </w:r>
    </w:p>
    <w:p w14:paraId="5947F866"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Колотые раны отличаются небольшими размерами входного отверстия и длинным и узким раневым каналом, возникают при воздействии длинного и острого предмета (шило, гвоздь, заточка). Данный вид ран является одним из наиболее опасных, так как: 1) при незначительных внешних проявлениях возможна травматизация внутренних органов; 2) из-за недостаточного доступа кислорода возможно развитие анаэробной инфекции;</w:t>
      </w:r>
    </w:p>
    <w:p w14:paraId="39113487"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Резаные раны обычно имеют ровные края и небольшую глубину. Они наносятся плоским и острым предметом (бритвой, ножом). В том случае, если не повреждены внутренние органы или крупные сосуды, данный вид ран заживает наиболее быстро;</w:t>
      </w:r>
    </w:p>
    <w:p w14:paraId="6418DFDB"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 xml:space="preserve">Рубленые раны образуются при действии тяжелого острого предмета (топора, шашки) и отличаются </w:t>
      </w:r>
      <w:proofErr w:type="gramStart"/>
      <w:r w:rsidRPr="00D32FA8">
        <w:rPr>
          <w:rFonts w:ascii="Times New Roman" w:eastAsia="Times New Roman" w:hAnsi="Times New Roman"/>
          <w:color w:val="000000" w:themeColor="text1"/>
          <w:sz w:val="28"/>
          <w:szCs w:val="28"/>
        </w:rPr>
        <w:t>от резаных большей глубиной</w:t>
      </w:r>
      <w:proofErr w:type="gramEnd"/>
      <w:r w:rsidRPr="00D32FA8">
        <w:rPr>
          <w:rFonts w:ascii="Times New Roman" w:eastAsia="Times New Roman" w:hAnsi="Times New Roman"/>
          <w:color w:val="000000" w:themeColor="text1"/>
          <w:sz w:val="28"/>
          <w:szCs w:val="28"/>
        </w:rPr>
        <w:t xml:space="preserve"> и степенью повреждения тканей дна раны. Часто оказывается поврежденной кость;</w:t>
      </w:r>
    </w:p>
    <w:p w14:paraId="2950B2F8"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 xml:space="preserve">Ушибленные раны наносят тяжелым тупым предметом (дубинкой, палкой). При данном виде ранений поврежденные ткани размозжены, кровотечение выражено незначительно, так как большинство сосудов </w:t>
      </w:r>
      <w:proofErr w:type="spellStart"/>
      <w:r w:rsidRPr="00D32FA8">
        <w:rPr>
          <w:rFonts w:ascii="Times New Roman" w:eastAsia="Times New Roman" w:hAnsi="Times New Roman"/>
          <w:color w:val="000000" w:themeColor="text1"/>
          <w:sz w:val="28"/>
          <w:szCs w:val="28"/>
        </w:rPr>
        <w:t>тромбировано</w:t>
      </w:r>
      <w:proofErr w:type="spellEnd"/>
      <w:r w:rsidRPr="00D32FA8">
        <w:rPr>
          <w:rFonts w:ascii="Times New Roman" w:eastAsia="Times New Roman" w:hAnsi="Times New Roman"/>
          <w:color w:val="000000" w:themeColor="text1"/>
          <w:sz w:val="28"/>
          <w:szCs w:val="28"/>
        </w:rPr>
        <w:t>;</w:t>
      </w:r>
    </w:p>
    <w:p w14:paraId="17EEA8D7"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 xml:space="preserve">Рваные раны возникают при скольжении острого ранящего орудия по поверхности кожи, сопровождающемся давлением на неё (пила). Края раны имеют неровную форму, выраженность повреждения тканей стенок и дна раны и кровотечения определяется силой давления на </w:t>
      </w:r>
      <w:r w:rsidRPr="00D32FA8">
        <w:rPr>
          <w:rFonts w:ascii="Times New Roman" w:eastAsia="Times New Roman" w:hAnsi="Times New Roman"/>
          <w:color w:val="000000" w:themeColor="text1"/>
          <w:sz w:val="28"/>
          <w:szCs w:val="28"/>
        </w:rPr>
        <w:lastRenderedPageBreak/>
        <w:t>ранящее орудие. Рваные раны заживают длительно из-за развития инфекции в ране и некроза поврежденных тканей;</w:t>
      </w:r>
    </w:p>
    <w:p w14:paraId="39D0044A"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Укушенные раны наносят пострадавшему дикие или домашние животные. Данный вид ран крайне опасен из-за значительного микробного обсеменения. Особенно опасны укусы животных, больных бешенством;</w:t>
      </w:r>
    </w:p>
    <w:p w14:paraId="7C416FF5"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Скальпированные раны. Отличительной особенностью этого типа ран является отслойка лоскута кожи без / с подкожно-жировой клетчаткой;</w:t>
      </w:r>
    </w:p>
    <w:p w14:paraId="75710B7A" w14:textId="77777777" w:rsidR="00D32FA8" w:rsidRPr="00D32FA8" w:rsidRDefault="00D32FA8" w:rsidP="00D32FA8">
      <w:pPr>
        <w:pStyle w:val="a3"/>
        <w:spacing w:line="360" w:lineRule="auto"/>
        <w:ind w:left="340" w:right="283"/>
        <w:rPr>
          <w:rFonts w:ascii="Times New Roman" w:eastAsia="Times New Roman" w:hAnsi="Times New Roman"/>
          <w:color w:val="000000" w:themeColor="text1"/>
          <w:sz w:val="28"/>
          <w:szCs w:val="28"/>
        </w:rPr>
      </w:pPr>
      <w:r w:rsidRPr="00D32FA8">
        <w:rPr>
          <w:rFonts w:ascii="Times New Roman" w:eastAsia="Times New Roman" w:hAnsi="Times New Roman"/>
          <w:color w:val="000000" w:themeColor="text1"/>
          <w:sz w:val="28"/>
          <w:szCs w:val="28"/>
        </w:rPr>
        <w:t>Огнестрельные раны имеют множество особенностей, отличающих их от других ранений, поэтому для них разработана отдельная классификация. В мирное время чаще травматологи имеют дело с ранениями дробью или пулевыми ранениями, и крайне редко – с осколочными.</w:t>
      </w:r>
    </w:p>
    <w:p w14:paraId="08102983" w14:textId="77777777" w:rsidR="00D32FA8" w:rsidRDefault="00D32FA8" w:rsidP="00D32FA8">
      <w:pPr>
        <w:pStyle w:val="a3"/>
        <w:spacing w:line="360" w:lineRule="auto"/>
        <w:ind w:left="340" w:right="283"/>
        <w:rPr>
          <w:rFonts w:ascii="Times New Roman" w:hAnsi="Times New Roman"/>
          <w:color w:val="000000" w:themeColor="text1"/>
          <w:sz w:val="28"/>
          <w:szCs w:val="28"/>
        </w:rPr>
      </w:pPr>
    </w:p>
    <w:p w14:paraId="0CD242BB" w14:textId="7E5FC397" w:rsidR="00D32FA8" w:rsidRP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b/>
          <w:bCs/>
          <w:color w:val="000000" w:themeColor="text1"/>
          <w:sz w:val="28"/>
          <w:szCs w:val="28"/>
        </w:rPr>
        <w:t>6.</w:t>
      </w:r>
      <w:r w:rsidRPr="00D32FA8">
        <w:rPr>
          <w:rFonts w:ascii="Times New Roman" w:hAnsi="Times New Roman"/>
          <w:b/>
          <w:bCs/>
          <w:color w:val="000000" w:themeColor="text1"/>
          <w:sz w:val="28"/>
          <w:szCs w:val="28"/>
        </w:rPr>
        <w:t>4.</w:t>
      </w:r>
      <w:r w:rsidRPr="00D32FA8">
        <w:rPr>
          <w:rFonts w:ascii="Times New Roman" w:hAnsi="Times New Roman"/>
          <w:color w:val="000000" w:themeColor="text1"/>
          <w:sz w:val="28"/>
          <w:szCs w:val="28"/>
        </w:rPr>
        <w:t xml:space="preserve"> Первая помощь при различных видах ранения отличается, однако общий алгоритм ее является неизменным. Поэтому, прежде чем рассматривать особенности доврачебной помощи при различных типах ранений, следует упомянуть общий порядок действий. Прежде всего, следует оценить состояние пострадавшего и осмотреть его. После этого необходимо вызвать «скорую помощь», и, пока медики едут, выполнить все необходимые мероприятия доврачебной помощи: остановить кровотечение, наложить повязку, помочь пострадавшему принять положение, которое будет оптимальным при данном виде травмы. После этого необходимо тщательно контролировать состояние пострадавшего до того момента, как прибудет «скорая помощь». При этом, во время оказания доврачебной помощи следует помнить о нескольких важных нюансах</w:t>
      </w:r>
      <w:proofErr w:type="gramStart"/>
      <w:r w:rsidRPr="00D32FA8">
        <w:rPr>
          <w:rFonts w:ascii="Times New Roman" w:hAnsi="Times New Roman"/>
          <w:color w:val="000000" w:themeColor="text1"/>
          <w:sz w:val="28"/>
          <w:szCs w:val="28"/>
        </w:rPr>
        <w:t>: Оказывать</w:t>
      </w:r>
      <w:proofErr w:type="gramEnd"/>
      <w:r w:rsidRPr="00D32FA8">
        <w:rPr>
          <w:rFonts w:ascii="Times New Roman" w:hAnsi="Times New Roman"/>
          <w:color w:val="000000" w:themeColor="text1"/>
          <w:sz w:val="28"/>
          <w:szCs w:val="28"/>
        </w:rPr>
        <w:t xml:space="preserve"> помощь человеку, получившему любое ранение, следует только чистыми руками. Ни в коем случае не следует промывать рану водой или любыми лекарственными средствами. Запрещено также использование йода или </w:t>
      </w:r>
      <w:r w:rsidRPr="00D32FA8">
        <w:rPr>
          <w:rFonts w:ascii="Times New Roman" w:hAnsi="Times New Roman"/>
          <w:color w:val="000000" w:themeColor="text1"/>
          <w:sz w:val="28"/>
          <w:szCs w:val="28"/>
        </w:rPr>
        <w:lastRenderedPageBreak/>
        <w:t xml:space="preserve">спирта для этой цели. Не следует удалять из раны кровяные сгустки или инородные тела, поскольку это может спровоцировать кровотечение. Запрещено вдавливать в рану выступающие наружу ткани или органы. При обширных ранениях конечностей следует их зафиксировать, полностью иммобилизировав. </w:t>
      </w:r>
    </w:p>
    <w:p w14:paraId="66527FCC" w14:textId="77777777" w:rsidR="00D32FA8" w:rsidRDefault="00D32FA8" w:rsidP="00D32FA8">
      <w:pPr>
        <w:pStyle w:val="a3"/>
        <w:spacing w:line="360" w:lineRule="auto"/>
        <w:ind w:left="340" w:right="283"/>
        <w:rPr>
          <w:rFonts w:ascii="Times New Roman" w:hAnsi="Times New Roman"/>
          <w:color w:val="000000" w:themeColor="text1"/>
          <w:sz w:val="28"/>
          <w:szCs w:val="28"/>
        </w:rPr>
      </w:pPr>
    </w:p>
    <w:p w14:paraId="7956B9B3" w14:textId="4AF043A4" w:rsidR="00D32FA8" w:rsidRPr="00D32FA8" w:rsidRDefault="00D32FA8" w:rsidP="00D32FA8">
      <w:pPr>
        <w:pStyle w:val="a3"/>
        <w:spacing w:line="360" w:lineRule="auto"/>
        <w:ind w:left="340" w:right="283"/>
        <w:rPr>
          <w:rFonts w:ascii="Times New Roman" w:hAnsi="Times New Roman"/>
          <w:bCs/>
          <w:color w:val="000000" w:themeColor="text1"/>
          <w:sz w:val="28"/>
          <w:szCs w:val="28"/>
          <w:bdr w:val="none" w:sz="0" w:space="0" w:color="auto" w:frame="1"/>
        </w:rPr>
      </w:pPr>
      <w:r w:rsidRPr="00D32FA8">
        <w:rPr>
          <w:rFonts w:ascii="Times New Roman" w:hAnsi="Times New Roman"/>
          <w:b/>
          <w:bCs/>
          <w:color w:val="000000" w:themeColor="text1"/>
          <w:sz w:val="28"/>
          <w:szCs w:val="28"/>
        </w:rPr>
        <w:t>6.5.</w:t>
      </w:r>
      <w:r w:rsidRPr="00D32FA8">
        <w:rPr>
          <w:rFonts w:ascii="Times New Roman" w:hAnsi="Times New Roman"/>
          <w:bCs/>
          <w:color w:val="000000" w:themeColor="text1"/>
          <w:sz w:val="28"/>
          <w:szCs w:val="28"/>
          <w:bdr w:val="none" w:sz="0" w:space="0" w:color="auto" w:frame="1"/>
        </w:rPr>
        <w:t xml:space="preserve"> Нормативно-правовая база, определяющая права, обязанности и ответственность при оказании первой помощи</w:t>
      </w:r>
    </w:p>
    <w:p w14:paraId="0F1F09F5" w14:textId="113575AE" w:rsidR="00D32FA8" w:rsidRP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b/>
          <w:bCs/>
          <w:color w:val="000000" w:themeColor="text1"/>
          <w:sz w:val="28"/>
          <w:szCs w:val="28"/>
        </w:rPr>
        <w:t>6.5</w:t>
      </w:r>
      <w:r w:rsidRPr="00D32FA8">
        <w:rPr>
          <w:rFonts w:ascii="Times New Roman" w:hAnsi="Times New Roman"/>
          <w:b/>
          <w:bCs/>
          <w:color w:val="000000" w:themeColor="text1"/>
          <w:sz w:val="28"/>
          <w:szCs w:val="28"/>
          <w:bdr w:val="none" w:sz="0" w:space="0" w:color="auto" w:frame="1"/>
        </w:rPr>
        <w:t xml:space="preserve"> </w:t>
      </w:r>
      <w:r w:rsidRPr="00D32FA8">
        <w:rPr>
          <w:rFonts w:ascii="Times New Roman" w:hAnsi="Times New Roman"/>
          <w:b/>
          <w:bCs/>
          <w:color w:val="000000" w:themeColor="text1"/>
          <w:sz w:val="28"/>
          <w:szCs w:val="28"/>
        </w:rPr>
        <w:t>1.</w:t>
      </w:r>
      <w:r w:rsidRPr="00D32FA8">
        <w:rPr>
          <w:rFonts w:ascii="Times New Roman" w:hAnsi="Times New Roman"/>
          <w:color w:val="000000" w:themeColor="text1"/>
          <w:sz w:val="28"/>
          <w:szCs w:val="28"/>
        </w:rPr>
        <w:t xml:space="preserve"> Федеральный закон от 21.11.2011 г. № 323-ФЗ «Об основах охраны здоровья граждан в Российской Федерации» определяет первую помощь как особый вид помощи (отличный от медицинской), оказываемой лицами, не имеющими медицинского образования, при травмах и неотложных состояниях до прибытия медицинского персонала.</w:t>
      </w:r>
    </w:p>
    <w:p w14:paraId="34CDAE48" w14:textId="0683D48C" w:rsidR="00D32FA8" w:rsidRP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b/>
          <w:bCs/>
          <w:color w:val="000000" w:themeColor="text1"/>
          <w:sz w:val="28"/>
          <w:szCs w:val="28"/>
        </w:rPr>
        <w:t>6 5.2.</w:t>
      </w:r>
      <w:r w:rsidRPr="00D32FA8">
        <w:rPr>
          <w:rFonts w:ascii="Times New Roman" w:hAnsi="Times New Roman"/>
          <w:color w:val="000000" w:themeColor="text1"/>
          <w:sz w:val="28"/>
          <w:szCs w:val="28"/>
        </w:rPr>
        <w:t xml:space="preserve"> Согласно ч. 4 ст. 31 Федерального закона от 21.11.2011 г. № 323-ФЗ «Об основах охраны здоровья граждан в Российской Федерации» каждый гражданин имеет право оказывать первую помощь при наличии соответствующей подготовки и (или) навыков.</w:t>
      </w:r>
    </w:p>
    <w:p w14:paraId="51A3D56D" w14:textId="4D1DE920" w:rsidR="00D32FA8" w:rsidRP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b/>
          <w:bCs/>
          <w:color w:val="000000" w:themeColor="text1"/>
          <w:sz w:val="28"/>
          <w:szCs w:val="28"/>
        </w:rPr>
        <w:t>6.5.3.</w:t>
      </w:r>
      <w:r w:rsidRPr="00D32FA8">
        <w:rPr>
          <w:rFonts w:ascii="Times New Roman" w:hAnsi="Times New Roman"/>
          <w:color w:val="000000" w:themeColor="text1"/>
          <w:sz w:val="28"/>
          <w:szCs w:val="28"/>
        </w:rPr>
        <w:t xml:space="preserve"> Законодательство разного уровня устанавливает обязанность по оказанию первой помощи для лиц, которые в силу профессиональных обязанностей первыми оказываются на месте происшествия с пострадавшими:</w:t>
      </w:r>
    </w:p>
    <w:p w14:paraId="153F8533" w14:textId="77777777" w:rsidR="00D32FA8" w:rsidRP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color w:val="000000" w:themeColor="text1"/>
          <w:sz w:val="28"/>
          <w:szCs w:val="28"/>
        </w:rPr>
        <w:t>- сотрудники органов внутренних дел Российской Федерации;</w:t>
      </w:r>
    </w:p>
    <w:p w14:paraId="40E5BDC2" w14:textId="77777777" w:rsidR="00D32FA8" w:rsidRP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color w:val="000000" w:themeColor="text1"/>
          <w:sz w:val="28"/>
          <w:szCs w:val="28"/>
        </w:rPr>
        <w:t>- сотрудники, военнослужащие и работники всех видов пожарной охраны;</w:t>
      </w:r>
    </w:p>
    <w:p w14:paraId="48AD9936" w14:textId="77777777" w:rsidR="00D32FA8" w:rsidRP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color w:val="000000" w:themeColor="text1"/>
          <w:sz w:val="28"/>
          <w:szCs w:val="28"/>
        </w:rPr>
        <w:t>- спасатели аварийно-спасательных служб и аварийно-спасательных формирований;</w:t>
      </w:r>
    </w:p>
    <w:p w14:paraId="46DB8F5F" w14:textId="77777777" w:rsidR="00D32FA8" w:rsidRP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color w:val="000000" w:themeColor="text1"/>
          <w:sz w:val="28"/>
          <w:szCs w:val="28"/>
        </w:rPr>
        <w:t>- военнослужащие (сотрудники) войск национальной гвардии;</w:t>
      </w:r>
    </w:p>
    <w:p w14:paraId="701818C9" w14:textId="77777777" w:rsidR="00D32FA8" w:rsidRP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color w:val="000000" w:themeColor="text1"/>
          <w:sz w:val="28"/>
          <w:szCs w:val="28"/>
        </w:rPr>
        <w:t>- работники ведомственной охраны, частные охранники, должностные лица таможенных органов;</w:t>
      </w:r>
    </w:p>
    <w:p w14:paraId="677BB8B9" w14:textId="1D152DD8" w:rsid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color w:val="000000" w:themeColor="text1"/>
          <w:sz w:val="28"/>
          <w:szCs w:val="28"/>
        </w:rPr>
        <w:lastRenderedPageBreak/>
        <w:t>- военнослужащие органов федеральной службы безопасности, судебные приставы, сотрудники уголовно-исполнительной системы, внештатные сотрудники полиции и народные дружинники и другие лица.</w:t>
      </w:r>
    </w:p>
    <w:p w14:paraId="508C858B" w14:textId="77777777" w:rsidR="00003B33" w:rsidRPr="00D32FA8" w:rsidRDefault="00003B33" w:rsidP="00D32FA8">
      <w:pPr>
        <w:pStyle w:val="a3"/>
        <w:spacing w:line="360" w:lineRule="auto"/>
        <w:ind w:left="340" w:right="283"/>
        <w:rPr>
          <w:rFonts w:ascii="Times New Roman" w:hAnsi="Times New Roman"/>
          <w:color w:val="000000" w:themeColor="text1"/>
          <w:sz w:val="28"/>
          <w:szCs w:val="28"/>
        </w:rPr>
      </w:pPr>
    </w:p>
    <w:p w14:paraId="106A8C05" w14:textId="527E8545" w:rsidR="00D32FA8" w:rsidRPr="00D32FA8" w:rsidRDefault="00D32FA8" w:rsidP="00D32FA8">
      <w:pPr>
        <w:pStyle w:val="a3"/>
        <w:spacing w:line="360" w:lineRule="auto"/>
        <w:ind w:left="340" w:right="283"/>
        <w:rPr>
          <w:rFonts w:ascii="Times New Roman" w:hAnsi="Times New Roman"/>
          <w:color w:val="000000" w:themeColor="text1"/>
          <w:sz w:val="28"/>
          <w:szCs w:val="28"/>
          <w:shd w:val="clear" w:color="auto" w:fill="FFFFFF"/>
        </w:rPr>
      </w:pPr>
      <w:r w:rsidRPr="00D32FA8">
        <w:rPr>
          <w:rFonts w:ascii="Times New Roman" w:hAnsi="Times New Roman"/>
          <w:b/>
          <w:bCs/>
          <w:color w:val="000000" w:themeColor="text1"/>
          <w:sz w:val="28"/>
          <w:szCs w:val="28"/>
        </w:rPr>
        <w:t>6.6.</w:t>
      </w:r>
      <w:r w:rsidRPr="00D32FA8">
        <w:rPr>
          <w:rFonts w:ascii="Times New Roman" w:hAnsi="Times New Roman"/>
          <w:color w:val="000000" w:themeColor="text1"/>
          <w:sz w:val="28"/>
          <w:szCs w:val="28"/>
        </w:rPr>
        <w:t xml:space="preserve"> </w:t>
      </w:r>
      <w:r w:rsidRPr="00D32FA8">
        <w:rPr>
          <w:rFonts w:ascii="Times New Roman" w:hAnsi="Times New Roman"/>
          <w:bCs/>
          <w:color w:val="000000" w:themeColor="text1"/>
          <w:sz w:val="28"/>
          <w:szCs w:val="28"/>
          <w:shd w:val="clear" w:color="auto" w:fill="FFFFFF"/>
        </w:rPr>
        <w:t>Иммобилизация</w:t>
      </w:r>
      <w:r w:rsidRPr="00D32FA8">
        <w:rPr>
          <w:rFonts w:ascii="Times New Roman" w:hAnsi="Times New Roman"/>
          <w:color w:val="000000" w:themeColor="text1"/>
          <w:sz w:val="28"/>
          <w:szCs w:val="28"/>
          <w:shd w:val="clear" w:color="auto" w:fill="FFFFFF"/>
        </w:rPr>
        <w:t> — создание неподвижности (покоя) повреждённой или больной части тела. При всех повреждениях, сопровождающихся переломами костей, обширными ранениями и ожогами, рекомендуется </w:t>
      </w:r>
      <w:r w:rsidRPr="00D32FA8">
        <w:rPr>
          <w:rFonts w:ascii="Times New Roman" w:hAnsi="Times New Roman"/>
          <w:bCs/>
          <w:color w:val="000000" w:themeColor="text1"/>
          <w:sz w:val="28"/>
          <w:szCs w:val="28"/>
          <w:shd w:val="clear" w:color="auto" w:fill="FFFFFF"/>
        </w:rPr>
        <w:t>иммобилизация</w:t>
      </w:r>
      <w:r w:rsidRPr="00D32FA8">
        <w:rPr>
          <w:rFonts w:ascii="Times New Roman" w:hAnsi="Times New Roman"/>
          <w:color w:val="000000" w:themeColor="text1"/>
          <w:sz w:val="28"/>
          <w:szCs w:val="28"/>
          <w:shd w:val="clear" w:color="auto" w:fill="FFFFFF"/>
        </w:rPr>
        <w:t>. В одних случаях необходимо правильно уложить </w:t>
      </w:r>
      <w:r w:rsidRPr="00D32FA8">
        <w:rPr>
          <w:rFonts w:ascii="Times New Roman" w:hAnsi="Times New Roman"/>
          <w:bCs/>
          <w:color w:val="000000" w:themeColor="text1"/>
          <w:sz w:val="28"/>
          <w:szCs w:val="28"/>
          <w:shd w:val="clear" w:color="auto" w:fill="FFFFFF"/>
        </w:rPr>
        <w:t>пострадавшего</w:t>
      </w:r>
      <w:r w:rsidRPr="00D32FA8">
        <w:rPr>
          <w:rFonts w:ascii="Times New Roman" w:hAnsi="Times New Roman"/>
          <w:color w:val="000000" w:themeColor="text1"/>
          <w:sz w:val="28"/>
          <w:szCs w:val="28"/>
          <w:shd w:val="clear" w:color="auto" w:fill="FFFFFF"/>
        </w:rPr>
        <w:t>, а в других применить специальные обездвиживающие приспособления - шины</w:t>
      </w:r>
    </w:p>
    <w:p w14:paraId="628A4420" w14:textId="77777777" w:rsidR="00D32FA8" w:rsidRP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color w:val="000000" w:themeColor="text1"/>
          <w:sz w:val="28"/>
          <w:szCs w:val="28"/>
        </w:rPr>
        <w:t>Способ переноски зависит от характера и локализации повреждений, общего состояния пострадавшего, а также от количества оказывающих помощь и их физических возможностей.</w:t>
      </w:r>
    </w:p>
    <w:p w14:paraId="6D64752F" w14:textId="77777777" w:rsidR="00D32FA8" w:rsidRPr="00D32FA8" w:rsidRDefault="00D32FA8" w:rsidP="00D32FA8">
      <w:pPr>
        <w:pStyle w:val="a3"/>
        <w:spacing w:line="360" w:lineRule="auto"/>
        <w:ind w:left="340" w:right="283"/>
        <w:rPr>
          <w:rFonts w:ascii="Times New Roman" w:hAnsi="Times New Roman"/>
          <w:color w:val="000000" w:themeColor="text1"/>
          <w:sz w:val="28"/>
          <w:szCs w:val="28"/>
        </w:rPr>
      </w:pPr>
      <w:r w:rsidRPr="00D32FA8">
        <w:rPr>
          <w:rFonts w:ascii="Times New Roman" w:hAnsi="Times New Roman"/>
          <w:color w:val="000000" w:themeColor="text1"/>
          <w:sz w:val="28"/>
          <w:szCs w:val="28"/>
        </w:rPr>
        <w:t>В зависимости от конкретных условий пострадавших можно переносить на стандартных или импровизированных носилочных средствах либо на руках или посредством носилочных лямок, изготовленных из куска брезента длиной 2 м и шириной до 10 см.</w:t>
      </w:r>
    </w:p>
    <w:p w14:paraId="3AA9B13F" w14:textId="24646249" w:rsidR="00D17D03" w:rsidRPr="00D32FA8" w:rsidRDefault="00D17D03" w:rsidP="00CB1600">
      <w:pPr>
        <w:rPr>
          <w:rFonts w:ascii="Times New Roman" w:hAnsi="Times New Roman" w:cs="Times New Roman"/>
          <w:bCs/>
          <w:color w:val="000000" w:themeColor="text1"/>
          <w:sz w:val="28"/>
          <w:szCs w:val="28"/>
        </w:rPr>
      </w:pPr>
    </w:p>
    <w:sectPr w:rsidR="00D17D03" w:rsidRPr="00D32FA8" w:rsidSect="00F955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S Tex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8" type="#_x0000_t75" style="width:23.15pt;height:22.3pt;visibility:visible;mso-wrap-style:square" o:bullet="t">
        <v:imagedata r:id="rId1" o:title=""/>
      </v:shape>
    </w:pict>
  </w:numPicBullet>
  <w:numPicBullet w:numPicBulletId="1">
    <w:pict>
      <v:shape id="_x0000_i1219" type="#_x0000_t75" style="width:19.7pt;height:19.7pt;visibility:visible;mso-wrap-style:square" o:bullet="t">
        <v:imagedata r:id="rId2" o:title=""/>
      </v:shape>
    </w:pict>
  </w:numPicBullet>
  <w:numPicBullet w:numPicBulletId="2">
    <w:pict>
      <v:shape id="_x0000_i1220" type="#_x0000_t75" style="width:22.3pt;height:19.7pt;visibility:visible;mso-wrap-style:square" o:bullet="t">
        <v:imagedata r:id="rId3" o:title=""/>
      </v:shape>
    </w:pict>
  </w:numPicBullet>
  <w:numPicBullet w:numPicBulletId="3">
    <w:pict>
      <v:shape id="_x0000_i1221" type="#_x0000_t75" style="width:12pt;height:13.7pt;visibility:visible;mso-wrap-style:square" o:bullet="t">
        <v:imagedata r:id="rId4" o:title=""/>
      </v:shape>
    </w:pict>
  </w:numPicBullet>
  <w:abstractNum w:abstractNumId="0" w15:restartNumberingAfterBreak="0">
    <w:nsid w:val="07B54C2A"/>
    <w:multiLevelType w:val="hybridMultilevel"/>
    <w:tmpl w:val="46F48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723950"/>
    <w:multiLevelType w:val="hybridMultilevel"/>
    <w:tmpl w:val="FE604C04"/>
    <w:lvl w:ilvl="0" w:tplc="02049C4A">
      <w:start w:val="1"/>
      <w:numFmt w:val="decimal"/>
      <w:lvlText w:val="%1)"/>
      <w:lvlJc w:val="left"/>
      <w:pPr>
        <w:ind w:left="510" w:hanging="360"/>
      </w:pPr>
      <w:rPr>
        <w:rFonts w:hint="default"/>
        <w:b w:val="0"/>
      </w:rPr>
    </w:lvl>
    <w:lvl w:ilvl="1" w:tplc="04190019" w:tentative="1">
      <w:start w:val="1"/>
      <w:numFmt w:val="lowerLetter"/>
      <w:lvlText w:val="%2."/>
      <w:lvlJc w:val="left"/>
      <w:pPr>
        <w:ind w:left="1230" w:hanging="360"/>
      </w:pPr>
    </w:lvl>
    <w:lvl w:ilvl="2" w:tplc="0419001B" w:tentative="1">
      <w:start w:val="1"/>
      <w:numFmt w:val="lowerRoman"/>
      <w:lvlText w:val="%3."/>
      <w:lvlJc w:val="right"/>
      <w:pPr>
        <w:ind w:left="1950" w:hanging="180"/>
      </w:pPr>
    </w:lvl>
    <w:lvl w:ilvl="3" w:tplc="0419000F" w:tentative="1">
      <w:start w:val="1"/>
      <w:numFmt w:val="decimal"/>
      <w:lvlText w:val="%4."/>
      <w:lvlJc w:val="left"/>
      <w:pPr>
        <w:ind w:left="2670" w:hanging="360"/>
      </w:pPr>
    </w:lvl>
    <w:lvl w:ilvl="4" w:tplc="04190019" w:tentative="1">
      <w:start w:val="1"/>
      <w:numFmt w:val="lowerLetter"/>
      <w:lvlText w:val="%5."/>
      <w:lvlJc w:val="left"/>
      <w:pPr>
        <w:ind w:left="3390" w:hanging="360"/>
      </w:pPr>
    </w:lvl>
    <w:lvl w:ilvl="5" w:tplc="0419001B" w:tentative="1">
      <w:start w:val="1"/>
      <w:numFmt w:val="lowerRoman"/>
      <w:lvlText w:val="%6."/>
      <w:lvlJc w:val="right"/>
      <w:pPr>
        <w:ind w:left="4110" w:hanging="180"/>
      </w:pPr>
    </w:lvl>
    <w:lvl w:ilvl="6" w:tplc="0419000F" w:tentative="1">
      <w:start w:val="1"/>
      <w:numFmt w:val="decimal"/>
      <w:lvlText w:val="%7."/>
      <w:lvlJc w:val="left"/>
      <w:pPr>
        <w:ind w:left="4830" w:hanging="360"/>
      </w:pPr>
    </w:lvl>
    <w:lvl w:ilvl="7" w:tplc="04190019" w:tentative="1">
      <w:start w:val="1"/>
      <w:numFmt w:val="lowerLetter"/>
      <w:lvlText w:val="%8."/>
      <w:lvlJc w:val="left"/>
      <w:pPr>
        <w:ind w:left="5550" w:hanging="360"/>
      </w:pPr>
    </w:lvl>
    <w:lvl w:ilvl="8" w:tplc="0419001B" w:tentative="1">
      <w:start w:val="1"/>
      <w:numFmt w:val="lowerRoman"/>
      <w:lvlText w:val="%9."/>
      <w:lvlJc w:val="right"/>
      <w:pPr>
        <w:ind w:left="6270" w:hanging="180"/>
      </w:pPr>
    </w:lvl>
  </w:abstractNum>
  <w:abstractNum w:abstractNumId="2" w15:restartNumberingAfterBreak="0">
    <w:nsid w:val="08803461"/>
    <w:multiLevelType w:val="hybridMultilevel"/>
    <w:tmpl w:val="76CCDB5A"/>
    <w:lvl w:ilvl="0" w:tplc="97B0CDE6">
      <w:start w:val="1"/>
      <w:numFmt w:val="bullet"/>
      <w:lvlText w:val=""/>
      <w:lvlPicBulletId w:val="2"/>
      <w:lvlJc w:val="left"/>
      <w:pPr>
        <w:tabs>
          <w:tab w:val="num" w:pos="720"/>
        </w:tabs>
        <w:ind w:left="720" w:hanging="360"/>
      </w:pPr>
      <w:rPr>
        <w:rFonts w:ascii="Symbol" w:hAnsi="Symbol" w:hint="default"/>
      </w:rPr>
    </w:lvl>
    <w:lvl w:ilvl="1" w:tplc="8AE01D7E" w:tentative="1">
      <w:start w:val="1"/>
      <w:numFmt w:val="bullet"/>
      <w:lvlText w:val=""/>
      <w:lvlJc w:val="left"/>
      <w:pPr>
        <w:tabs>
          <w:tab w:val="num" w:pos="1440"/>
        </w:tabs>
        <w:ind w:left="1440" w:hanging="360"/>
      </w:pPr>
      <w:rPr>
        <w:rFonts w:ascii="Symbol" w:hAnsi="Symbol" w:hint="default"/>
      </w:rPr>
    </w:lvl>
    <w:lvl w:ilvl="2" w:tplc="C736FE40" w:tentative="1">
      <w:start w:val="1"/>
      <w:numFmt w:val="bullet"/>
      <w:lvlText w:val=""/>
      <w:lvlJc w:val="left"/>
      <w:pPr>
        <w:tabs>
          <w:tab w:val="num" w:pos="2160"/>
        </w:tabs>
        <w:ind w:left="2160" w:hanging="360"/>
      </w:pPr>
      <w:rPr>
        <w:rFonts w:ascii="Symbol" w:hAnsi="Symbol" w:hint="default"/>
      </w:rPr>
    </w:lvl>
    <w:lvl w:ilvl="3" w:tplc="9932C176" w:tentative="1">
      <w:start w:val="1"/>
      <w:numFmt w:val="bullet"/>
      <w:lvlText w:val=""/>
      <w:lvlJc w:val="left"/>
      <w:pPr>
        <w:tabs>
          <w:tab w:val="num" w:pos="2880"/>
        </w:tabs>
        <w:ind w:left="2880" w:hanging="360"/>
      </w:pPr>
      <w:rPr>
        <w:rFonts w:ascii="Symbol" w:hAnsi="Symbol" w:hint="default"/>
      </w:rPr>
    </w:lvl>
    <w:lvl w:ilvl="4" w:tplc="3E06BB20" w:tentative="1">
      <w:start w:val="1"/>
      <w:numFmt w:val="bullet"/>
      <w:lvlText w:val=""/>
      <w:lvlJc w:val="left"/>
      <w:pPr>
        <w:tabs>
          <w:tab w:val="num" w:pos="3600"/>
        </w:tabs>
        <w:ind w:left="3600" w:hanging="360"/>
      </w:pPr>
      <w:rPr>
        <w:rFonts w:ascii="Symbol" w:hAnsi="Symbol" w:hint="default"/>
      </w:rPr>
    </w:lvl>
    <w:lvl w:ilvl="5" w:tplc="60307C80" w:tentative="1">
      <w:start w:val="1"/>
      <w:numFmt w:val="bullet"/>
      <w:lvlText w:val=""/>
      <w:lvlJc w:val="left"/>
      <w:pPr>
        <w:tabs>
          <w:tab w:val="num" w:pos="4320"/>
        </w:tabs>
        <w:ind w:left="4320" w:hanging="360"/>
      </w:pPr>
      <w:rPr>
        <w:rFonts w:ascii="Symbol" w:hAnsi="Symbol" w:hint="default"/>
      </w:rPr>
    </w:lvl>
    <w:lvl w:ilvl="6" w:tplc="989643F8" w:tentative="1">
      <w:start w:val="1"/>
      <w:numFmt w:val="bullet"/>
      <w:lvlText w:val=""/>
      <w:lvlJc w:val="left"/>
      <w:pPr>
        <w:tabs>
          <w:tab w:val="num" w:pos="5040"/>
        </w:tabs>
        <w:ind w:left="5040" w:hanging="360"/>
      </w:pPr>
      <w:rPr>
        <w:rFonts w:ascii="Symbol" w:hAnsi="Symbol" w:hint="default"/>
      </w:rPr>
    </w:lvl>
    <w:lvl w:ilvl="7" w:tplc="E07C86A6" w:tentative="1">
      <w:start w:val="1"/>
      <w:numFmt w:val="bullet"/>
      <w:lvlText w:val=""/>
      <w:lvlJc w:val="left"/>
      <w:pPr>
        <w:tabs>
          <w:tab w:val="num" w:pos="5760"/>
        </w:tabs>
        <w:ind w:left="5760" w:hanging="360"/>
      </w:pPr>
      <w:rPr>
        <w:rFonts w:ascii="Symbol" w:hAnsi="Symbol" w:hint="default"/>
      </w:rPr>
    </w:lvl>
    <w:lvl w:ilvl="8" w:tplc="148464E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A5213D0"/>
    <w:multiLevelType w:val="hybridMultilevel"/>
    <w:tmpl w:val="812CE202"/>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4" w15:restartNumberingAfterBreak="0">
    <w:nsid w:val="12353E92"/>
    <w:multiLevelType w:val="hybridMultilevel"/>
    <w:tmpl w:val="5BDEB590"/>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5" w15:restartNumberingAfterBreak="0">
    <w:nsid w:val="262B0A4C"/>
    <w:multiLevelType w:val="hybridMultilevel"/>
    <w:tmpl w:val="BE8A28B6"/>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6" w15:restartNumberingAfterBreak="0">
    <w:nsid w:val="2DE85A89"/>
    <w:multiLevelType w:val="hybridMultilevel"/>
    <w:tmpl w:val="EF4AA4C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37002E18"/>
    <w:multiLevelType w:val="hybridMultilevel"/>
    <w:tmpl w:val="FEC08FAE"/>
    <w:lvl w:ilvl="0" w:tplc="04190001">
      <w:start w:val="1"/>
      <w:numFmt w:val="bullet"/>
      <w:lvlText w:val=""/>
      <w:lvlJc w:val="left"/>
      <w:pPr>
        <w:ind w:left="945" w:hanging="360"/>
      </w:pPr>
      <w:rPr>
        <w:rFonts w:ascii="Symbol" w:hAnsi="Symbol"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8" w15:restartNumberingAfterBreak="0">
    <w:nsid w:val="3F526E1F"/>
    <w:multiLevelType w:val="hybridMultilevel"/>
    <w:tmpl w:val="D2883CE6"/>
    <w:lvl w:ilvl="0" w:tplc="04190001">
      <w:start w:val="1"/>
      <w:numFmt w:val="bullet"/>
      <w:lvlText w:val=""/>
      <w:lvlJc w:val="left"/>
      <w:pPr>
        <w:ind w:left="936" w:hanging="360"/>
      </w:pPr>
      <w:rPr>
        <w:rFonts w:ascii="Symbol" w:hAnsi="Symbol"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9" w15:restartNumberingAfterBreak="0">
    <w:nsid w:val="52D453DA"/>
    <w:multiLevelType w:val="hybridMultilevel"/>
    <w:tmpl w:val="1F5C8C44"/>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0" w15:restartNumberingAfterBreak="0">
    <w:nsid w:val="560E215B"/>
    <w:multiLevelType w:val="hybridMultilevel"/>
    <w:tmpl w:val="AC0E1D4C"/>
    <w:lvl w:ilvl="0" w:tplc="04190001">
      <w:start w:val="1"/>
      <w:numFmt w:val="bullet"/>
      <w:lvlText w:val=""/>
      <w:lvlJc w:val="left"/>
      <w:pPr>
        <w:ind w:left="945" w:hanging="360"/>
      </w:pPr>
      <w:rPr>
        <w:rFonts w:ascii="Symbol" w:hAnsi="Symbol"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11" w15:restartNumberingAfterBreak="0">
    <w:nsid w:val="592065C0"/>
    <w:multiLevelType w:val="hybridMultilevel"/>
    <w:tmpl w:val="6BCC14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B052A4E"/>
    <w:multiLevelType w:val="hybridMultilevel"/>
    <w:tmpl w:val="9AAE7E66"/>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3" w15:restartNumberingAfterBreak="0">
    <w:nsid w:val="5CA039EB"/>
    <w:multiLevelType w:val="hybridMultilevel"/>
    <w:tmpl w:val="48D8FFB2"/>
    <w:lvl w:ilvl="0" w:tplc="0419000F">
      <w:start w:val="1"/>
      <w:numFmt w:val="decimal"/>
      <w:lvlText w:val="%1."/>
      <w:lvlJc w:val="left"/>
      <w:pPr>
        <w:ind w:left="870" w:hanging="360"/>
      </w:p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4" w15:restartNumberingAfterBreak="0">
    <w:nsid w:val="6A575491"/>
    <w:multiLevelType w:val="hybridMultilevel"/>
    <w:tmpl w:val="22B8484C"/>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15" w15:restartNumberingAfterBreak="0">
    <w:nsid w:val="6EC13F9E"/>
    <w:multiLevelType w:val="hybridMultilevel"/>
    <w:tmpl w:val="BD4816C8"/>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16" w15:restartNumberingAfterBreak="0">
    <w:nsid w:val="7BC74314"/>
    <w:multiLevelType w:val="hybridMultilevel"/>
    <w:tmpl w:val="4EEE6336"/>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17" w15:restartNumberingAfterBreak="0">
    <w:nsid w:val="7F413364"/>
    <w:multiLevelType w:val="hybridMultilevel"/>
    <w:tmpl w:val="6DF4C5EA"/>
    <w:lvl w:ilvl="0" w:tplc="0419000F">
      <w:start w:val="1"/>
      <w:numFmt w:val="decimal"/>
      <w:lvlText w:val="%1."/>
      <w:lvlJc w:val="left"/>
      <w:pPr>
        <w:ind w:left="870" w:hanging="360"/>
      </w:p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num w:numId="1" w16cid:durableId="1962420063">
    <w:abstractNumId w:val="13"/>
  </w:num>
  <w:num w:numId="2" w16cid:durableId="1147938110">
    <w:abstractNumId w:val="1"/>
  </w:num>
  <w:num w:numId="3" w16cid:durableId="750079712">
    <w:abstractNumId w:val="4"/>
  </w:num>
  <w:num w:numId="4" w16cid:durableId="1676228902">
    <w:abstractNumId w:val="12"/>
  </w:num>
  <w:num w:numId="5" w16cid:durableId="541524284">
    <w:abstractNumId w:val="5"/>
  </w:num>
  <w:num w:numId="6" w16cid:durableId="80180385">
    <w:abstractNumId w:val="3"/>
  </w:num>
  <w:num w:numId="7" w16cid:durableId="1454400436">
    <w:abstractNumId w:val="9"/>
  </w:num>
  <w:num w:numId="8" w16cid:durableId="1170556634">
    <w:abstractNumId w:val="10"/>
  </w:num>
  <w:num w:numId="9" w16cid:durableId="1285388423">
    <w:abstractNumId w:val="7"/>
  </w:num>
  <w:num w:numId="10" w16cid:durableId="656615265">
    <w:abstractNumId w:val="8"/>
  </w:num>
  <w:num w:numId="11" w16cid:durableId="1516962734">
    <w:abstractNumId w:val="17"/>
  </w:num>
  <w:num w:numId="12" w16cid:durableId="930554420">
    <w:abstractNumId w:val="2"/>
  </w:num>
  <w:num w:numId="13" w16cid:durableId="1220819063">
    <w:abstractNumId w:val="11"/>
  </w:num>
  <w:num w:numId="14" w16cid:durableId="1373000138">
    <w:abstractNumId w:val="16"/>
  </w:num>
  <w:num w:numId="15" w16cid:durableId="332295674">
    <w:abstractNumId w:val="14"/>
  </w:num>
  <w:num w:numId="16" w16cid:durableId="1441799390">
    <w:abstractNumId w:val="6"/>
  </w:num>
  <w:num w:numId="17" w16cid:durableId="618876598">
    <w:abstractNumId w:val="15"/>
  </w:num>
  <w:num w:numId="18" w16cid:durableId="123451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0032C"/>
    <w:rsid w:val="00003B33"/>
    <w:rsid w:val="0001283F"/>
    <w:rsid w:val="00013525"/>
    <w:rsid w:val="00013981"/>
    <w:rsid w:val="00035EBE"/>
    <w:rsid w:val="000717E2"/>
    <w:rsid w:val="00093453"/>
    <w:rsid w:val="000B36EA"/>
    <w:rsid w:val="000B72A9"/>
    <w:rsid w:val="000E3450"/>
    <w:rsid w:val="000E69A6"/>
    <w:rsid w:val="001132DA"/>
    <w:rsid w:val="0011790E"/>
    <w:rsid w:val="0012069E"/>
    <w:rsid w:val="00127B4A"/>
    <w:rsid w:val="001338CF"/>
    <w:rsid w:val="00196FEC"/>
    <w:rsid w:val="001C575B"/>
    <w:rsid w:val="001D4037"/>
    <w:rsid w:val="001D7F6F"/>
    <w:rsid w:val="001E2887"/>
    <w:rsid w:val="00221C78"/>
    <w:rsid w:val="00226809"/>
    <w:rsid w:val="00244B78"/>
    <w:rsid w:val="002B1F18"/>
    <w:rsid w:val="002C7848"/>
    <w:rsid w:val="002F0E5D"/>
    <w:rsid w:val="003251C6"/>
    <w:rsid w:val="00332514"/>
    <w:rsid w:val="00340E12"/>
    <w:rsid w:val="0037587F"/>
    <w:rsid w:val="003D1F8A"/>
    <w:rsid w:val="0042182C"/>
    <w:rsid w:val="00432ACB"/>
    <w:rsid w:val="00453E2F"/>
    <w:rsid w:val="004D0FD7"/>
    <w:rsid w:val="00520E85"/>
    <w:rsid w:val="00533A4B"/>
    <w:rsid w:val="00535B2F"/>
    <w:rsid w:val="005732A4"/>
    <w:rsid w:val="0057615C"/>
    <w:rsid w:val="00591E74"/>
    <w:rsid w:val="00592D3F"/>
    <w:rsid w:val="00593525"/>
    <w:rsid w:val="005E3559"/>
    <w:rsid w:val="005E3BD2"/>
    <w:rsid w:val="00622D4C"/>
    <w:rsid w:val="00683C9C"/>
    <w:rsid w:val="006B012A"/>
    <w:rsid w:val="006D44B2"/>
    <w:rsid w:val="006E02FD"/>
    <w:rsid w:val="006E5CB3"/>
    <w:rsid w:val="00733E0D"/>
    <w:rsid w:val="00751CF2"/>
    <w:rsid w:val="007871E1"/>
    <w:rsid w:val="00790FEA"/>
    <w:rsid w:val="007940BE"/>
    <w:rsid w:val="007A1714"/>
    <w:rsid w:val="007A321F"/>
    <w:rsid w:val="007B28F5"/>
    <w:rsid w:val="007B7C31"/>
    <w:rsid w:val="00811C7B"/>
    <w:rsid w:val="00831D57"/>
    <w:rsid w:val="008360D9"/>
    <w:rsid w:val="008466E8"/>
    <w:rsid w:val="008509E1"/>
    <w:rsid w:val="0086458E"/>
    <w:rsid w:val="008929AD"/>
    <w:rsid w:val="008D1D64"/>
    <w:rsid w:val="008E43A3"/>
    <w:rsid w:val="0090032C"/>
    <w:rsid w:val="0090506C"/>
    <w:rsid w:val="009F4450"/>
    <w:rsid w:val="00A0055A"/>
    <w:rsid w:val="00A500E1"/>
    <w:rsid w:val="00A95B0C"/>
    <w:rsid w:val="00AB38D9"/>
    <w:rsid w:val="00AB6ECB"/>
    <w:rsid w:val="00B16518"/>
    <w:rsid w:val="00B36E03"/>
    <w:rsid w:val="00B7616D"/>
    <w:rsid w:val="00B90ED8"/>
    <w:rsid w:val="00B928E9"/>
    <w:rsid w:val="00B92CDC"/>
    <w:rsid w:val="00BA4120"/>
    <w:rsid w:val="00BD018E"/>
    <w:rsid w:val="00BF5CBB"/>
    <w:rsid w:val="00C17D54"/>
    <w:rsid w:val="00CB1600"/>
    <w:rsid w:val="00CD374E"/>
    <w:rsid w:val="00D17D03"/>
    <w:rsid w:val="00D2279A"/>
    <w:rsid w:val="00D32FA8"/>
    <w:rsid w:val="00D4260C"/>
    <w:rsid w:val="00D63FDA"/>
    <w:rsid w:val="00D86FD1"/>
    <w:rsid w:val="00D97B9B"/>
    <w:rsid w:val="00DA0FF9"/>
    <w:rsid w:val="00DA723A"/>
    <w:rsid w:val="00E13CCC"/>
    <w:rsid w:val="00E75DC1"/>
    <w:rsid w:val="00E82451"/>
    <w:rsid w:val="00EA5814"/>
    <w:rsid w:val="00EC1E08"/>
    <w:rsid w:val="00EC3992"/>
    <w:rsid w:val="00EF40DD"/>
    <w:rsid w:val="00F607DA"/>
    <w:rsid w:val="00F81A72"/>
    <w:rsid w:val="00F9556E"/>
    <w:rsid w:val="00FB0DE2"/>
    <w:rsid w:val="00FB3357"/>
    <w:rsid w:val="00FD5F91"/>
    <w:rsid w:val="00FF3A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3C82"/>
  <w15:docId w15:val="{E4802353-4888-4E9A-BC53-55C395F2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9E1"/>
  </w:style>
  <w:style w:type="paragraph" w:styleId="2">
    <w:name w:val="heading 2"/>
    <w:basedOn w:val="a"/>
    <w:link w:val="20"/>
    <w:uiPriority w:val="9"/>
    <w:qFormat/>
    <w:rsid w:val="00836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0032C"/>
    <w:pPr>
      <w:spacing w:after="0" w:line="240" w:lineRule="auto"/>
    </w:pPr>
    <w:rPr>
      <w:rFonts w:ascii="Calibri" w:eastAsia="Calibri" w:hAnsi="Calibri" w:cs="Times New Roman"/>
      <w:lang w:eastAsia="en-US"/>
    </w:rPr>
  </w:style>
  <w:style w:type="paragraph" w:styleId="a4">
    <w:name w:val="Balloon Text"/>
    <w:basedOn w:val="a"/>
    <w:link w:val="a5"/>
    <w:uiPriority w:val="99"/>
    <w:semiHidden/>
    <w:unhideWhenUsed/>
    <w:rsid w:val="0090032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0032C"/>
    <w:rPr>
      <w:rFonts w:ascii="Tahoma" w:hAnsi="Tahoma" w:cs="Tahoma"/>
      <w:sz w:val="16"/>
      <w:szCs w:val="16"/>
    </w:rPr>
  </w:style>
  <w:style w:type="paragraph" w:styleId="a6">
    <w:name w:val="Normal (Web)"/>
    <w:basedOn w:val="a"/>
    <w:uiPriority w:val="99"/>
    <w:unhideWhenUsed/>
    <w:rsid w:val="0090032C"/>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8360D9"/>
    <w:rPr>
      <w:b/>
      <w:bCs/>
    </w:rPr>
  </w:style>
  <w:style w:type="character" w:customStyle="1" w:styleId="20">
    <w:name w:val="Заголовок 2 Знак"/>
    <w:basedOn w:val="a0"/>
    <w:link w:val="2"/>
    <w:uiPriority w:val="9"/>
    <w:rsid w:val="008360D9"/>
    <w:rPr>
      <w:rFonts w:ascii="Times New Roman" w:eastAsia="Times New Roman" w:hAnsi="Times New Roman" w:cs="Times New Roman"/>
      <w:b/>
      <w:bCs/>
      <w:sz w:val="36"/>
      <w:szCs w:val="36"/>
    </w:rPr>
  </w:style>
  <w:style w:type="character" w:styleId="a8">
    <w:name w:val="Emphasis"/>
    <w:basedOn w:val="a0"/>
    <w:uiPriority w:val="20"/>
    <w:qFormat/>
    <w:rsid w:val="008360D9"/>
    <w:rPr>
      <w:i/>
      <w:iCs/>
    </w:rPr>
  </w:style>
  <w:style w:type="paragraph" w:styleId="a9">
    <w:name w:val="List Paragraph"/>
    <w:basedOn w:val="a"/>
    <w:uiPriority w:val="34"/>
    <w:qFormat/>
    <w:rsid w:val="008509E1"/>
    <w:pPr>
      <w:ind w:left="720"/>
      <w:contextualSpacing/>
    </w:pPr>
  </w:style>
  <w:style w:type="character" w:styleId="aa">
    <w:name w:val="Hyperlink"/>
    <w:basedOn w:val="a0"/>
    <w:uiPriority w:val="99"/>
    <w:semiHidden/>
    <w:unhideWhenUsed/>
    <w:rsid w:val="00CB1600"/>
    <w:rPr>
      <w:color w:val="0000FF"/>
      <w:u w:val="single"/>
    </w:rPr>
  </w:style>
  <w:style w:type="character" w:styleId="HTML">
    <w:name w:val="HTML Definition"/>
    <w:basedOn w:val="a0"/>
    <w:uiPriority w:val="99"/>
    <w:semiHidden/>
    <w:unhideWhenUsed/>
    <w:rsid w:val="00D32F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21100">
      <w:bodyDiv w:val="1"/>
      <w:marLeft w:val="0"/>
      <w:marRight w:val="0"/>
      <w:marTop w:val="0"/>
      <w:marBottom w:val="0"/>
      <w:divBdr>
        <w:top w:val="none" w:sz="0" w:space="0" w:color="auto"/>
        <w:left w:val="none" w:sz="0" w:space="0" w:color="auto"/>
        <w:bottom w:val="none" w:sz="0" w:space="0" w:color="auto"/>
        <w:right w:val="none" w:sz="0" w:space="0" w:color="auto"/>
      </w:divBdr>
    </w:div>
    <w:div w:id="755328918">
      <w:bodyDiv w:val="1"/>
      <w:marLeft w:val="0"/>
      <w:marRight w:val="0"/>
      <w:marTop w:val="0"/>
      <w:marBottom w:val="0"/>
      <w:divBdr>
        <w:top w:val="none" w:sz="0" w:space="0" w:color="auto"/>
        <w:left w:val="none" w:sz="0" w:space="0" w:color="auto"/>
        <w:bottom w:val="none" w:sz="0" w:space="0" w:color="auto"/>
        <w:right w:val="none" w:sz="0" w:space="0" w:color="auto"/>
      </w:divBdr>
    </w:div>
    <w:div w:id="926155287">
      <w:bodyDiv w:val="1"/>
      <w:marLeft w:val="0"/>
      <w:marRight w:val="0"/>
      <w:marTop w:val="0"/>
      <w:marBottom w:val="0"/>
      <w:divBdr>
        <w:top w:val="none" w:sz="0" w:space="0" w:color="auto"/>
        <w:left w:val="none" w:sz="0" w:space="0" w:color="auto"/>
        <w:bottom w:val="none" w:sz="0" w:space="0" w:color="auto"/>
        <w:right w:val="none" w:sz="0" w:space="0" w:color="auto"/>
      </w:divBdr>
    </w:div>
    <w:div w:id="1207765252">
      <w:bodyDiv w:val="1"/>
      <w:marLeft w:val="0"/>
      <w:marRight w:val="0"/>
      <w:marTop w:val="0"/>
      <w:marBottom w:val="0"/>
      <w:divBdr>
        <w:top w:val="none" w:sz="0" w:space="0" w:color="auto"/>
        <w:left w:val="none" w:sz="0" w:space="0" w:color="auto"/>
        <w:bottom w:val="none" w:sz="0" w:space="0" w:color="auto"/>
        <w:right w:val="none" w:sz="0" w:space="0" w:color="auto"/>
      </w:divBdr>
    </w:div>
    <w:div w:id="1849171142">
      <w:bodyDiv w:val="1"/>
      <w:marLeft w:val="0"/>
      <w:marRight w:val="0"/>
      <w:marTop w:val="0"/>
      <w:marBottom w:val="0"/>
      <w:divBdr>
        <w:top w:val="none" w:sz="0" w:space="0" w:color="auto"/>
        <w:left w:val="none" w:sz="0" w:space="0" w:color="auto"/>
        <w:bottom w:val="none" w:sz="0" w:space="0" w:color="auto"/>
        <w:right w:val="none" w:sz="0" w:space="0" w:color="auto"/>
      </w:divBdr>
    </w:div>
    <w:div w:id="186891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4"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F68F5-230B-4623-BDEF-65BB5C34A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1349</Words>
  <Characters>7690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лева Дохоян</cp:lastModifiedBy>
  <cp:revision>111</cp:revision>
  <dcterms:created xsi:type="dcterms:W3CDTF">2020-09-23T12:22:00Z</dcterms:created>
  <dcterms:modified xsi:type="dcterms:W3CDTF">2022-12-20T22:35:00Z</dcterms:modified>
</cp:coreProperties>
</file>