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FAD91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МИНИСТЕРСТВО ЦИФРОВОГО РАЗВИТИЯ, СВЯЗИ И МАССОВЫХ</w:t>
      </w:r>
    </w:p>
    <w:p w14:paraId="7E6288B6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КОММУНИКАЦИЙ РОССИЙСКОЙ ФЕДЕРАЦИИ</w:t>
      </w:r>
    </w:p>
    <w:p w14:paraId="2523AF25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6502F030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14:paraId="3CC541CC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«Поволжский государственный университет телекоммуникаций и информатики»</w:t>
      </w:r>
    </w:p>
    <w:p w14:paraId="7679F936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405A7F1C" w14:textId="77777777" w:rsidR="00DA0FF9" w:rsidRPr="009C0E0B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ACB1DA0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КОЛЛЕДЖ СВЯЗИ</w:t>
      </w:r>
    </w:p>
    <w:p w14:paraId="0D3C75C5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37EB6BE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F358F5D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4C98B53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2F2ACE5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2DF9A72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5734C54E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E821C87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08D33B3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44050689" w14:textId="77777777" w:rsidR="00DA0FF9" w:rsidRPr="009C0E0B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FD88B91" w14:textId="5B50468E" w:rsidR="00DA0FF9" w:rsidRPr="00E13CCC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Практическая работа № </w:t>
      </w:r>
      <w:r w:rsidR="00E13CCC" w:rsidRPr="00E13CCC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016EF7CC" w14:textId="65A8EBE1" w:rsidR="00DA0FF9" w:rsidRPr="00BE3254" w:rsidRDefault="00DA0FF9" w:rsidP="00DA0FF9">
      <w:pPr>
        <w:shd w:val="clear" w:color="auto" w:fill="FFFFFF"/>
        <w:spacing w:after="0" w:line="240" w:lineRule="auto"/>
        <w:jc w:val="center"/>
      </w:pPr>
      <w:r w:rsidRPr="009C0E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дисциплине «</w:t>
      </w:r>
      <w:r w:rsidR="002B1F18">
        <w:rPr>
          <w:rFonts w:ascii="Times New Roman" w:eastAsia="Times New Roman" w:hAnsi="Times New Roman" w:cs="Times New Roman"/>
          <w:color w:val="000000"/>
          <w:sz w:val="28"/>
          <w:szCs w:val="28"/>
        </w:rPr>
        <w:t>БЖД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1924F07A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0E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студента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9C0E0B">
        <w:rPr>
          <w:rFonts w:ascii="Times New Roman" w:eastAsia="Times New Roman" w:hAnsi="Times New Roman" w:cs="Times New Roman"/>
          <w:color w:val="000000"/>
          <w:sz w:val="28"/>
          <w:szCs w:val="28"/>
        </w:rPr>
        <w:t>ПКС-33</w:t>
      </w:r>
    </w:p>
    <w:p w14:paraId="392A47F9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2617DDA8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7C9F4F0B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6A8511C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23C593F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0387098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70446596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AFA31B1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3B511311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30553CC2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5108A030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52F636BD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4A9EE0AD" w14:textId="77777777" w:rsidR="00DA0FF9" w:rsidRPr="009C0E0B" w:rsidRDefault="00DA0FF9" w:rsidP="00DA0FF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Работу выполнил:</w:t>
      </w:r>
    </w:p>
    <w:p w14:paraId="4C1E3BE4" w14:textId="77777777" w:rsidR="00DA0FF9" w:rsidRPr="009C0E0B" w:rsidRDefault="00DA0FF9" w:rsidP="00DA0FF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Дохоян Лева</w:t>
      </w:r>
    </w:p>
    <w:p w14:paraId="3EEC7B03" w14:textId="77777777" w:rsidR="00DA0FF9" w:rsidRPr="009C0E0B" w:rsidRDefault="00DA0FF9" w:rsidP="00DA0FF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Преподаватель:</w:t>
      </w:r>
    </w:p>
    <w:p w14:paraId="1137EC1F" w14:textId="1669D08D" w:rsidR="00DA0FF9" w:rsidRPr="00221C78" w:rsidRDefault="00221C78" w:rsidP="00DA0FF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1C78">
        <w:rPr>
          <w:rFonts w:ascii="Times New Roman" w:eastAsia="Times New Roman" w:hAnsi="Times New Roman" w:cs="Times New Roman"/>
          <w:color w:val="000000"/>
          <w:sz w:val="28"/>
          <w:szCs w:val="28"/>
        </w:rPr>
        <w:t>Семенов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.А.</w:t>
      </w:r>
    </w:p>
    <w:p w14:paraId="296A266C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850C9CF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7E5AFC76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3943B26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8ADD314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F87A1E5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415AC328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51FD9DD6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99CFF73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700970C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CAF9103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65AD7EA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3619EBD9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B79B462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2709D132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3EAB2A7B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Самара, 2022</w:t>
      </w:r>
    </w:p>
    <w:p w14:paraId="4F5DA5CD" w14:textId="77777777" w:rsidR="001D7F6F" w:rsidRDefault="001D7F6F" w:rsidP="001D7F6F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3D1846">
        <w:rPr>
          <w:rFonts w:ascii="Times New Roman" w:hAnsi="Times New Roman"/>
          <w:b/>
          <w:sz w:val="28"/>
          <w:szCs w:val="28"/>
        </w:rPr>
        <w:lastRenderedPageBreak/>
        <w:t>Наименование работы:</w:t>
      </w:r>
      <w:r w:rsidRPr="003D1846">
        <w:rPr>
          <w:rFonts w:ascii="Times New Roman" w:hAnsi="Times New Roman"/>
          <w:sz w:val="28"/>
          <w:szCs w:val="28"/>
        </w:rPr>
        <w:t xml:space="preserve"> </w:t>
      </w:r>
      <w:r w:rsidRPr="00A10FA9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Средства индивидуальной защиты. Составление алгоритма действий  по правилам эвакуации населения</w:t>
      </w:r>
      <w:r w:rsidRPr="00A10FA9">
        <w:rPr>
          <w:rFonts w:ascii="Times New Roman" w:hAnsi="Times New Roman"/>
          <w:sz w:val="28"/>
          <w:szCs w:val="28"/>
        </w:rPr>
        <w:t>»</w:t>
      </w:r>
    </w:p>
    <w:p w14:paraId="56AE924C" w14:textId="77777777" w:rsidR="001D7F6F" w:rsidRDefault="001D7F6F" w:rsidP="001D7F6F">
      <w:pPr>
        <w:rPr>
          <w:rFonts w:ascii="Times New Roman" w:hAnsi="Times New Roman"/>
          <w:sz w:val="28"/>
          <w:szCs w:val="28"/>
        </w:rPr>
      </w:pPr>
      <w:r w:rsidRPr="003D1846">
        <w:rPr>
          <w:rFonts w:ascii="Times New Roman" w:hAnsi="Times New Roman"/>
          <w:b/>
          <w:sz w:val="28"/>
          <w:szCs w:val="28"/>
        </w:rPr>
        <w:t>Цель работы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Изучить средства индивидуальной защиты и научиться составлять алгоритм действий по правилам эвакуации населения</w:t>
      </w:r>
    </w:p>
    <w:p w14:paraId="022F4BE0" w14:textId="77777777" w:rsidR="001D7F6F" w:rsidRDefault="001D7F6F" w:rsidP="001D7F6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Задание:</w:t>
      </w:r>
    </w:p>
    <w:p w14:paraId="6B7E70D1" w14:textId="77777777" w:rsidR="001D7F6F" w:rsidRDefault="001D7F6F" w:rsidP="001D7F6F">
      <w:bookmarkStart w:id="0" w:name="_GoBack"/>
      <w:r>
        <w:rPr>
          <w:noProof/>
        </w:rPr>
        <w:drawing>
          <wp:inline distT="0" distB="0" distL="0" distR="0" wp14:anchorId="6913E398" wp14:editId="57BED79D">
            <wp:extent cx="5905500" cy="7810500"/>
            <wp:effectExtent l="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p w14:paraId="54D737C1" w14:textId="77777777" w:rsidR="001D7F6F" w:rsidRDefault="001D7F6F" w:rsidP="0090032C">
      <w:pPr>
        <w:rPr>
          <w:rFonts w:ascii="Times New Roman" w:hAnsi="Times New Roman" w:cs="Times New Roman"/>
          <w:b/>
          <w:sz w:val="28"/>
          <w:szCs w:val="28"/>
        </w:rPr>
      </w:pPr>
    </w:p>
    <w:p w14:paraId="3861A918" w14:textId="77777777" w:rsidR="001D7F6F" w:rsidRDefault="001D7F6F" w:rsidP="0090032C">
      <w:pPr>
        <w:rPr>
          <w:rFonts w:ascii="Times New Roman" w:hAnsi="Times New Roman" w:cs="Times New Roman"/>
          <w:b/>
          <w:sz w:val="28"/>
          <w:szCs w:val="28"/>
        </w:rPr>
      </w:pPr>
    </w:p>
    <w:p w14:paraId="63925A10" w14:textId="5F82CF90" w:rsidR="0090032C" w:rsidRPr="00A500E1" w:rsidRDefault="0090032C" w:rsidP="009003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02852E36" w14:textId="239AEB8D" w:rsidR="00B90ED8" w:rsidRPr="005E3559" w:rsidRDefault="00831D57" w:rsidP="00B90ED8">
      <w:pPr>
        <w:pStyle w:val="a6"/>
        <w:shd w:val="clear" w:color="auto" w:fill="FFFFFF"/>
        <w:spacing w:before="225" w:beforeAutospacing="0"/>
        <w:ind w:left="225" w:right="525"/>
        <w:rPr>
          <w:color w:val="000000" w:themeColor="text1"/>
          <w:sz w:val="28"/>
          <w:szCs w:val="28"/>
        </w:rPr>
      </w:pPr>
      <w:r w:rsidRPr="005E3559">
        <w:rPr>
          <w:b/>
          <w:color w:val="000000" w:themeColor="text1"/>
          <w:sz w:val="28"/>
          <w:szCs w:val="28"/>
        </w:rPr>
        <w:t>7.</w:t>
      </w:r>
      <w:r w:rsidR="0090032C" w:rsidRPr="005E3559">
        <w:rPr>
          <w:b/>
          <w:color w:val="000000" w:themeColor="text1"/>
          <w:sz w:val="28"/>
          <w:szCs w:val="28"/>
        </w:rPr>
        <w:t>1.</w:t>
      </w:r>
      <w:r w:rsidR="005E3559">
        <w:rPr>
          <w:color w:val="000000" w:themeColor="text1"/>
          <w:sz w:val="28"/>
          <w:szCs w:val="28"/>
        </w:rPr>
        <w:t xml:space="preserve"> </w:t>
      </w:r>
      <w:r w:rsidR="00B90ED8" w:rsidRPr="005E3559">
        <w:rPr>
          <w:color w:val="000000" w:themeColor="text1"/>
          <w:sz w:val="28"/>
          <w:szCs w:val="28"/>
        </w:rPr>
        <w:t>Средствами индивидуальной защиты называют средства, предназначенные для обеспечения безопасности одного работающего.</w:t>
      </w:r>
    </w:p>
    <w:p w14:paraId="4A4A83B7" w14:textId="77777777" w:rsidR="00B90ED8" w:rsidRPr="005E3559" w:rsidRDefault="00B90ED8" w:rsidP="00B90ED8">
      <w:pPr>
        <w:pStyle w:val="a6"/>
        <w:shd w:val="clear" w:color="auto" w:fill="FFFFFF"/>
        <w:spacing w:before="225" w:beforeAutospacing="0"/>
        <w:ind w:left="225" w:right="525"/>
        <w:rPr>
          <w:color w:val="000000" w:themeColor="text1"/>
          <w:sz w:val="28"/>
          <w:szCs w:val="28"/>
        </w:rPr>
      </w:pPr>
      <w:r w:rsidRPr="005E3559">
        <w:rPr>
          <w:color w:val="000000" w:themeColor="text1"/>
          <w:sz w:val="28"/>
          <w:szCs w:val="28"/>
        </w:rPr>
        <w:t>К средствам индивидуальной защиты относятся:</w:t>
      </w:r>
    </w:p>
    <w:p w14:paraId="27ABE2DE" w14:textId="77777777" w:rsidR="00B90ED8" w:rsidRPr="005E3559" w:rsidRDefault="00B90ED8" w:rsidP="00B90ED8">
      <w:pPr>
        <w:pStyle w:val="a6"/>
        <w:shd w:val="clear" w:color="auto" w:fill="FFFFFF"/>
        <w:spacing w:before="225" w:beforeAutospacing="0"/>
        <w:ind w:left="225" w:right="525"/>
        <w:rPr>
          <w:color w:val="000000" w:themeColor="text1"/>
          <w:sz w:val="28"/>
          <w:szCs w:val="28"/>
        </w:rPr>
      </w:pPr>
      <w:r w:rsidRPr="005E3559">
        <w:rPr>
          <w:color w:val="000000" w:themeColor="text1"/>
          <w:sz w:val="28"/>
          <w:szCs w:val="28"/>
        </w:rPr>
        <w:t>1. Костюмы изолирующие: пневмокостюмы, гидроизолирующие костюмы, скафандры.</w:t>
      </w:r>
    </w:p>
    <w:p w14:paraId="082B31E6" w14:textId="77777777" w:rsidR="00B90ED8" w:rsidRPr="005E3559" w:rsidRDefault="00B90ED8" w:rsidP="00B90ED8">
      <w:pPr>
        <w:pStyle w:val="a6"/>
        <w:shd w:val="clear" w:color="auto" w:fill="FFFFFF"/>
        <w:spacing w:before="225" w:beforeAutospacing="0"/>
        <w:ind w:left="225" w:right="525"/>
        <w:rPr>
          <w:color w:val="000000" w:themeColor="text1"/>
          <w:sz w:val="28"/>
          <w:szCs w:val="28"/>
        </w:rPr>
      </w:pPr>
      <w:r w:rsidRPr="005E3559">
        <w:rPr>
          <w:color w:val="000000" w:themeColor="text1"/>
          <w:sz w:val="28"/>
          <w:szCs w:val="28"/>
        </w:rPr>
        <w:t>2. Средства защиты органов дыхания: противогазы, респираторы, самоспасатели, пневмошлемы, пневмомаски, пневмокуртки.</w:t>
      </w:r>
    </w:p>
    <w:p w14:paraId="7C25F076" w14:textId="77777777" w:rsidR="00B90ED8" w:rsidRPr="005E3559" w:rsidRDefault="00B90ED8" w:rsidP="00B90ED8">
      <w:pPr>
        <w:pStyle w:val="a6"/>
        <w:shd w:val="clear" w:color="auto" w:fill="FFFFFF"/>
        <w:spacing w:before="225" w:beforeAutospacing="0"/>
        <w:ind w:left="225" w:right="525"/>
        <w:rPr>
          <w:color w:val="000000" w:themeColor="text1"/>
          <w:sz w:val="28"/>
          <w:szCs w:val="28"/>
        </w:rPr>
      </w:pPr>
      <w:r w:rsidRPr="005E3559">
        <w:rPr>
          <w:color w:val="000000" w:themeColor="text1"/>
          <w:sz w:val="28"/>
          <w:szCs w:val="28"/>
        </w:rPr>
        <w:t>3. Одежда специальная защитная: тулупы, пальто; полупальто, полушубки; накидки; плащи, полуплащи; халаты; костюмы; куртки, рубашки; брюки, шорты; комбинезоны, полукомбинезоны; жилеты; платья, сарафаны; блузы, юбки; фартуки; наплечники.</w:t>
      </w:r>
    </w:p>
    <w:p w14:paraId="5686C9A4" w14:textId="77777777" w:rsidR="00B90ED8" w:rsidRPr="005E3559" w:rsidRDefault="00B90ED8" w:rsidP="00B90ED8">
      <w:pPr>
        <w:pStyle w:val="a6"/>
        <w:shd w:val="clear" w:color="auto" w:fill="FFFFFF"/>
        <w:spacing w:before="225" w:beforeAutospacing="0"/>
        <w:ind w:left="225" w:right="525"/>
        <w:rPr>
          <w:color w:val="000000" w:themeColor="text1"/>
          <w:sz w:val="28"/>
          <w:szCs w:val="28"/>
        </w:rPr>
      </w:pPr>
      <w:r w:rsidRPr="005E3559">
        <w:rPr>
          <w:color w:val="000000" w:themeColor="text1"/>
          <w:sz w:val="28"/>
          <w:szCs w:val="28"/>
        </w:rPr>
        <w:t>4. Средства защиты ног: сапоги; сапоги с удлиненным голенищем; сапоги с укороченным голенищем; полусапоги; ботинки; полуботинки; туфли; бахилы; галоши; боты; тапочки (сандалии); унты, чувяки; щитки, ботфорты, наколенники, портянки.</w:t>
      </w:r>
    </w:p>
    <w:p w14:paraId="0BF26C47" w14:textId="77777777" w:rsidR="00B90ED8" w:rsidRPr="005E3559" w:rsidRDefault="00B90ED8" w:rsidP="00B90ED8">
      <w:pPr>
        <w:pStyle w:val="a6"/>
        <w:shd w:val="clear" w:color="auto" w:fill="FFFFFF"/>
        <w:spacing w:before="225" w:beforeAutospacing="0"/>
        <w:ind w:left="225" w:right="525"/>
        <w:rPr>
          <w:color w:val="000000" w:themeColor="text1"/>
          <w:sz w:val="28"/>
          <w:szCs w:val="28"/>
        </w:rPr>
      </w:pPr>
      <w:r w:rsidRPr="005E3559">
        <w:rPr>
          <w:color w:val="000000" w:themeColor="text1"/>
          <w:sz w:val="28"/>
          <w:szCs w:val="28"/>
        </w:rPr>
        <w:t>5. Средства защиты рук: рукавицы; перчатки; полуперчатки; напальчники; наладонники; напульсники; нарукавники, налокотники.</w:t>
      </w:r>
    </w:p>
    <w:p w14:paraId="6E308F25" w14:textId="77777777" w:rsidR="00B90ED8" w:rsidRPr="005E3559" w:rsidRDefault="00B90ED8" w:rsidP="00B90ED8">
      <w:pPr>
        <w:pStyle w:val="a6"/>
        <w:shd w:val="clear" w:color="auto" w:fill="FFFFFF"/>
        <w:spacing w:before="225" w:beforeAutospacing="0"/>
        <w:ind w:left="225" w:right="525"/>
        <w:rPr>
          <w:color w:val="000000" w:themeColor="text1"/>
          <w:sz w:val="28"/>
          <w:szCs w:val="28"/>
        </w:rPr>
      </w:pPr>
      <w:r w:rsidRPr="005E3559">
        <w:rPr>
          <w:color w:val="000000" w:themeColor="text1"/>
          <w:sz w:val="28"/>
          <w:szCs w:val="28"/>
        </w:rPr>
        <w:t>6. Средства защиты головы: каски защитные; шлемы, подшлемники; шапки, береты, шляпы, колпаки, косынки, накомарники.</w:t>
      </w:r>
    </w:p>
    <w:p w14:paraId="57F076DA" w14:textId="77777777" w:rsidR="00B90ED8" w:rsidRPr="005E3559" w:rsidRDefault="00B90ED8" w:rsidP="00B90ED8">
      <w:pPr>
        <w:pStyle w:val="a6"/>
        <w:shd w:val="clear" w:color="auto" w:fill="FFFFFF"/>
        <w:spacing w:before="225" w:beforeAutospacing="0"/>
        <w:ind w:left="225" w:right="525"/>
        <w:rPr>
          <w:color w:val="000000" w:themeColor="text1"/>
          <w:sz w:val="28"/>
          <w:szCs w:val="28"/>
        </w:rPr>
      </w:pPr>
      <w:r w:rsidRPr="005E3559">
        <w:rPr>
          <w:color w:val="000000" w:themeColor="text1"/>
          <w:sz w:val="28"/>
          <w:szCs w:val="28"/>
        </w:rPr>
        <w:t>7. Средства защиты глаз: очки защитные.</w:t>
      </w:r>
    </w:p>
    <w:p w14:paraId="3F0C5F23" w14:textId="77777777" w:rsidR="00B90ED8" w:rsidRPr="005E3559" w:rsidRDefault="00B90ED8" w:rsidP="00B90ED8">
      <w:pPr>
        <w:pStyle w:val="a6"/>
        <w:shd w:val="clear" w:color="auto" w:fill="FFFFFF"/>
        <w:spacing w:before="225" w:beforeAutospacing="0"/>
        <w:ind w:left="225" w:right="525"/>
        <w:rPr>
          <w:color w:val="000000" w:themeColor="text1"/>
          <w:sz w:val="28"/>
          <w:szCs w:val="28"/>
        </w:rPr>
      </w:pPr>
      <w:r w:rsidRPr="005E3559">
        <w:rPr>
          <w:color w:val="000000" w:themeColor="text1"/>
          <w:sz w:val="28"/>
          <w:szCs w:val="28"/>
        </w:rPr>
        <w:t>8. Средства защиты лица: щитки защитные лицевые.</w:t>
      </w:r>
    </w:p>
    <w:p w14:paraId="58AAA8AA" w14:textId="77777777" w:rsidR="00B90ED8" w:rsidRPr="005E3559" w:rsidRDefault="00B90ED8" w:rsidP="00B90ED8">
      <w:pPr>
        <w:pStyle w:val="a6"/>
        <w:shd w:val="clear" w:color="auto" w:fill="FFFFFF"/>
        <w:spacing w:before="225" w:beforeAutospacing="0"/>
        <w:ind w:left="225" w:right="525"/>
        <w:rPr>
          <w:color w:val="000000" w:themeColor="text1"/>
          <w:sz w:val="28"/>
          <w:szCs w:val="28"/>
        </w:rPr>
      </w:pPr>
      <w:r w:rsidRPr="005E3559">
        <w:rPr>
          <w:color w:val="000000" w:themeColor="text1"/>
          <w:sz w:val="28"/>
          <w:szCs w:val="28"/>
        </w:rPr>
        <w:t>9. Средства защиты органа слуха: противошумные шлемы; противошумные вкладыши; противошумные наушники.</w:t>
      </w:r>
    </w:p>
    <w:p w14:paraId="261571A1" w14:textId="77777777" w:rsidR="00B90ED8" w:rsidRPr="005E3559" w:rsidRDefault="00B90ED8" w:rsidP="00B90ED8">
      <w:pPr>
        <w:pStyle w:val="a6"/>
        <w:shd w:val="clear" w:color="auto" w:fill="FFFFFF"/>
        <w:spacing w:before="225" w:beforeAutospacing="0"/>
        <w:ind w:left="225" w:right="525"/>
        <w:rPr>
          <w:color w:val="000000" w:themeColor="text1"/>
          <w:sz w:val="28"/>
          <w:szCs w:val="28"/>
        </w:rPr>
      </w:pPr>
      <w:r w:rsidRPr="005E3559">
        <w:rPr>
          <w:color w:val="000000" w:themeColor="text1"/>
          <w:sz w:val="28"/>
          <w:szCs w:val="28"/>
        </w:rPr>
        <w:t>10. Средства защиты от падения с высоты и другие предохранительные средства: предохранительные пояса, тросы; ручные захваты, манипуляторы; наколенники, налокотники, наплечники.</w:t>
      </w:r>
    </w:p>
    <w:p w14:paraId="1FB4E83C" w14:textId="77777777" w:rsidR="00B90ED8" w:rsidRPr="005E3559" w:rsidRDefault="00B90ED8" w:rsidP="00B90ED8">
      <w:pPr>
        <w:pStyle w:val="a6"/>
        <w:shd w:val="clear" w:color="auto" w:fill="FFFFFF"/>
        <w:spacing w:before="225" w:beforeAutospacing="0"/>
        <w:ind w:left="225" w:right="525"/>
        <w:rPr>
          <w:color w:val="000000" w:themeColor="text1"/>
          <w:sz w:val="28"/>
          <w:szCs w:val="28"/>
        </w:rPr>
      </w:pPr>
      <w:r w:rsidRPr="005E3559">
        <w:rPr>
          <w:color w:val="000000" w:themeColor="text1"/>
          <w:sz w:val="28"/>
          <w:szCs w:val="28"/>
        </w:rPr>
        <w:t>11. Средства дерматологические защитные: защитные кремы; очистители кожи; репаративные средства.</w:t>
      </w:r>
    </w:p>
    <w:p w14:paraId="62428A4A" w14:textId="77777777" w:rsidR="005E3559" w:rsidRDefault="00B90ED8" w:rsidP="005E3559">
      <w:pPr>
        <w:pStyle w:val="a6"/>
        <w:shd w:val="clear" w:color="auto" w:fill="FFFFFF"/>
        <w:spacing w:before="225" w:beforeAutospacing="0"/>
        <w:ind w:left="225" w:right="525"/>
        <w:rPr>
          <w:color w:val="000000" w:themeColor="text1"/>
          <w:sz w:val="28"/>
          <w:szCs w:val="28"/>
        </w:rPr>
      </w:pPr>
      <w:r w:rsidRPr="005E3559">
        <w:rPr>
          <w:color w:val="000000" w:themeColor="text1"/>
          <w:sz w:val="28"/>
          <w:szCs w:val="28"/>
        </w:rPr>
        <w:lastRenderedPageBreak/>
        <w:t>12. Средства защиты комплексные.</w:t>
      </w:r>
    </w:p>
    <w:p w14:paraId="41024AD4" w14:textId="590E05EC" w:rsidR="00B90ED8" w:rsidRPr="005E3559" w:rsidRDefault="008D1D64" w:rsidP="005E3559">
      <w:pPr>
        <w:pStyle w:val="a6"/>
        <w:shd w:val="clear" w:color="auto" w:fill="FFFFFF"/>
        <w:spacing w:before="225" w:beforeAutospacing="0"/>
        <w:ind w:left="225" w:right="525"/>
        <w:rPr>
          <w:color w:val="000000" w:themeColor="text1"/>
          <w:sz w:val="28"/>
          <w:szCs w:val="28"/>
        </w:rPr>
      </w:pPr>
      <w:r w:rsidRPr="005E3559">
        <w:rPr>
          <w:b/>
          <w:color w:val="000000" w:themeColor="text1"/>
          <w:sz w:val="28"/>
          <w:szCs w:val="28"/>
        </w:rPr>
        <w:t>7.2.</w:t>
      </w:r>
      <w:r w:rsidR="005E3559">
        <w:rPr>
          <w:b/>
          <w:color w:val="000000" w:themeColor="text1"/>
          <w:sz w:val="28"/>
          <w:szCs w:val="28"/>
        </w:rPr>
        <w:t xml:space="preserve"> </w:t>
      </w:r>
      <w:r w:rsidR="00B90ED8" w:rsidRPr="005E3559">
        <w:rPr>
          <w:rStyle w:val="a7"/>
          <w:b w:val="0"/>
          <w:color w:val="3D3D3D"/>
          <w:sz w:val="28"/>
          <w:szCs w:val="28"/>
        </w:rPr>
        <w:t>Классификация убежищ производится по нескольким признакам:</w:t>
      </w:r>
    </w:p>
    <w:p w14:paraId="0FFD8B59" w14:textId="77777777" w:rsidR="00B90ED8" w:rsidRPr="005E3559" w:rsidRDefault="00B90ED8" w:rsidP="00B90ED8">
      <w:pPr>
        <w:pStyle w:val="a6"/>
        <w:numPr>
          <w:ilvl w:val="0"/>
          <w:numId w:val="2"/>
        </w:numPr>
        <w:spacing w:before="150" w:beforeAutospacing="0" w:after="150" w:afterAutospacing="0" w:line="360" w:lineRule="atLeast"/>
        <w:ind w:right="150"/>
        <w:rPr>
          <w:b/>
          <w:color w:val="3D3D3D"/>
          <w:sz w:val="28"/>
          <w:szCs w:val="28"/>
        </w:rPr>
      </w:pPr>
      <w:r w:rsidRPr="005E3559">
        <w:rPr>
          <w:rStyle w:val="a7"/>
          <w:b w:val="0"/>
          <w:color w:val="3D3D3D"/>
          <w:sz w:val="28"/>
          <w:szCs w:val="28"/>
        </w:rPr>
        <w:t>по назначению:</w:t>
      </w:r>
    </w:p>
    <w:p w14:paraId="0CD79121" w14:textId="77777777" w:rsidR="00B90ED8" w:rsidRPr="005E3559" w:rsidRDefault="00B90ED8" w:rsidP="00B90ED8">
      <w:pPr>
        <w:pStyle w:val="a6"/>
        <w:numPr>
          <w:ilvl w:val="0"/>
          <w:numId w:val="3"/>
        </w:numPr>
        <w:spacing w:before="150" w:beforeAutospacing="0" w:after="150" w:afterAutospacing="0" w:line="360" w:lineRule="atLeast"/>
        <w:ind w:right="150"/>
        <w:rPr>
          <w:color w:val="3D3D3D"/>
          <w:sz w:val="28"/>
          <w:szCs w:val="28"/>
        </w:rPr>
      </w:pPr>
      <w:r w:rsidRPr="005E3559">
        <w:rPr>
          <w:color w:val="3D3D3D"/>
          <w:sz w:val="28"/>
          <w:szCs w:val="28"/>
        </w:rPr>
        <w:t>двойного назначения – в мирное время они используются как помещения хозяйственно</w:t>
      </w:r>
      <w:r w:rsidRPr="005E3559">
        <w:rPr>
          <w:color w:val="3D3D3D"/>
          <w:sz w:val="28"/>
          <w:szCs w:val="28"/>
        </w:rPr>
        <w:noBreakHyphen/>
        <w:t>бытового назначения (гардероб, душ, помещения торговли, общественного питания), спортивные, зрелищные, подземные переходы, но в любом случае убежище должно быть готово к заполнению людьми через 12 ч;</w:t>
      </w:r>
    </w:p>
    <w:p w14:paraId="44E75084" w14:textId="77777777" w:rsidR="00B90ED8" w:rsidRPr="005E3559" w:rsidRDefault="00B90ED8" w:rsidP="00B90ED8">
      <w:pPr>
        <w:pStyle w:val="a6"/>
        <w:numPr>
          <w:ilvl w:val="0"/>
          <w:numId w:val="3"/>
        </w:numPr>
        <w:spacing w:before="150" w:beforeAutospacing="0" w:after="150" w:afterAutospacing="0" w:line="360" w:lineRule="atLeast"/>
        <w:ind w:right="150"/>
        <w:rPr>
          <w:color w:val="3D3D3D"/>
          <w:sz w:val="28"/>
          <w:szCs w:val="28"/>
        </w:rPr>
      </w:pPr>
      <w:r w:rsidRPr="005E3559">
        <w:rPr>
          <w:color w:val="3D3D3D"/>
          <w:sz w:val="28"/>
          <w:szCs w:val="28"/>
        </w:rPr>
        <w:t>специальные, постоянно готовые к приему людей и расчетов КП;</w:t>
      </w:r>
    </w:p>
    <w:p w14:paraId="7908B443" w14:textId="77777777" w:rsidR="00B90ED8" w:rsidRPr="005E3559" w:rsidRDefault="00B90ED8" w:rsidP="00B90ED8">
      <w:pPr>
        <w:pStyle w:val="a6"/>
        <w:numPr>
          <w:ilvl w:val="0"/>
          <w:numId w:val="2"/>
        </w:numPr>
        <w:spacing w:before="150" w:beforeAutospacing="0" w:after="150" w:afterAutospacing="0" w:line="360" w:lineRule="atLeast"/>
        <w:ind w:right="150"/>
        <w:rPr>
          <w:b/>
          <w:color w:val="3D3D3D"/>
          <w:sz w:val="28"/>
          <w:szCs w:val="28"/>
        </w:rPr>
      </w:pPr>
      <w:r w:rsidRPr="005E3559">
        <w:rPr>
          <w:rStyle w:val="a7"/>
          <w:b w:val="0"/>
          <w:color w:val="3D3D3D"/>
          <w:sz w:val="28"/>
          <w:szCs w:val="28"/>
        </w:rPr>
        <w:t>по месту расположения:</w:t>
      </w:r>
    </w:p>
    <w:p w14:paraId="5DF86626" w14:textId="77777777" w:rsidR="00B90ED8" w:rsidRPr="005E3559" w:rsidRDefault="00B90ED8" w:rsidP="00B90ED8">
      <w:pPr>
        <w:pStyle w:val="a6"/>
        <w:numPr>
          <w:ilvl w:val="0"/>
          <w:numId w:val="4"/>
        </w:numPr>
        <w:spacing w:before="150" w:beforeAutospacing="0" w:after="150" w:afterAutospacing="0" w:line="360" w:lineRule="atLeast"/>
        <w:ind w:right="150"/>
        <w:rPr>
          <w:color w:val="3D3D3D"/>
          <w:sz w:val="28"/>
          <w:szCs w:val="28"/>
        </w:rPr>
      </w:pPr>
      <w:r w:rsidRPr="005E3559">
        <w:rPr>
          <w:color w:val="3D3D3D"/>
          <w:sz w:val="28"/>
          <w:szCs w:val="28"/>
        </w:rPr>
        <w:t>встроенные убежища размещают под зданием с аварийным выходом за пределы зоны возможных завалов;</w:t>
      </w:r>
    </w:p>
    <w:p w14:paraId="1D73AABB" w14:textId="77777777" w:rsidR="00B90ED8" w:rsidRPr="005E3559" w:rsidRDefault="00B90ED8" w:rsidP="00B90ED8">
      <w:pPr>
        <w:pStyle w:val="a6"/>
        <w:numPr>
          <w:ilvl w:val="0"/>
          <w:numId w:val="4"/>
        </w:numPr>
        <w:spacing w:before="150" w:beforeAutospacing="0" w:after="150" w:afterAutospacing="0" w:line="360" w:lineRule="atLeast"/>
        <w:ind w:right="150"/>
        <w:rPr>
          <w:color w:val="3D3D3D"/>
          <w:sz w:val="28"/>
          <w:szCs w:val="28"/>
        </w:rPr>
      </w:pPr>
      <w:r w:rsidRPr="005E3559">
        <w:rPr>
          <w:color w:val="3D3D3D"/>
          <w:sz w:val="28"/>
          <w:szCs w:val="28"/>
        </w:rPr>
        <w:t>отдельно стоящие убежища (они автономны, строятся в удалении от зданий за пределами зоны вероятных завалов и обычно – без аварийных выходов);</w:t>
      </w:r>
    </w:p>
    <w:p w14:paraId="79698320" w14:textId="77777777" w:rsidR="00B90ED8" w:rsidRPr="005E3559" w:rsidRDefault="00B90ED8" w:rsidP="00B90ED8">
      <w:pPr>
        <w:pStyle w:val="a6"/>
        <w:numPr>
          <w:ilvl w:val="0"/>
          <w:numId w:val="2"/>
        </w:numPr>
        <w:spacing w:before="150" w:beforeAutospacing="0" w:after="150" w:afterAutospacing="0" w:line="360" w:lineRule="atLeast"/>
        <w:ind w:right="150"/>
        <w:rPr>
          <w:b/>
          <w:color w:val="3D3D3D"/>
          <w:sz w:val="28"/>
          <w:szCs w:val="28"/>
        </w:rPr>
      </w:pPr>
      <w:r w:rsidRPr="005E3559">
        <w:rPr>
          <w:rStyle w:val="a7"/>
          <w:b w:val="0"/>
          <w:color w:val="3D3D3D"/>
          <w:sz w:val="28"/>
          <w:szCs w:val="28"/>
        </w:rPr>
        <w:t>по срокам строительства:</w:t>
      </w:r>
    </w:p>
    <w:p w14:paraId="5FD84F7F" w14:textId="77777777" w:rsidR="00B90ED8" w:rsidRPr="005E3559" w:rsidRDefault="00B90ED8" w:rsidP="00B90ED8">
      <w:pPr>
        <w:pStyle w:val="a6"/>
        <w:numPr>
          <w:ilvl w:val="0"/>
          <w:numId w:val="5"/>
        </w:numPr>
        <w:spacing w:before="150" w:beforeAutospacing="0" w:after="150" w:afterAutospacing="0" w:line="360" w:lineRule="atLeast"/>
        <w:ind w:right="150"/>
        <w:rPr>
          <w:color w:val="3D3D3D"/>
          <w:sz w:val="28"/>
          <w:szCs w:val="28"/>
        </w:rPr>
      </w:pPr>
      <w:r w:rsidRPr="005E3559">
        <w:rPr>
          <w:color w:val="3D3D3D"/>
          <w:sz w:val="28"/>
          <w:szCs w:val="28"/>
        </w:rPr>
        <w:t>построенные заблаговременно;</w:t>
      </w:r>
    </w:p>
    <w:p w14:paraId="086E9222" w14:textId="77777777" w:rsidR="00B90ED8" w:rsidRPr="005E3559" w:rsidRDefault="00B90ED8" w:rsidP="00B90ED8">
      <w:pPr>
        <w:pStyle w:val="a6"/>
        <w:numPr>
          <w:ilvl w:val="0"/>
          <w:numId w:val="5"/>
        </w:numPr>
        <w:spacing w:before="150" w:beforeAutospacing="0" w:after="150" w:afterAutospacing="0" w:line="360" w:lineRule="atLeast"/>
        <w:ind w:right="150"/>
        <w:rPr>
          <w:color w:val="3D3D3D"/>
          <w:sz w:val="28"/>
          <w:szCs w:val="28"/>
        </w:rPr>
      </w:pPr>
      <w:r w:rsidRPr="005E3559">
        <w:rPr>
          <w:color w:val="3D3D3D"/>
          <w:sz w:val="28"/>
          <w:szCs w:val="28"/>
        </w:rPr>
        <w:t>быстровозводимые убежища (их строят из заготовленных или подручных материалов при угрозе ЧП по заранее подготовленным документам);</w:t>
      </w:r>
    </w:p>
    <w:p w14:paraId="14E8D169" w14:textId="77777777" w:rsidR="00B90ED8" w:rsidRPr="005E3559" w:rsidRDefault="00B90ED8" w:rsidP="00B90ED8">
      <w:pPr>
        <w:pStyle w:val="a6"/>
        <w:numPr>
          <w:ilvl w:val="0"/>
          <w:numId w:val="2"/>
        </w:numPr>
        <w:spacing w:before="150" w:beforeAutospacing="0" w:after="150" w:afterAutospacing="0" w:line="360" w:lineRule="atLeast"/>
        <w:ind w:right="150"/>
        <w:rPr>
          <w:b/>
          <w:color w:val="3D3D3D"/>
          <w:sz w:val="28"/>
          <w:szCs w:val="28"/>
        </w:rPr>
      </w:pPr>
      <w:r w:rsidRPr="005E3559">
        <w:rPr>
          <w:rStyle w:val="a7"/>
          <w:b w:val="0"/>
          <w:color w:val="3D3D3D"/>
          <w:sz w:val="28"/>
          <w:szCs w:val="28"/>
        </w:rPr>
        <w:t>по вместимости:</w:t>
      </w:r>
    </w:p>
    <w:p w14:paraId="42B65F51" w14:textId="77777777" w:rsidR="00B90ED8" w:rsidRPr="005E3559" w:rsidRDefault="00B90ED8" w:rsidP="00B90ED8">
      <w:pPr>
        <w:pStyle w:val="a6"/>
        <w:numPr>
          <w:ilvl w:val="0"/>
          <w:numId w:val="6"/>
        </w:numPr>
        <w:spacing w:before="150" w:beforeAutospacing="0" w:after="150" w:afterAutospacing="0" w:line="360" w:lineRule="atLeast"/>
        <w:ind w:right="150"/>
        <w:rPr>
          <w:color w:val="3D3D3D"/>
          <w:sz w:val="28"/>
          <w:szCs w:val="28"/>
        </w:rPr>
      </w:pPr>
      <w:r w:rsidRPr="005E3559">
        <w:rPr>
          <w:color w:val="3D3D3D"/>
          <w:sz w:val="28"/>
          <w:szCs w:val="28"/>
        </w:rPr>
        <w:t>убежища малой вместимости (до 600 человек);</w:t>
      </w:r>
    </w:p>
    <w:p w14:paraId="69738CC7" w14:textId="77777777" w:rsidR="00B90ED8" w:rsidRPr="005E3559" w:rsidRDefault="00B90ED8" w:rsidP="00B90ED8">
      <w:pPr>
        <w:pStyle w:val="a6"/>
        <w:numPr>
          <w:ilvl w:val="0"/>
          <w:numId w:val="6"/>
        </w:numPr>
        <w:spacing w:before="150" w:beforeAutospacing="0" w:after="150" w:afterAutospacing="0" w:line="360" w:lineRule="atLeast"/>
        <w:ind w:right="150"/>
        <w:rPr>
          <w:color w:val="3D3D3D"/>
          <w:sz w:val="28"/>
          <w:szCs w:val="28"/>
        </w:rPr>
      </w:pPr>
      <w:r w:rsidRPr="005E3559">
        <w:rPr>
          <w:color w:val="3D3D3D"/>
          <w:sz w:val="28"/>
          <w:szCs w:val="28"/>
        </w:rPr>
        <w:t>убежища средней вместимости (от 600 до 2 тыс. человек);</w:t>
      </w:r>
    </w:p>
    <w:p w14:paraId="10EC8CC8" w14:textId="77777777" w:rsidR="00B90ED8" w:rsidRPr="005E3559" w:rsidRDefault="00B90ED8" w:rsidP="00B90ED8">
      <w:pPr>
        <w:pStyle w:val="a6"/>
        <w:numPr>
          <w:ilvl w:val="0"/>
          <w:numId w:val="6"/>
        </w:numPr>
        <w:spacing w:before="150" w:beforeAutospacing="0" w:after="150" w:afterAutospacing="0" w:line="360" w:lineRule="atLeast"/>
        <w:ind w:right="150"/>
        <w:rPr>
          <w:color w:val="3D3D3D"/>
          <w:sz w:val="28"/>
          <w:szCs w:val="28"/>
        </w:rPr>
      </w:pPr>
      <w:r w:rsidRPr="005E3559">
        <w:rPr>
          <w:color w:val="3D3D3D"/>
          <w:sz w:val="28"/>
          <w:szCs w:val="28"/>
        </w:rPr>
        <w:t>убежища большой вместимости (более 2 тыс. человек);</w:t>
      </w:r>
    </w:p>
    <w:p w14:paraId="5DE18A01" w14:textId="77777777" w:rsidR="00B90ED8" w:rsidRPr="005E3559" w:rsidRDefault="00B90ED8" w:rsidP="00B90ED8">
      <w:pPr>
        <w:pStyle w:val="a6"/>
        <w:spacing w:before="150" w:beforeAutospacing="0" w:after="150" w:afterAutospacing="0" w:line="360" w:lineRule="atLeast"/>
        <w:ind w:left="150" w:right="150"/>
        <w:rPr>
          <w:color w:val="3D3D3D"/>
          <w:sz w:val="28"/>
          <w:szCs w:val="28"/>
        </w:rPr>
      </w:pPr>
      <w:r w:rsidRPr="005E3559">
        <w:rPr>
          <w:color w:val="3D3D3D"/>
          <w:sz w:val="28"/>
          <w:szCs w:val="28"/>
        </w:rPr>
        <w:t>убежище вместимостью менее чем на 150 человек и более чем на 5 тыс. человек строить нецелесообразно;</w:t>
      </w:r>
    </w:p>
    <w:p w14:paraId="30782ECB" w14:textId="77777777" w:rsidR="00B90ED8" w:rsidRPr="005E3559" w:rsidRDefault="00B90ED8" w:rsidP="00B90ED8">
      <w:pPr>
        <w:pStyle w:val="a6"/>
        <w:numPr>
          <w:ilvl w:val="0"/>
          <w:numId w:val="2"/>
        </w:numPr>
        <w:spacing w:before="150" w:beforeAutospacing="0" w:after="150" w:afterAutospacing="0" w:line="360" w:lineRule="atLeast"/>
        <w:ind w:right="150"/>
        <w:rPr>
          <w:b/>
          <w:color w:val="3D3D3D"/>
          <w:sz w:val="28"/>
          <w:szCs w:val="28"/>
        </w:rPr>
      </w:pPr>
      <w:r w:rsidRPr="005E3559">
        <w:rPr>
          <w:rStyle w:val="a7"/>
          <w:b w:val="0"/>
          <w:color w:val="3D3D3D"/>
          <w:sz w:val="28"/>
          <w:szCs w:val="28"/>
        </w:rPr>
        <w:t>по степени защищенности от ударной воздушной волны:</w:t>
      </w:r>
    </w:p>
    <w:p w14:paraId="0DA7E0D7" w14:textId="77777777" w:rsidR="00B90ED8" w:rsidRPr="005E3559" w:rsidRDefault="00B90ED8" w:rsidP="00B90ED8">
      <w:pPr>
        <w:pStyle w:val="a6"/>
        <w:numPr>
          <w:ilvl w:val="0"/>
          <w:numId w:val="7"/>
        </w:numPr>
        <w:spacing w:before="150" w:beforeAutospacing="0" w:after="150" w:afterAutospacing="0" w:line="360" w:lineRule="atLeast"/>
        <w:ind w:right="150"/>
        <w:rPr>
          <w:color w:val="3D3D3D"/>
          <w:sz w:val="28"/>
          <w:szCs w:val="28"/>
        </w:rPr>
      </w:pPr>
      <w:r w:rsidRPr="005E3559">
        <w:rPr>
          <w:color w:val="3D3D3D"/>
          <w:sz w:val="28"/>
          <w:szCs w:val="28"/>
        </w:rPr>
        <w:t>специальные убежища выдерживают избыточное давление 500 кПа;</w:t>
      </w:r>
    </w:p>
    <w:p w14:paraId="7C694954" w14:textId="77777777" w:rsidR="00B90ED8" w:rsidRPr="005E3559" w:rsidRDefault="00B90ED8" w:rsidP="00B90ED8">
      <w:pPr>
        <w:pStyle w:val="a6"/>
        <w:numPr>
          <w:ilvl w:val="0"/>
          <w:numId w:val="7"/>
        </w:numPr>
        <w:spacing w:before="150" w:beforeAutospacing="0" w:after="150" w:afterAutospacing="0" w:line="360" w:lineRule="atLeast"/>
        <w:ind w:right="150"/>
        <w:rPr>
          <w:color w:val="3D3D3D"/>
          <w:sz w:val="28"/>
          <w:szCs w:val="28"/>
        </w:rPr>
      </w:pPr>
      <w:r w:rsidRPr="005E3559">
        <w:rPr>
          <w:color w:val="3D3D3D"/>
          <w:sz w:val="28"/>
          <w:szCs w:val="28"/>
        </w:rPr>
        <w:t>убежища I класса выдерживают избыточное давление 300 кПа;</w:t>
      </w:r>
    </w:p>
    <w:p w14:paraId="6E2F28AE" w14:textId="77777777" w:rsidR="00B90ED8" w:rsidRPr="005E3559" w:rsidRDefault="00B90ED8" w:rsidP="00B90ED8">
      <w:pPr>
        <w:pStyle w:val="a6"/>
        <w:numPr>
          <w:ilvl w:val="0"/>
          <w:numId w:val="7"/>
        </w:numPr>
        <w:spacing w:before="150" w:beforeAutospacing="0" w:after="150" w:afterAutospacing="0" w:line="360" w:lineRule="atLeast"/>
        <w:ind w:right="150"/>
        <w:rPr>
          <w:color w:val="3D3D3D"/>
          <w:sz w:val="28"/>
          <w:szCs w:val="28"/>
        </w:rPr>
      </w:pPr>
      <w:r w:rsidRPr="005E3559">
        <w:rPr>
          <w:color w:val="3D3D3D"/>
          <w:sz w:val="28"/>
          <w:szCs w:val="28"/>
        </w:rPr>
        <w:t>убежища II класса выдерживают избыточное давление до 200 кПа;</w:t>
      </w:r>
    </w:p>
    <w:p w14:paraId="22387D25" w14:textId="77777777" w:rsidR="00B90ED8" w:rsidRPr="005E3559" w:rsidRDefault="00B90ED8" w:rsidP="00B90ED8">
      <w:pPr>
        <w:pStyle w:val="a6"/>
        <w:numPr>
          <w:ilvl w:val="0"/>
          <w:numId w:val="7"/>
        </w:numPr>
        <w:spacing w:before="150" w:beforeAutospacing="0" w:after="150" w:afterAutospacing="0" w:line="360" w:lineRule="atLeast"/>
        <w:ind w:right="150"/>
        <w:rPr>
          <w:color w:val="3D3D3D"/>
          <w:sz w:val="28"/>
          <w:szCs w:val="28"/>
        </w:rPr>
      </w:pPr>
      <w:r w:rsidRPr="005E3559">
        <w:rPr>
          <w:color w:val="3D3D3D"/>
          <w:sz w:val="28"/>
          <w:szCs w:val="28"/>
        </w:rPr>
        <w:t>убежища III класса выдерживают избыточное давление до 100 кПа.</w:t>
      </w:r>
    </w:p>
    <w:p w14:paraId="47B04ED2" w14:textId="77777777" w:rsidR="005E3559" w:rsidRDefault="00B90ED8" w:rsidP="005E3559">
      <w:pPr>
        <w:pStyle w:val="a6"/>
        <w:spacing w:before="150" w:beforeAutospacing="0" w:after="150" w:afterAutospacing="0" w:line="360" w:lineRule="atLeast"/>
        <w:ind w:left="150" w:right="150"/>
        <w:rPr>
          <w:color w:val="3D3D3D"/>
          <w:sz w:val="28"/>
          <w:szCs w:val="28"/>
        </w:rPr>
      </w:pPr>
      <w:r w:rsidRPr="005E3559">
        <w:rPr>
          <w:color w:val="3D3D3D"/>
          <w:sz w:val="28"/>
          <w:szCs w:val="28"/>
        </w:rPr>
        <w:lastRenderedPageBreak/>
        <w:t>Убежища I и II класса строят в пределах застройки городов, а III класса – в зоне возможных слабых разрушений.</w:t>
      </w:r>
    </w:p>
    <w:p w14:paraId="342F8217" w14:textId="77777777" w:rsidR="005E3559" w:rsidRDefault="005E3559" w:rsidP="005E3559">
      <w:pPr>
        <w:pStyle w:val="a6"/>
        <w:spacing w:before="150" w:beforeAutospacing="0" w:after="150" w:afterAutospacing="0" w:line="360" w:lineRule="atLeast"/>
        <w:ind w:left="150" w:right="150"/>
        <w:rPr>
          <w:color w:val="3D3D3D"/>
          <w:sz w:val="28"/>
          <w:szCs w:val="28"/>
        </w:rPr>
      </w:pPr>
    </w:p>
    <w:p w14:paraId="2E43A836" w14:textId="51CCADAC" w:rsidR="00B90ED8" w:rsidRPr="005E3559" w:rsidRDefault="00244B78" w:rsidP="005E3559">
      <w:pPr>
        <w:pStyle w:val="a6"/>
        <w:spacing w:before="150" w:beforeAutospacing="0" w:after="150" w:afterAutospacing="0" w:line="360" w:lineRule="atLeast"/>
        <w:ind w:left="150" w:right="150"/>
        <w:rPr>
          <w:color w:val="3D3D3D"/>
          <w:sz w:val="28"/>
          <w:szCs w:val="28"/>
        </w:rPr>
      </w:pPr>
      <w:r w:rsidRPr="005E3559">
        <w:rPr>
          <w:b/>
          <w:color w:val="000000" w:themeColor="text1"/>
          <w:sz w:val="28"/>
          <w:szCs w:val="28"/>
        </w:rPr>
        <w:t xml:space="preserve">7.3. </w:t>
      </w:r>
      <w:r w:rsidR="00B90ED8" w:rsidRPr="005E3559">
        <w:rPr>
          <w:iCs/>
          <w:color w:val="000000" w:themeColor="text1"/>
          <w:sz w:val="28"/>
          <w:szCs w:val="28"/>
        </w:rPr>
        <w:t>Основные эвакуационные мероприятия:</w:t>
      </w:r>
    </w:p>
    <w:p w14:paraId="7498F0E9" w14:textId="77777777" w:rsidR="00B90ED8" w:rsidRPr="005E3559" w:rsidRDefault="00B90ED8" w:rsidP="005E3559">
      <w:pPr>
        <w:spacing w:before="100" w:beforeAutospacing="1" w:after="100" w:afterAutospacing="1" w:line="240" w:lineRule="auto"/>
        <w:ind w:left="15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E35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1. </w:t>
      </w:r>
      <w:r w:rsidRPr="005E355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 начала эвакуации:</w:t>
      </w:r>
    </w:p>
    <w:p w14:paraId="2A5F1DEC" w14:textId="77777777" w:rsidR="00B90ED8" w:rsidRPr="005E3559" w:rsidRDefault="00B90ED8" w:rsidP="005E3559">
      <w:pPr>
        <w:spacing w:before="100" w:beforeAutospacing="1" w:after="100" w:afterAutospacing="1" w:line="240" w:lineRule="auto"/>
        <w:ind w:left="15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E35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оповещение соответствующих руководителей и населения об угрозе возникновения ЧС;</w:t>
      </w:r>
    </w:p>
    <w:p w14:paraId="1E0BA334" w14:textId="77777777" w:rsidR="00B90ED8" w:rsidRPr="005E3559" w:rsidRDefault="00B90ED8" w:rsidP="005E3559">
      <w:pPr>
        <w:spacing w:before="100" w:beforeAutospacing="1" w:after="100" w:afterAutospacing="1" w:line="240" w:lineRule="auto"/>
        <w:ind w:left="15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E35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приведение в готовность к развертыванию эвакуационных комиссий;</w:t>
      </w:r>
    </w:p>
    <w:p w14:paraId="3F80CBC5" w14:textId="77777777" w:rsidR="00B90ED8" w:rsidRPr="005E3559" w:rsidRDefault="00B90ED8" w:rsidP="005E3559">
      <w:pPr>
        <w:spacing w:before="100" w:beforeAutospacing="1" w:after="100" w:afterAutospacing="1" w:line="240" w:lineRule="auto"/>
        <w:ind w:left="15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E35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уточнение расчетов для вывоза временно отселяемого населения, эвакуации материальных и историко-культурных ценностей всеми видами транспорта;</w:t>
      </w:r>
    </w:p>
    <w:p w14:paraId="4B162227" w14:textId="77777777" w:rsidR="00B90ED8" w:rsidRPr="005E3559" w:rsidRDefault="00B90ED8" w:rsidP="005E3559">
      <w:pPr>
        <w:spacing w:before="100" w:beforeAutospacing="1" w:after="100" w:afterAutospacing="1" w:line="240" w:lineRule="auto"/>
        <w:ind w:left="15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E35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определение маршрутов эвакуации и их подготовка;</w:t>
      </w:r>
    </w:p>
    <w:p w14:paraId="2B2906FD" w14:textId="77777777" w:rsidR="00B90ED8" w:rsidRPr="005E3559" w:rsidRDefault="00B90ED8" w:rsidP="005E3559">
      <w:pPr>
        <w:spacing w:before="100" w:beforeAutospacing="1" w:after="100" w:afterAutospacing="1" w:line="240" w:lineRule="auto"/>
        <w:ind w:left="15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E35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подготовка (оборудование) транспортных средств, защитных сооружений, мест размещения временно отселяемого населения.</w:t>
      </w:r>
    </w:p>
    <w:p w14:paraId="5FFDE310" w14:textId="77777777" w:rsidR="00B90ED8" w:rsidRPr="005E3559" w:rsidRDefault="00B90ED8" w:rsidP="005E3559">
      <w:pPr>
        <w:spacing w:before="100" w:beforeAutospacing="1" w:after="100" w:afterAutospacing="1" w:line="240" w:lineRule="auto"/>
        <w:ind w:left="15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E35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2. </w:t>
      </w:r>
      <w:r w:rsidRPr="005E355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 началом проведения эвакуационных мероприятий:</w:t>
      </w:r>
    </w:p>
    <w:p w14:paraId="29FCBDC5" w14:textId="77777777" w:rsidR="00B90ED8" w:rsidRPr="005E3559" w:rsidRDefault="00B90ED8" w:rsidP="005E3559">
      <w:pPr>
        <w:spacing w:before="100" w:beforeAutospacing="1" w:after="100" w:afterAutospacing="1" w:line="240" w:lineRule="auto"/>
        <w:ind w:left="15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E35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укрытие населения в защитных сооружениях в местах сбора (приема) отселяемого населения при возникновении ЧС;</w:t>
      </w:r>
    </w:p>
    <w:p w14:paraId="60090A0D" w14:textId="77777777" w:rsidR="00B90ED8" w:rsidRPr="005E3559" w:rsidRDefault="00B90ED8" w:rsidP="005E3559">
      <w:pPr>
        <w:spacing w:before="100" w:beforeAutospacing="1" w:after="100" w:afterAutospacing="1" w:line="240" w:lineRule="auto"/>
        <w:ind w:left="15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E35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временное отселение населения, эвакуация материальных и историко-культурных ценностей в безопасные районы, предусмотренные планами эвакуации с учетом сложившейся конкретной обстановки;</w:t>
      </w:r>
    </w:p>
    <w:p w14:paraId="55D38C9B" w14:textId="77777777" w:rsidR="00B90ED8" w:rsidRPr="005E3559" w:rsidRDefault="00B90ED8" w:rsidP="005E3559">
      <w:pPr>
        <w:spacing w:before="100" w:beforeAutospacing="1" w:after="100" w:afterAutospacing="1" w:line="240" w:lineRule="auto"/>
        <w:ind w:left="15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E35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отправка необходимого транспорта в распоряжение групп транспортного обеспечения по указанию эвакуационных комиссий;</w:t>
      </w:r>
    </w:p>
    <w:p w14:paraId="2FC60820" w14:textId="77777777" w:rsidR="00B90ED8" w:rsidRPr="005E3559" w:rsidRDefault="00B90ED8" w:rsidP="005E3559">
      <w:pPr>
        <w:spacing w:before="100" w:beforeAutospacing="1" w:after="100" w:afterAutospacing="1" w:line="240" w:lineRule="auto"/>
        <w:ind w:left="15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E35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организация учета эвакуационными комиссиями временно отселяемого населения (призывников и военнообязанных запаса совместно с военными комиссариатами) и контроль за их размещением и др.</w:t>
      </w:r>
    </w:p>
    <w:p w14:paraId="37119E16" w14:textId="3248CF40" w:rsidR="00244B78" w:rsidRPr="00244B78" w:rsidRDefault="00244B78" w:rsidP="00811C7B">
      <w:pPr>
        <w:pStyle w:val="a6"/>
        <w:shd w:val="clear" w:color="auto" w:fill="FFFFFF"/>
        <w:spacing w:before="225" w:beforeAutospacing="0"/>
        <w:ind w:right="525"/>
        <w:rPr>
          <w:b/>
          <w:color w:val="000000" w:themeColor="text1"/>
          <w:sz w:val="28"/>
          <w:szCs w:val="28"/>
        </w:rPr>
      </w:pPr>
    </w:p>
    <w:p w14:paraId="62164014" w14:textId="77777777" w:rsidR="00811C7B" w:rsidRPr="00453E2F" w:rsidRDefault="00811C7B" w:rsidP="00811C7B">
      <w:pPr>
        <w:pStyle w:val="a6"/>
        <w:shd w:val="clear" w:color="auto" w:fill="FFFFFF"/>
        <w:spacing w:before="225" w:beforeAutospacing="0"/>
        <w:ind w:right="525"/>
        <w:rPr>
          <w:bCs/>
          <w:color w:val="000000" w:themeColor="text1"/>
          <w:sz w:val="28"/>
          <w:szCs w:val="28"/>
        </w:rPr>
      </w:pPr>
    </w:p>
    <w:p w14:paraId="1A9BB09E" w14:textId="77777777" w:rsidR="0090032C" w:rsidRPr="008360D9" w:rsidRDefault="0090032C" w:rsidP="0090032C">
      <w:pPr>
        <w:rPr>
          <w:rFonts w:ascii="Times New Roman" w:hAnsi="Times New Roman" w:cs="Times New Roman"/>
          <w:sz w:val="28"/>
          <w:szCs w:val="28"/>
        </w:rPr>
      </w:pPr>
    </w:p>
    <w:sectPr w:rsidR="0090032C" w:rsidRPr="008360D9" w:rsidSect="00F95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3950"/>
    <w:multiLevelType w:val="hybridMultilevel"/>
    <w:tmpl w:val="FE604C04"/>
    <w:lvl w:ilvl="0" w:tplc="02049C4A">
      <w:start w:val="1"/>
      <w:numFmt w:val="decimal"/>
      <w:lvlText w:val="%1)"/>
      <w:lvlJc w:val="left"/>
      <w:pPr>
        <w:ind w:left="51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0A5213D0"/>
    <w:multiLevelType w:val="hybridMultilevel"/>
    <w:tmpl w:val="812CE202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12353E92"/>
    <w:multiLevelType w:val="hybridMultilevel"/>
    <w:tmpl w:val="5BDEB590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262B0A4C"/>
    <w:multiLevelType w:val="hybridMultilevel"/>
    <w:tmpl w:val="BE8A28B6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52D453DA"/>
    <w:multiLevelType w:val="hybridMultilevel"/>
    <w:tmpl w:val="1F5C8C44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560E215B"/>
    <w:multiLevelType w:val="hybridMultilevel"/>
    <w:tmpl w:val="AC0E1D4C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6" w15:restartNumberingAfterBreak="0">
    <w:nsid w:val="5B052A4E"/>
    <w:multiLevelType w:val="hybridMultilevel"/>
    <w:tmpl w:val="9AAE7E66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 w15:restartNumberingAfterBreak="0">
    <w:nsid w:val="5CA039EB"/>
    <w:multiLevelType w:val="hybridMultilevel"/>
    <w:tmpl w:val="48D8FFB2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32C"/>
    <w:rsid w:val="0001283F"/>
    <w:rsid w:val="00013981"/>
    <w:rsid w:val="00035EBE"/>
    <w:rsid w:val="000717E2"/>
    <w:rsid w:val="000B36EA"/>
    <w:rsid w:val="000E3450"/>
    <w:rsid w:val="001132DA"/>
    <w:rsid w:val="001338CF"/>
    <w:rsid w:val="001C575B"/>
    <w:rsid w:val="001D7F6F"/>
    <w:rsid w:val="00221C78"/>
    <w:rsid w:val="00244B78"/>
    <w:rsid w:val="002B1F18"/>
    <w:rsid w:val="002C7848"/>
    <w:rsid w:val="00332514"/>
    <w:rsid w:val="0037587F"/>
    <w:rsid w:val="003D1F8A"/>
    <w:rsid w:val="00432ACB"/>
    <w:rsid w:val="00453E2F"/>
    <w:rsid w:val="00533A4B"/>
    <w:rsid w:val="0057615C"/>
    <w:rsid w:val="00593525"/>
    <w:rsid w:val="005E3559"/>
    <w:rsid w:val="005E3BD2"/>
    <w:rsid w:val="00622D4C"/>
    <w:rsid w:val="006D44B2"/>
    <w:rsid w:val="00733E0D"/>
    <w:rsid w:val="007B28F5"/>
    <w:rsid w:val="00811C7B"/>
    <w:rsid w:val="00831D57"/>
    <w:rsid w:val="008360D9"/>
    <w:rsid w:val="008466E8"/>
    <w:rsid w:val="008D1D64"/>
    <w:rsid w:val="008E43A3"/>
    <w:rsid w:val="0090032C"/>
    <w:rsid w:val="009F4450"/>
    <w:rsid w:val="00A500E1"/>
    <w:rsid w:val="00A95B0C"/>
    <w:rsid w:val="00B90ED8"/>
    <w:rsid w:val="00B928E9"/>
    <w:rsid w:val="00BA4120"/>
    <w:rsid w:val="00BF5CBB"/>
    <w:rsid w:val="00C17D54"/>
    <w:rsid w:val="00CD374E"/>
    <w:rsid w:val="00D86FD1"/>
    <w:rsid w:val="00DA0FF9"/>
    <w:rsid w:val="00E13CCC"/>
    <w:rsid w:val="00E82451"/>
    <w:rsid w:val="00EA5814"/>
    <w:rsid w:val="00EC1E08"/>
    <w:rsid w:val="00EC3992"/>
    <w:rsid w:val="00F607DA"/>
    <w:rsid w:val="00F9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B3C82"/>
  <w15:docId w15:val="{E4802353-4888-4E9A-BC53-55C395F2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9556E"/>
  </w:style>
  <w:style w:type="paragraph" w:styleId="2">
    <w:name w:val="heading 2"/>
    <w:basedOn w:val="a"/>
    <w:link w:val="20"/>
    <w:uiPriority w:val="9"/>
    <w:qFormat/>
    <w:rsid w:val="008360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0032C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900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032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900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8360D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8360D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8">
    <w:name w:val="Emphasis"/>
    <w:basedOn w:val="a0"/>
    <w:uiPriority w:val="20"/>
    <w:qFormat/>
    <w:rsid w:val="008360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1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B95BA9F-DC4F-4658-8F44-11F6817E4E83}" type="doc">
      <dgm:prSet loTypeId="urn:microsoft.com/office/officeart/2005/8/layout/process2" loCatId="process" qsTypeId="urn:microsoft.com/office/officeart/2005/8/quickstyle/3d5" qsCatId="3D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840F3EBF-F44C-4815-8F65-227B6F994EB6}">
      <dgm:prSet phldrT="[Текст]"/>
      <dgm:spPr/>
      <dgm:t>
        <a:bodyPr/>
        <a:lstStyle/>
        <a:p>
          <a:r>
            <a:rPr lang="ru-RU"/>
            <a:t>Предупреждение студентов и обеспечение безопасного выхода из колледжа</a:t>
          </a:r>
        </a:p>
      </dgm:t>
    </dgm:pt>
    <dgm:pt modelId="{9DEABA47-DE4E-4BED-AA95-B463FB4D14AA}" type="parTrans" cxnId="{419ADE39-8B8C-42D4-8E32-B1BB5DEDA546}">
      <dgm:prSet/>
      <dgm:spPr/>
      <dgm:t>
        <a:bodyPr/>
        <a:lstStyle/>
        <a:p>
          <a:endParaRPr lang="ru-RU"/>
        </a:p>
      </dgm:t>
    </dgm:pt>
    <dgm:pt modelId="{26A7F5B6-4DEC-4572-B8C5-8337ED0F18DA}" type="sibTrans" cxnId="{419ADE39-8B8C-42D4-8E32-B1BB5DEDA546}">
      <dgm:prSet/>
      <dgm:spPr/>
      <dgm:t>
        <a:bodyPr/>
        <a:lstStyle/>
        <a:p>
          <a:endParaRPr lang="ru-RU"/>
        </a:p>
      </dgm:t>
    </dgm:pt>
    <dgm:pt modelId="{C3B35285-BA22-4C1B-B834-63FB50D62E73}">
      <dgm:prSet phldrT="[Текст]"/>
      <dgm:spPr/>
      <dgm:t>
        <a:bodyPr/>
        <a:lstStyle/>
        <a:p>
          <a:r>
            <a:rPr lang="ru-RU" b="0" i="0"/>
            <a:t>Обеспечение транспортом учащися, персонал колледжа</a:t>
          </a:r>
        </a:p>
        <a:p>
          <a:endParaRPr lang="ru-RU" b="0" i="0"/>
        </a:p>
      </dgm:t>
    </dgm:pt>
    <dgm:pt modelId="{F7D249D1-4532-452B-B986-97D51257BBE1}" type="parTrans" cxnId="{E4110653-D948-46BB-B016-E4C0EDFF5C90}">
      <dgm:prSet/>
      <dgm:spPr/>
      <dgm:t>
        <a:bodyPr/>
        <a:lstStyle/>
        <a:p>
          <a:endParaRPr lang="ru-RU"/>
        </a:p>
      </dgm:t>
    </dgm:pt>
    <dgm:pt modelId="{F8458C2E-A6EE-4E84-BC85-451C1F3877C5}" type="sibTrans" cxnId="{E4110653-D948-46BB-B016-E4C0EDFF5C90}">
      <dgm:prSet/>
      <dgm:spPr/>
      <dgm:t>
        <a:bodyPr/>
        <a:lstStyle/>
        <a:p>
          <a:endParaRPr lang="ru-RU"/>
        </a:p>
      </dgm:t>
    </dgm:pt>
    <dgm:pt modelId="{19ED9B62-57BF-42C0-8719-AA0064F0ADB3}">
      <dgm:prSet phldrT="[Текст]"/>
      <dgm:spPr/>
      <dgm:t>
        <a:bodyPr/>
        <a:lstStyle/>
        <a:p>
          <a:r>
            <a:rPr lang="ru-RU" b="0" i="0"/>
            <a:t>Составление маршрута</a:t>
          </a:r>
          <a:endParaRPr lang="ru-RU"/>
        </a:p>
      </dgm:t>
    </dgm:pt>
    <dgm:pt modelId="{D54AF2AC-41CB-4F2E-9642-7FEE0EEBD0F0}" type="parTrans" cxnId="{B05C5703-E0FF-4CCE-842A-890282530DCC}">
      <dgm:prSet/>
      <dgm:spPr/>
      <dgm:t>
        <a:bodyPr/>
        <a:lstStyle/>
        <a:p>
          <a:endParaRPr lang="ru-RU"/>
        </a:p>
      </dgm:t>
    </dgm:pt>
    <dgm:pt modelId="{3095522C-8C17-4761-9385-D05A7D1E42C3}" type="sibTrans" cxnId="{B05C5703-E0FF-4CCE-842A-890282530DCC}">
      <dgm:prSet/>
      <dgm:spPr/>
      <dgm:t>
        <a:bodyPr/>
        <a:lstStyle/>
        <a:p>
          <a:endParaRPr lang="ru-RU"/>
        </a:p>
      </dgm:t>
    </dgm:pt>
    <dgm:pt modelId="{B40AD6A2-704B-4E14-B82F-51861752E070}">
      <dgm:prSet phldrT="[Текст]"/>
      <dgm:spPr/>
      <dgm:t>
        <a:bodyPr/>
        <a:lstStyle/>
        <a:p>
          <a:r>
            <a:rPr lang="ru-RU" b="0" i="0"/>
            <a:t>Доставка эвакуированного населения до ППЭ</a:t>
          </a:r>
          <a:endParaRPr lang="ru-RU"/>
        </a:p>
      </dgm:t>
    </dgm:pt>
    <dgm:pt modelId="{27848F5A-216D-45D8-BA1E-0A249056E491}" type="parTrans" cxnId="{5F570B63-9488-44DD-B7FB-58271964C896}">
      <dgm:prSet/>
      <dgm:spPr/>
      <dgm:t>
        <a:bodyPr/>
        <a:lstStyle/>
        <a:p>
          <a:endParaRPr lang="ru-RU"/>
        </a:p>
      </dgm:t>
    </dgm:pt>
    <dgm:pt modelId="{FC6524EA-AE01-49FE-9653-F8B77159A87D}" type="sibTrans" cxnId="{5F570B63-9488-44DD-B7FB-58271964C896}">
      <dgm:prSet/>
      <dgm:spPr/>
      <dgm:t>
        <a:bodyPr/>
        <a:lstStyle/>
        <a:p>
          <a:endParaRPr lang="ru-RU"/>
        </a:p>
      </dgm:t>
    </dgm:pt>
    <dgm:pt modelId="{3C17EF50-2F0B-44FD-A5F9-DD5D63C9BD17}">
      <dgm:prSet phldrT="[Текст]"/>
      <dgm:spPr/>
      <dgm:t>
        <a:bodyPr/>
        <a:lstStyle/>
        <a:p>
          <a:r>
            <a:rPr lang="ru-RU" b="0" i="0"/>
            <a:t>Продолжение движения до ближайшего ПЭП</a:t>
          </a:r>
          <a:endParaRPr lang="ru-RU"/>
        </a:p>
      </dgm:t>
    </dgm:pt>
    <dgm:pt modelId="{DB031D3C-3495-4B7B-AF9D-031252813500}" type="parTrans" cxnId="{1806A163-C873-40EA-8386-B5BE0DB565EE}">
      <dgm:prSet/>
      <dgm:spPr/>
      <dgm:t>
        <a:bodyPr/>
        <a:lstStyle/>
        <a:p>
          <a:endParaRPr lang="ru-RU"/>
        </a:p>
      </dgm:t>
    </dgm:pt>
    <dgm:pt modelId="{1ABE4D23-00E4-4EA6-A3E5-6B550EF29974}" type="sibTrans" cxnId="{1806A163-C873-40EA-8386-B5BE0DB565EE}">
      <dgm:prSet/>
      <dgm:spPr/>
      <dgm:t>
        <a:bodyPr/>
        <a:lstStyle/>
        <a:p>
          <a:endParaRPr lang="ru-RU"/>
        </a:p>
      </dgm:t>
    </dgm:pt>
    <dgm:pt modelId="{3648AA18-168A-4E52-AF58-8EE1B9EEEB8D}">
      <dgm:prSet phldrT="[Текст]"/>
      <dgm:spPr/>
      <dgm:t>
        <a:bodyPr/>
        <a:lstStyle/>
        <a:p>
          <a:r>
            <a:rPr lang="ru-RU" b="0" i="0"/>
            <a:t>Обеспечение прибывшего населения временным жильем, работой (прин наличии рабочих мест), а также школами и дет. садами</a:t>
          </a:r>
          <a:endParaRPr lang="ru-RU"/>
        </a:p>
      </dgm:t>
    </dgm:pt>
    <dgm:pt modelId="{9BBA44D9-030C-4DA7-96A3-0AEF44571DDF}" type="parTrans" cxnId="{D1ACBC36-685B-478A-AFEC-994279205594}">
      <dgm:prSet/>
      <dgm:spPr/>
      <dgm:t>
        <a:bodyPr/>
        <a:lstStyle/>
        <a:p>
          <a:endParaRPr lang="ru-RU"/>
        </a:p>
      </dgm:t>
    </dgm:pt>
    <dgm:pt modelId="{8A19D108-479C-47BC-A373-D5BD67C67CB7}" type="sibTrans" cxnId="{D1ACBC36-685B-478A-AFEC-994279205594}">
      <dgm:prSet/>
      <dgm:spPr/>
      <dgm:t>
        <a:bodyPr/>
        <a:lstStyle/>
        <a:p>
          <a:endParaRPr lang="ru-RU"/>
        </a:p>
      </dgm:t>
    </dgm:pt>
    <dgm:pt modelId="{FCD8E537-25ED-4F65-B25B-6F48042DFF14}" type="pres">
      <dgm:prSet presAssocID="{2B95BA9F-DC4F-4658-8F44-11F6817E4E83}" presName="linearFlow" presStyleCnt="0">
        <dgm:presLayoutVars>
          <dgm:resizeHandles val="exact"/>
        </dgm:presLayoutVars>
      </dgm:prSet>
      <dgm:spPr/>
    </dgm:pt>
    <dgm:pt modelId="{D6F1D3F7-2677-445B-8AA9-CDD4182443B4}" type="pres">
      <dgm:prSet presAssocID="{840F3EBF-F44C-4815-8F65-227B6F994EB6}" presName="node" presStyleLbl="node1" presStyleIdx="0" presStyleCnt="6">
        <dgm:presLayoutVars>
          <dgm:bulletEnabled val="1"/>
        </dgm:presLayoutVars>
      </dgm:prSet>
      <dgm:spPr/>
    </dgm:pt>
    <dgm:pt modelId="{F36E712B-6D12-445B-979D-F4F8351970CB}" type="pres">
      <dgm:prSet presAssocID="{26A7F5B6-4DEC-4572-B8C5-8337ED0F18DA}" presName="sibTrans" presStyleLbl="sibTrans2D1" presStyleIdx="0" presStyleCnt="5"/>
      <dgm:spPr/>
    </dgm:pt>
    <dgm:pt modelId="{9BBE13BE-9248-47C1-9F3F-085B33191C12}" type="pres">
      <dgm:prSet presAssocID="{26A7F5B6-4DEC-4572-B8C5-8337ED0F18DA}" presName="connectorText" presStyleLbl="sibTrans2D1" presStyleIdx="0" presStyleCnt="5"/>
      <dgm:spPr/>
    </dgm:pt>
    <dgm:pt modelId="{F4B5F05E-8927-4B60-87EE-E5C4560501D4}" type="pres">
      <dgm:prSet presAssocID="{C3B35285-BA22-4C1B-B834-63FB50D62E73}" presName="node" presStyleLbl="node1" presStyleIdx="1" presStyleCnt="6">
        <dgm:presLayoutVars>
          <dgm:bulletEnabled val="1"/>
        </dgm:presLayoutVars>
      </dgm:prSet>
      <dgm:spPr/>
    </dgm:pt>
    <dgm:pt modelId="{AF5AF354-EE9F-4F18-9982-FC6E8C6B04AF}" type="pres">
      <dgm:prSet presAssocID="{F8458C2E-A6EE-4E84-BC85-451C1F3877C5}" presName="sibTrans" presStyleLbl="sibTrans2D1" presStyleIdx="1" presStyleCnt="5"/>
      <dgm:spPr/>
    </dgm:pt>
    <dgm:pt modelId="{5EA7DB7F-440F-446B-A263-F79C7C3EEA9D}" type="pres">
      <dgm:prSet presAssocID="{F8458C2E-A6EE-4E84-BC85-451C1F3877C5}" presName="connectorText" presStyleLbl="sibTrans2D1" presStyleIdx="1" presStyleCnt="5"/>
      <dgm:spPr/>
    </dgm:pt>
    <dgm:pt modelId="{B0A3CFD0-95FC-445E-A41F-2A835A44527B}" type="pres">
      <dgm:prSet presAssocID="{19ED9B62-57BF-42C0-8719-AA0064F0ADB3}" presName="node" presStyleLbl="node1" presStyleIdx="2" presStyleCnt="6">
        <dgm:presLayoutVars>
          <dgm:bulletEnabled val="1"/>
        </dgm:presLayoutVars>
      </dgm:prSet>
      <dgm:spPr/>
    </dgm:pt>
    <dgm:pt modelId="{9B3D0D5C-D729-4638-A650-0650CB203BF0}" type="pres">
      <dgm:prSet presAssocID="{3095522C-8C17-4761-9385-D05A7D1E42C3}" presName="sibTrans" presStyleLbl="sibTrans2D1" presStyleIdx="2" presStyleCnt="5"/>
      <dgm:spPr/>
    </dgm:pt>
    <dgm:pt modelId="{6DB9469A-A007-4DF2-9EB1-8A863620DA39}" type="pres">
      <dgm:prSet presAssocID="{3095522C-8C17-4761-9385-D05A7D1E42C3}" presName="connectorText" presStyleLbl="sibTrans2D1" presStyleIdx="2" presStyleCnt="5"/>
      <dgm:spPr/>
    </dgm:pt>
    <dgm:pt modelId="{81EDF949-363B-4090-A933-0C37632BCA7C}" type="pres">
      <dgm:prSet presAssocID="{B40AD6A2-704B-4E14-B82F-51861752E070}" presName="node" presStyleLbl="node1" presStyleIdx="3" presStyleCnt="6">
        <dgm:presLayoutVars>
          <dgm:bulletEnabled val="1"/>
        </dgm:presLayoutVars>
      </dgm:prSet>
      <dgm:spPr/>
    </dgm:pt>
    <dgm:pt modelId="{23CA356E-D959-4F8B-A4DA-C199E47360B3}" type="pres">
      <dgm:prSet presAssocID="{FC6524EA-AE01-49FE-9653-F8B77159A87D}" presName="sibTrans" presStyleLbl="sibTrans2D1" presStyleIdx="3" presStyleCnt="5"/>
      <dgm:spPr/>
    </dgm:pt>
    <dgm:pt modelId="{E291652B-3C65-4C7E-B051-AFDE15E861AE}" type="pres">
      <dgm:prSet presAssocID="{FC6524EA-AE01-49FE-9653-F8B77159A87D}" presName="connectorText" presStyleLbl="sibTrans2D1" presStyleIdx="3" presStyleCnt="5"/>
      <dgm:spPr/>
    </dgm:pt>
    <dgm:pt modelId="{7D81910E-22E1-4E19-9FBE-3B2CB9F3A5C6}" type="pres">
      <dgm:prSet presAssocID="{3C17EF50-2F0B-44FD-A5F9-DD5D63C9BD17}" presName="node" presStyleLbl="node1" presStyleIdx="4" presStyleCnt="6">
        <dgm:presLayoutVars>
          <dgm:bulletEnabled val="1"/>
        </dgm:presLayoutVars>
      </dgm:prSet>
      <dgm:spPr/>
    </dgm:pt>
    <dgm:pt modelId="{A29844D7-AE03-4B41-BFBE-D5356A04C52E}" type="pres">
      <dgm:prSet presAssocID="{1ABE4D23-00E4-4EA6-A3E5-6B550EF29974}" presName="sibTrans" presStyleLbl="sibTrans2D1" presStyleIdx="4" presStyleCnt="5"/>
      <dgm:spPr/>
    </dgm:pt>
    <dgm:pt modelId="{6CACC929-7DBA-492F-B4CD-AEBC28E1A537}" type="pres">
      <dgm:prSet presAssocID="{1ABE4D23-00E4-4EA6-A3E5-6B550EF29974}" presName="connectorText" presStyleLbl="sibTrans2D1" presStyleIdx="4" presStyleCnt="5"/>
      <dgm:spPr/>
    </dgm:pt>
    <dgm:pt modelId="{5D6294E1-6E1F-4574-81D8-0ACE185B2361}" type="pres">
      <dgm:prSet presAssocID="{3648AA18-168A-4E52-AF58-8EE1B9EEEB8D}" presName="node" presStyleLbl="node1" presStyleIdx="5" presStyleCnt="6">
        <dgm:presLayoutVars>
          <dgm:bulletEnabled val="1"/>
        </dgm:presLayoutVars>
      </dgm:prSet>
      <dgm:spPr/>
    </dgm:pt>
  </dgm:ptLst>
  <dgm:cxnLst>
    <dgm:cxn modelId="{B05C5703-E0FF-4CCE-842A-890282530DCC}" srcId="{2B95BA9F-DC4F-4658-8F44-11F6817E4E83}" destId="{19ED9B62-57BF-42C0-8719-AA0064F0ADB3}" srcOrd="2" destOrd="0" parTransId="{D54AF2AC-41CB-4F2E-9642-7FEE0EEBD0F0}" sibTransId="{3095522C-8C17-4761-9385-D05A7D1E42C3}"/>
    <dgm:cxn modelId="{5E29101E-EF67-44E8-8506-9D788BC0C93B}" type="presOf" srcId="{3095522C-8C17-4761-9385-D05A7D1E42C3}" destId="{9B3D0D5C-D729-4638-A650-0650CB203BF0}" srcOrd="0" destOrd="0" presId="urn:microsoft.com/office/officeart/2005/8/layout/process2"/>
    <dgm:cxn modelId="{1B740D22-0E08-4087-AB44-48E33D2F4208}" type="presOf" srcId="{3C17EF50-2F0B-44FD-A5F9-DD5D63C9BD17}" destId="{7D81910E-22E1-4E19-9FBE-3B2CB9F3A5C6}" srcOrd="0" destOrd="0" presId="urn:microsoft.com/office/officeart/2005/8/layout/process2"/>
    <dgm:cxn modelId="{ED55032C-0B00-4E30-8265-29D3059B38DF}" type="presOf" srcId="{2B95BA9F-DC4F-4658-8F44-11F6817E4E83}" destId="{FCD8E537-25ED-4F65-B25B-6F48042DFF14}" srcOrd="0" destOrd="0" presId="urn:microsoft.com/office/officeart/2005/8/layout/process2"/>
    <dgm:cxn modelId="{6A61D832-F0D8-4780-9657-1B32F6BB6CA9}" type="presOf" srcId="{C3B35285-BA22-4C1B-B834-63FB50D62E73}" destId="{F4B5F05E-8927-4B60-87EE-E5C4560501D4}" srcOrd="0" destOrd="0" presId="urn:microsoft.com/office/officeart/2005/8/layout/process2"/>
    <dgm:cxn modelId="{D1ACBC36-685B-478A-AFEC-994279205594}" srcId="{2B95BA9F-DC4F-4658-8F44-11F6817E4E83}" destId="{3648AA18-168A-4E52-AF58-8EE1B9EEEB8D}" srcOrd="5" destOrd="0" parTransId="{9BBA44D9-030C-4DA7-96A3-0AEF44571DDF}" sibTransId="{8A19D108-479C-47BC-A373-D5BD67C67CB7}"/>
    <dgm:cxn modelId="{22C31238-6795-4E7E-9188-FD7384E9071F}" type="presOf" srcId="{840F3EBF-F44C-4815-8F65-227B6F994EB6}" destId="{D6F1D3F7-2677-445B-8AA9-CDD4182443B4}" srcOrd="0" destOrd="0" presId="urn:microsoft.com/office/officeart/2005/8/layout/process2"/>
    <dgm:cxn modelId="{419ADE39-8B8C-42D4-8E32-B1BB5DEDA546}" srcId="{2B95BA9F-DC4F-4658-8F44-11F6817E4E83}" destId="{840F3EBF-F44C-4815-8F65-227B6F994EB6}" srcOrd="0" destOrd="0" parTransId="{9DEABA47-DE4E-4BED-AA95-B463FB4D14AA}" sibTransId="{26A7F5B6-4DEC-4572-B8C5-8337ED0F18DA}"/>
    <dgm:cxn modelId="{BA1D3A3E-7D63-49A4-8196-23EDF51B271F}" type="presOf" srcId="{1ABE4D23-00E4-4EA6-A3E5-6B550EF29974}" destId="{A29844D7-AE03-4B41-BFBE-D5356A04C52E}" srcOrd="0" destOrd="0" presId="urn:microsoft.com/office/officeart/2005/8/layout/process2"/>
    <dgm:cxn modelId="{EDCB4862-DCB8-4C63-AAA1-2F192033022F}" type="presOf" srcId="{3095522C-8C17-4761-9385-D05A7D1E42C3}" destId="{6DB9469A-A007-4DF2-9EB1-8A863620DA39}" srcOrd="1" destOrd="0" presId="urn:microsoft.com/office/officeart/2005/8/layout/process2"/>
    <dgm:cxn modelId="{5AFCDF62-EF25-4B52-8C0F-33AE6C2A406E}" type="presOf" srcId="{1ABE4D23-00E4-4EA6-A3E5-6B550EF29974}" destId="{6CACC929-7DBA-492F-B4CD-AEBC28E1A537}" srcOrd="1" destOrd="0" presId="urn:microsoft.com/office/officeart/2005/8/layout/process2"/>
    <dgm:cxn modelId="{5F570B63-9488-44DD-B7FB-58271964C896}" srcId="{2B95BA9F-DC4F-4658-8F44-11F6817E4E83}" destId="{B40AD6A2-704B-4E14-B82F-51861752E070}" srcOrd="3" destOrd="0" parTransId="{27848F5A-216D-45D8-BA1E-0A249056E491}" sibTransId="{FC6524EA-AE01-49FE-9653-F8B77159A87D}"/>
    <dgm:cxn modelId="{1806A163-C873-40EA-8386-B5BE0DB565EE}" srcId="{2B95BA9F-DC4F-4658-8F44-11F6817E4E83}" destId="{3C17EF50-2F0B-44FD-A5F9-DD5D63C9BD17}" srcOrd="4" destOrd="0" parTransId="{DB031D3C-3495-4B7B-AF9D-031252813500}" sibTransId="{1ABE4D23-00E4-4EA6-A3E5-6B550EF29974}"/>
    <dgm:cxn modelId="{E4110653-D948-46BB-B016-E4C0EDFF5C90}" srcId="{2B95BA9F-DC4F-4658-8F44-11F6817E4E83}" destId="{C3B35285-BA22-4C1B-B834-63FB50D62E73}" srcOrd="1" destOrd="0" parTransId="{F7D249D1-4532-452B-B986-97D51257BBE1}" sibTransId="{F8458C2E-A6EE-4E84-BC85-451C1F3877C5}"/>
    <dgm:cxn modelId="{0242887B-9D32-47E8-A85E-251C61EB9C0E}" type="presOf" srcId="{FC6524EA-AE01-49FE-9653-F8B77159A87D}" destId="{E291652B-3C65-4C7E-B051-AFDE15E861AE}" srcOrd="1" destOrd="0" presId="urn:microsoft.com/office/officeart/2005/8/layout/process2"/>
    <dgm:cxn modelId="{D101CD88-27E2-4AB5-A353-5A24489CD2B0}" type="presOf" srcId="{26A7F5B6-4DEC-4572-B8C5-8337ED0F18DA}" destId="{F36E712B-6D12-445B-979D-F4F8351970CB}" srcOrd="0" destOrd="0" presId="urn:microsoft.com/office/officeart/2005/8/layout/process2"/>
    <dgm:cxn modelId="{D97C7496-37C4-44D0-A436-B2E12ECA1707}" type="presOf" srcId="{19ED9B62-57BF-42C0-8719-AA0064F0ADB3}" destId="{B0A3CFD0-95FC-445E-A41F-2A835A44527B}" srcOrd="0" destOrd="0" presId="urn:microsoft.com/office/officeart/2005/8/layout/process2"/>
    <dgm:cxn modelId="{2396619F-83B6-432C-AC3D-B11F85A6BDE8}" type="presOf" srcId="{F8458C2E-A6EE-4E84-BC85-451C1F3877C5}" destId="{AF5AF354-EE9F-4F18-9982-FC6E8C6B04AF}" srcOrd="0" destOrd="0" presId="urn:microsoft.com/office/officeart/2005/8/layout/process2"/>
    <dgm:cxn modelId="{ABD906BF-3419-4990-BC24-CED3B989BD42}" type="presOf" srcId="{F8458C2E-A6EE-4E84-BC85-451C1F3877C5}" destId="{5EA7DB7F-440F-446B-A263-F79C7C3EEA9D}" srcOrd="1" destOrd="0" presId="urn:microsoft.com/office/officeart/2005/8/layout/process2"/>
    <dgm:cxn modelId="{6E714BC7-67CA-40A2-AEDB-0EDC01756F3B}" type="presOf" srcId="{26A7F5B6-4DEC-4572-B8C5-8337ED0F18DA}" destId="{9BBE13BE-9248-47C1-9F3F-085B33191C12}" srcOrd="1" destOrd="0" presId="urn:microsoft.com/office/officeart/2005/8/layout/process2"/>
    <dgm:cxn modelId="{E8620ADE-C8E6-4E4B-8FF3-2D556B5CE2B6}" type="presOf" srcId="{FC6524EA-AE01-49FE-9653-F8B77159A87D}" destId="{23CA356E-D959-4F8B-A4DA-C199E47360B3}" srcOrd="0" destOrd="0" presId="urn:microsoft.com/office/officeart/2005/8/layout/process2"/>
    <dgm:cxn modelId="{BBC532F0-4639-43DC-A69C-0AAD0D0E1B1C}" type="presOf" srcId="{B40AD6A2-704B-4E14-B82F-51861752E070}" destId="{81EDF949-363B-4090-A933-0C37632BCA7C}" srcOrd="0" destOrd="0" presId="urn:microsoft.com/office/officeart/2005/8/layout/process2"/>
    <dgm:cxn modelId="{1F41AFF5-10BC-4306-A113-435D4ACA2939}" type="presOf" srcId="{3648AA18-168A-4E52-AF58-8EE1B9EEEB8D}" destId="{5D6294E1-6E1F-4574-81D8-0ACE185B2361}" srcOrd="0" destOrd="0" presId="urn:microsoft.com/office/officeart/2005/8/layout/process2"/>
    <dgm:cxn modelId="{3E95CE47-AEE7-452A-9D72-EB0F9A0BAA79}" type="presParOf" srcId="{FCD8E537-25ED-4F65-B25B-6F48042DFF14}" destId="{D6F1D3F7-2677-445B-8AA9-CDD4182443B4}" srcOrd="0" destOrd="0" presId="urn:microsoft.com/office/officeart/2005/8/layout/process2"/>
    <dgm:cxn modelId="{E78FBBC6-9CE0-4153-A3B0-0C761FFCB79E}" type="presParOf" srcId="{FCD8E537-25ED-4F65-B25B-6F48042DFF14}" destId="{F36E712B-6D12-445B-979D-F4F8351970CB}" srcOrd="1" destOrd="0" presId="urn:microsoft.com/office/officeart/2005/8/layout/process2"/>
    <dgm:cxn modelId="{B11A6795-5D5D-4D8F-BD42-FEFC65F4D999}" type="presParOf" srcId="{F36E712B-6D12-445B-979D-F4F8351970CB}" destId="{9BBE13BE-9248-47C1-9F3F-085B33191C12}" srcOrd="0" destOrd="0" presId="urn:microsoft.com/office/officeart/2005/8/layout/process2"/>
    <dgm:cxn modelId="{0237B385-EA0D-475C-A05B-52FA3EB3664E}" type="presParOf" srcId="{FCD8E537-25ED-4F65-B25B-6F48042DFF14}" destId="{F4B5F05E-8927-4B60-87EE-E5C4560501D4}" srcOrd="2" destOrd="0" presId="urn:microsoft.com/office/officeart/2005/8/layout/process2"/>
    <dgm:cxn modelId="{768868DD-A4CF-47DF-97E3-09B431253DF6}" type="presParOf" srcId="{FCD8E537-25ED-4F65-B25B-6F48042DFF14}" destId="{AF5AF354-EE9F-4F18-9982-FC6E8C6B04AF}" srcOrd="3" destOrd="0" presId="urn:microsoft.com/office/officeart/2005/8/layout/process2"/>
    <dgm:cxn modelId="{BDF4B0E6-33BF-412C-96DA-2A0AB2048E5F}" type="presParOf" srcId="{AF5AF354-EE9F-4F18-9982-FC6E8C6B04AF}" destId="{5EA7DB7F-440F-446B-A263-F79C7C3EEA9D}" srcOrd="0" destOrd="0" presId="urn:microsoft.com/office/officeart/2005/8/layout/process2"/>
    <dgm:cxn modelId="{30DCE3F4-812C-4FFA-8B13-4FB530F4C8A7}" type="presParOf" srcId="{FCD8E537-25ED-4F65-B25B-6F48042DFF14}" destId="{B0A3CFD0-95FC-445E-A41F-2A835A44527B}" srcOrd="4" destOrd="0" presId="urn:microsoft.com/office/officeart/2005/8/layout/process2"/>
    <dgm:cxn modelId="{F4CA222E-51A0-46E2-BFC2-9D80EEED69CE}" type="presParOf" srcId="{FCD8E537-25ED-4F65-B25B-6F48042DFF14}" destId="{9B3D0D5C-D729-4638-A650-0650CB203BF0}" srcOrd="5" destOrd="0" presId="urn:microsoft.com/office/officeart/2005/8/layout/process2"/>
    <dgm:cxn modelId="{94CB3B54-9C1B-40F2-8FEE-7FC256E25F0D}" type="presParOf" srcId="{9B3D0D5C-D729-4638-A650-0650CB203BF0}" destId="{6DB9469A-A007-4DF2-9EB1-8A863620DA39}" srcOrd="0" destOrd="0" presId="urn:microsoft.com/office/officeart/2005/8/layout/process2"/>
    <dgm:cxn modelId="{BBB57E02-29F3-498B-ACCB-D611EE171397}" type="presParOf" srcId="{FCD8E537-25ED-4F65-B25B-6F48042DFF14}" destId="{81EDF949-363B-4090-A933-0C37632BCA7C}" srcOrd="6" destOrd="0" presId="urn:microsoft.com/office/officeart/2005/8/layout/process2"/>
    <dgm:cxn modelId="{2F91E22F-2E89-468E-9BA0-B877011C0AAE}" type="presParOf" srcId="{FCD8E537-25ED-4F65-B25B-6F48042DFF14}" destId="{23CA356E-D959-4F8B-A4DA-C199E47360B3}" srcOrd="7" destOrd="0" presId="urn:microsoft.com/office/officeart/2005/8/layout/process2"/>
    <dgm:cxn modelId="{7B5B64CA-2E7E-460E-BBD8-FF2DEA49CDC5}" type="presParOf" srcId="{23CA356E-D959-4F8B-A4DA-C199E47360B3}" destId="{E291652B-3C65-4C7E-B051-AFDE15E861AE}" srcOrd="0" destOrd="0" presId="urn:microsoft.com/office/officeart/2005/8/layout/process2"/>
    <dgm:cxn modelId="{2D7E2376-8F67-4700-AAD5-761B5E3392B4}" type="presParOf" srcId="{FCD8E537-25ED-4F65-B25B-6F48042DFF14}" destId="{7D81910E-22E1-4E19-9FBE-3B2CB9F3A5C6}" srcOrd="8" destOrd="0" presId="urn:microsoft.com/office/officeart/2005/8/layout/process2"/>
    <dgm:cxn modelId="{4625FFCD-311F-485E-BB71-F69E6DE10A27}" type="presParOf" srcId="{FCD8E537-25ED-4F65-B25B-6F48042DFF14}" destId="{A29844D7-AE03-4B41-BFBE-D5356A04C52E}" srcOrd="9" destOrd="0" presId="urn:microsoft.com/office/officeart/2005/8/layout/process2"/>
    <dgm:cxn modelId="{48396428-C676-4A45-AD0E-ED2A3BC0BF39}" type="presParOf" srcId="{A29844D7-AE03-4B41-BFBE-D5356A04C52E}" destId="{6CACC929-7DBA-492F-B4CD-AEBC28E1A537}" srcOrd="0" destOrd="0" presId="urn:microsoft.com/office/officeart/2005/8/layout/process2"/>
    <dgm:cxn modelId="{E3FB0B0E-A62B-46AC-92DA-F6AF6D97C939}" type="presParOf" srcId="{FCD8E537-25ED-4F65-B25B-6F48042DFF14}" destId="{5D6294E1-6E1F-4574-81D8-0ACE185B2361}" srcOrd="1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F1D3F7-2677-445B-8AA9-CDD4182443B4}">
      <dsp:nvSpPr>
        <dsp:cNvPr id="0" name=""/>
        <dsp:cNvSpPr/>
      </dsp:nvSpPr>
      <dsp:spPr>
        <a:xfrm>
          <a:off x="1543356" y="3098"/>
          <a:ext cx="2818787" cy="9181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/>
            <a:t>Предупреждение студентов и обеспечение безопасного выхода из колледжа</a:t>
          </a:r>
        </a:p>
      </dsp:txBody>
      <dsp:txXfrm>
        <a:off x="1570248" y="29990"/>
        <a:ext cx="2765003" cy="864369"/>
      </dsp:txXfrm>
    </dsp:sp>
    <dsp:sp modelId="{F36E712B-6D12-445B-979D-F4F8351970CB}">
      <dsp:nvSpPr>
        <dsp:cNvPr id="0" name=""/>
        <dsp:cNvSpPr/>
      </dsp:nvSpPr>
      <dsp:spPr>
        <a:xfrm rot="5400000">
          <a:off x="2780596" y="944205"/>
          <a:ext cx="344307" cy="4131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52400" extrusionH="1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000" kern="1200"/>
        </a:p>
      </dsp:txBody>
      <dsp:txXfrm rot="-5400000">
        <a:off x="2828800" y="978635"/>
        <a:ext cx="247900" cy="241015"/>
      </dsp:txXfrm>
    </dsp:sp>
    <dsp:sp modelId="{F4B5F05E-8927-4B60-87EE-E5C4560501D4}">
      <dsp:nvSpPr>
        <dsp:cNvPr id="0" name=""/>
        <dsp:cNvSpPr/>
      </dsp:nvSpPr>
      <dsp:spPr>
        <a:xfrm>
          <a:off x="1543356" y="1380328"/>
          <a:ext cx="2818787" cy="9181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b="0" i="0" kern="1200"/>
            <a:t>Обеспечение транспортом учащися, персонал колледжа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300" b="0" i="0" kern="1200"/>
        </a:p>
      </dsp:txBody>
      <dsp:txXfrm>
        <a:off x="1570248" y="1407220"/>
        <a:ext cx="2765003" cy="864369"/>
      </dsp:txXfrm>
    </dsp:sp>
    <dsp:sp modelId="{AF5AF354-EE9F-4F18-9982-FC6E8C6B04AF}">
      <dsp:nvSpPr>
        <dsp:cNvPr id="0" name=""/>
        <dsp:cNvSpPr/>
      </dsp:nvSpPr>
      <dsp:spPr>
        <a:xfrm rot="5400000">
          <a:off x="2780596" y="2321435"/>
          <a:ext cx="344307" cy="4131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52400" extrusionH="1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000" kern="1200"/>
        </a:p>
      </dsp:txBody>
      <dsp:txXfrm rot="-5400000">
        <a:off x="2828800" y="2355865"/>
        <a:ext cx="247900" cy="241015"/>
      </dsp:txXfrm>
    </dsp:sp>
    <dsp:sp modelId="{B0A3CFD0-95FC-445E-A41F-2A835A44527B}">
      <dsp:nvSpPr>
        <dsp:cNvPr id="0" name=""/>
        <dsp:cNvSpPr/>
      </dsp:nvSpPr>
      <dsp:spPr>
        <a:xfrm>
          <a:off x="1543356" y="2757558"/>
          <a:ext cx="2818787" cy="9181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b="0" i="0" kern="1200"/>
            <a:t>Составление маршрута</a:t>
          </a:r>
          <a:endParaRPr lang="ru-RU" sz="1300" kern="1200"/>
        </a:p>
      </dsp:txBody>
      <dsp:txXfrm>
        <a:off x="1570248" y="2784450"/>
        <a:ext cx="2765003" cy="864369"/>
      </dsp:txXfrm>
    </dsp:sp>
    <dsp:sp modelId="{9B3D0D5C-D729-4638-A650-0650CB203BF0}">
      <dsp:nvSpPr>
        <dsp:cNvPr id="0" name=""/>
        <dsp:cNvSpPr/>
      </dsp:nvSpPr>
      <dsp:spPr>
        <a:xfrm rot="5400000">
          <a:off x="2780596" y="3698665"/>
          <a:ext cx="344307" cy="4131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52400" extrusionH="1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000" kern="1200"/>
        </a:p>
      </dsp:txBody>
      <dsp:txXfrm rot="-5400000">
        <a:off x="2828800" y="3733095"/>
        <a:ext cx="247900" cy="241015"/>
      </dsp:txXfrm>
    </dsp:sp>
    <dsp:sp modelId="{81EDF949-363B-4090-A933-0C37632BCA7C}">
      <dsp:nvSpPr>
        <dsp:cNvPr id="0" name=""/>
        <dsp:cNvSpPr/>
      </dsp:nvSpPr>
      <dsp:spPr>
        <a:xfrm>
          <a:off x="1543356" y="4134788"/>
          <a:ext cx="2818787" cy="9181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b="0" i="0" kern="1200"/>
            <a:t>Доставка эвакуированного населения до ППЭ</a:t>
          </a:r>
          <a:endParaRPr lang="ru-RU" sz="1300" kern="1200"/>
        </a:p>
      </dsp:txBody>
      <dsp:txXfrm>
        <a:off x="1570248" y="4161680"/>
        <a:ext cx="2765003" cy="864369"/>
      </dsp:txXfrm>
    </dsp:sp>
    <dsp:sp modelId="{23CA356E-D959-4F8B-A4DA-C199E47360B3}">
      <dsp:nvSpPr>
        <dsp:cNvPr id="0" name=""/>
        <dsp:cNvSpPr/>
      </dsp:nvSpPr>
      <dsp:spPr>
        <a:xfrm rot="5400000">
          <a:off x="2780596" y="5075895"/>
          <a:ext cx="344307" cy="4131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52400" extrusionH="1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000" kern="1200"/>
        </a:p>
      </dsp:txBody>
      <dsp:txXfrm rot="-5400000">
        <a:off x="2828800" y="5110325"/>
        <a:ext cx="247900" cy="241015"/>
      </dsp:txXfrm>
    </dsp:sp>
    <dsp:sp modelId="{7D81910E-22E1-4E19-9FBE-3B2CB9F3A5C6}">
      <dsp:nvSpPr>
        <dsp:cNvPr id="0" name=""/>
        <dsp:cNvSpPr/>
      </dsp:nvSpPr>
      <dsp:spPr>
        <a:xfrm>
          <a:off x="1543356" y="5512018"/>
          <a:ext cx="2818787" cy="9181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b="0" i="0" kern="1200"/>
            <a:t>Продолжение движения до ближайшего ПЭП</a:t>
          </a:r>
          <a:endParaRPr lang="ru-RU" sz="1300" kern="1200"/>
        </a:p>
      </dsp:txBody>
      <dsp:txXfrm>
        <a:off x="1570248" y="5538910"/>
        <a:ext cx="2765003" cy="864369"/>
      </dsp:txXfrm>
    </dsp:sp>
    <dsp:sp modelId="{A29844D7-AE03-4B41-BFBE-D5356A04C52E}">
      <dsp:nvSpPr>
        <dsp:cNvPr id="0" name=""/>
        <dsp:cNvSpPr/>
      </dsp:nvSpPr>
      <dsp:spPr>
        <a:xfrm rot="5400000">
          <a:off x="2780596" y="6453125"/>
          <a:ext cx="344307" cy="4131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52400" extrusionH="1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000" kern="1200"/>
        </a:p>
      </dsp:txBody>
      <dsp:txXfrm rot="-5400000">
        <a:off x="2828800" y="6487555"/>
        <a:ext cx="247900" cy="241015"/>
      </dsp:txXfrm>
    </dsp:sp>
    <dsp:sp modelId="{5D6294E1-6E1F-4574-81D8-0ACE185B2361}">
      <dsp:nvSpPr>
        <dsp:cNvPr id="0" name=""/>
        <dsp:cNvSpPr/>
      </dsp:nvSpPr>
      <dsp:spPr>
        <a:xfrm>
          <a:off x="1543356" y="6889248"/>
          <a:ext cx="2818787" cy="9181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b="0" i="0" kern="1200"/>
            <a:t>Обеспечение прибывшего населения временным жильем, работой (прин наличии рабочих мест), а также школами и дет. садами</a:t>
          </a:r>
          <a:endParaRPr lang="ru-RU" sz="1300" kern="1200"/>
        </a:p>
      </dsp:txBody>
      <dsp:txXfrm>
        <a:off x="1570248" y="6916140"/>
        <a:ext cx="2765003" cy="8643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лева Дохоян</cp:lastModifiedBy>
  <cp:revision>51</cp:revision>
  <dcterms:created xsi:type="dcterms:W3CDTF">2020-09-23T12:22:00Z</dcterms:created>
  <dcterms:modified xsi:type="dcterms:W3CDTF">2022-11-01T13:18:00Z</dcterms:modified>
</cp:coreProperties>
</file>