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Важно! В программе не должно быть Break и Continue</w:t>
      </w:r>
    </w:p>
    <w:p w:rsidR="00000000" w:rsidDel="00000000" w:rsidP="00000000" w:rsidRDefault="00000000" w:rsidRPr="00000000" w14:paraId="00000002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Opendir =&gt; dir</w:t>
      </w:r>
    </w:p>
    <w:p w:rsidR="00000000" w:rsidDel="00000000" w:rsidP="00000000" w:rsidRDefault="00000000" w:rsidRPr="00000000" w14:paraId="00000003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Readdir =&gt; dirent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280" w:before="280" w:line="240" w:lineRule="auto"/>
        <w:ind w:left="720" w:hanging="360"/>
        <w:rPr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Какие есть точки выхода из программы?</w:t>
      </w:r>
    </w:p>
    <w:p w:rsidR="00000000" w:rsidDel="00000000" w:rsidP="00000000" w:rsidRDefault="00000000" w:rsidRPr="00000000" w14:paraId="00000005">
      <w:pPr>
        <w:shd w:fill="ffffff" w:val="clear"/>
        <w:tabs>
          <w:tab w:val="left" w:pos="8080"/>
        </w:tabs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+глубина рекурсии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Условие выхода рекурсии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b w:val="1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cyan"/>
          <w:rtl w:val="0"/>
        </w:rPr>
        <w:t xml:space="preserve">Типы файлов unix</w:t>
      </w:r>
    </w:p>
    <w:p w:rsidR="00000000" w:rsidDel="00000000" w:rsidP="00000000" w:rsidRDefault="00000000" w:rsidRPr="00000000" w14:paraId="00000008">
      <w:pPr>
        <w:shd w:fill="ffffff" w:val="clear"/>
        <w:spacing w:after="280" w:before="280" w:line="240" w:lineRule="auto"/>
        <w:ind w:left="-28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6645910" cy="337111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1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80" w:before="280" w:line="240" w:lineRule="auto"/>
        <w:ind w:left="-28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645600" cy="31242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80" w:before="28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highlight w:val="cyan"/>
        </w:rPr>
      </w:pPr>
      <w:r w:rsidDel="00000000" w:rsidR="00000000" w:rsidRPr="00000000">
        <w:rPr/>
        <w:drawing>
          <wp:inline distB="0" distT="0" distL="0" distR="0">
            <wp:extent cx="3236530" cy="169619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6530" cy="1696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80" w:before="280" w:line="240" w:lineRule="auto"/>
        <w:ind w:left="720" w:hanging="360"/>
        <w:rPr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Stat, fstat, lstat + поля структуры stat</w:t>
      </w:r>
    </w:p>
    <w:p w:rsidR="00000000" w:rsidDel="00000000" w:rsidP="00000000" w:rsidRDefault="00000000" w:rsidRPr="00000000" w14:paraId="0000000C">
      <w:pPr>
        <w:spacing w:after="0" w:line="240" w:lineRule="auto"/>
        <w:ind w:left="360" w:firstLine="0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0101fd"/>
          <w:sz w:val="21"/>
          <w:szCs w:val="21"/>
          <w:shd w:fill="fafa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_stat(</w:t>
      </w:r>
    </w:p>
    <w:p w:rsidR="00000000" w:rsidDel="00000000" w:rsidP="00000000" w:rsidRDefault="00000000" w:rsidRPr="00000000" w14:paraId="0000000D">
      <w:pPr>
        <w:spacing w:after="0" w:line="240" w:lineRule="auto"/>
        <w:ind w:left="360" w:firstLine="0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101fd"/>
          <w:sz w:val="21"/>
          <w:szCs w:val="21"/>
          <w:shd w:fill="fafafa" w:val="clear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101fd"/>
          <w:sz w:val="21"/>
          <w:szCs w:val="21"/>
          <w:shd w:fill="fafafa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*path,</w:t>
      </w:r>
    </w:p>
    <w:p w:rsidR="00000000" w:rsidDel="00000000" w:rsidP="00000000" w:rsidRDefault="00000000" w:rsidRPr="00000000" w14:paraId="0000000E">
      <w:pPr>
        <w:spacing w:after="0" w:line="240" w:lineRule="auto"/>
        <w:ind w:left="360" w:firstLine="0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  struct _stat *buffer</w:t>
      </w:r>
    </w:p>
    <w:p w:rsidR="00000000" w:rsidDel="00000000" w:rsidP="00000000" w:rsidRDefault="00000000" w:rsidRPr="00000000" w14:paraId="0000000F">
      <w:pPr>
        <w:shd w:fill="ffffff" w:val="clear"/>
        <w:spacing w:after="280" w:before="280" w:line="240" w:lineRule="auto"/>
        <w:ind w:left="360" w:firstLine="0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ffffff" w:val="clear"/>
        <w:spacing w:after="280" w:before="280" w:line="240" w:lineRule="auto"/>
        <w:ind w:left="360" w:firstLine="0"/>
        <w:rPr>
          <w:rFonts w:ascii="Consolas" w:cs="Consolas" w:eastAsia="Consolas" w:hAnsi="Consolas"/>
          <w:color w:val="171717"/>
          <w:sz w:val="21"/>
          <w:szCs w:val="21"/>
          <w:shd w:fill="fafafa" w:val="clear"/>
        </w:rPr>
      </w:pPr>
      <w:r w:rsidDel="00000000" w:rsidR="00000000" w:rsidRPr="00000000">
        <w:rPr>
          <w:rFonts w:ascii="Arial" w:cs="Arial" w:eastAsia="Arial" w:hAnsi="Arial"/>
          <w:color w:val="171717"/>
          <w:highlight w:val="white"/>
          <w:rtl w:val="0"/>
        </w:rPr>
        <w:t xml:space="preserve">Функция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71717"/>
          <w:highlight w:val="white"/>
          <w:rtl w:val="0"/>
        </w:rPr>
        <w:t xml:space="preserve">_stat</w:t>
      </w:r>
      <w:r w:rsidDel="00000000" w:rsidR="00000000" w:rsidRPr="00000000">
        <w:rPr>
          <w:rFonts w:ascii="Arial" w:cs="Arial" w:eastAsia="Arial" w:hAnsi="Arial"/>
          <w:color w:val="171717"/>
          <w:highlight w:val="white"/>
          <w:rtl w:val="0"/>
        </w:rPr>
        <w:t xml:space="preserve"> получает сведения о файле или каталоге, указанные по </w:t>
      </w:r>
      <w:r w:rsidDel="00000000" w:rsidR="00000000" w:rsidRPr="00000000">
        <w:rPr>
          <w:rFonts w:ascii="Arial" w:cs="Arial" w:eastAsia="Arial" w:hAnsi="Arial"/>
          <w:i w:val="1"/>
          <w:color w:val="171717"/>
          <w:highlight w:val="white"/>
          <w:rtl w:val="0"/>
        </w:rPr>
        <w:t xml:space="preserve">пути</w:t>
      </w:r>
      <w:r w:rsidDel="00000000" w:rsidR="00000000" w:rsidRPr="00000000">
        <w:rPr>
          <w:rFonts w:ascii="Arial" w:cs="Arial" w:eastAsia="Arial" w:hAnsi="Arial"/>
          <w:color w:val="171717"/>
          <w:highlight w:val="white"/>
          <w:rtl w:val="0"/>
        </w:rPr>
        <w:t xml:space="preserve"> , и сохраняет их в структуре, на которую указывает 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71717"/>
          <w:highlight w:val="white"/>
          <w:rtl w:val="0"/>
        </w:rPr>
        <w:t xml:space="preserve">buffer</w:t>
      </w:r>
      <w:r w:rsidDel="00000000" w:rsidR="00000000" w:rsidRPr="00000000">
        <w:rPr>
          <w:rFonts w:ascii="Quattrocento Sans" w:cs="Quattrocento Sans" w:eastAsia="Quattrocento Sans" w:hAnsi="Quattrocento Sans"/>
          <w:color w:val="171717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путь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Указатель на строку, содержащую путь к существующему файлу или каталогу.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буффер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Указатель на структуру, в которой хранятся результаты.</w:t>
      </w:r>
    </w:p>
    <w:p w:rsidR="00000000" w:rsidDel="00000000" w:rsidP="00000000" w:rsidRDefault="00000000" w:rsidRPr="00000000" w14:paraId="00000013">
      <w:pPr>
        <w:shd w:fill="ffffff" w:val="clear"/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before="60" w:line="240" w:lineRule="auto"/>
        <w:ind w:left="720" w:hanging="360"/>
        <w:rPr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Что делает функция lstat?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280" w:before="60" w:line="24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cyan"/>
          <w:rtl w:val="0"/>
        </w:rPr>
        <w:t xml:space="preserve">Чем отличаются stat и lstat? Почему мы используем именно lstat?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69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Результатом вызова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stat() для символической ссылки будет информация о файле, на который эта ссылка указывает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Это соответствует привычным для пользователя приемам работы, так как права на доступ к целевому файлу, а не к самой символической ссылке, управляют взаимодействием с этим файлом.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6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Некоторые приложения, такие как ls и программы для резервного копирования, должны быть способны отобразить информацию о самой символической ссылке, например, на какой файл она указывает. Подобного результата можно добиться, используя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lstat()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вместо stat(); этот способ пригодится на случай,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надо работать с самой символической ссылкой, а не с файлом, на который она указывает.</w:t>
      </w:r>
    </w:p>
    <w:p w:rsidR="00000000" w:rsidDel="00000000" w:rsidP="00000000" w:rsidRDefault="00000000" w:rsidRPr="00000000" w14:paraId="00000019">
      <w:pPr>
        <w:shd w:fill="ffffff" w:val="clear"/>
        <w:spacing w:after="280" w:before="6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280" w:before="60" w:line="240" w:lineRule="auto"/>
        <w:ind w:left="720" w:hanging="360"/>
        <w:rPr>
          <w:b w:val="1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cyan"/>
          <w:rtl w:val="0"/>
        </w:rPr>
        <w:t xml:space="preserve">Для чего мы используем chdir?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Функция chdir() устанавливает в качестве текущего каталог, на который указывает параметр path. Путь может включать в себя и спецификацию диска. Каталог должен существовать. В случае успеха функция chdir() возвращает 0.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неудаче возвращается значение —1, а переменная errno устанавливается в ENOENT 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В некоторых системах эта команда используется в качестве псевдонима для команды оболочки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2"/>
            <w:szCs w:val="22"/>
            <w:highlight w:val="white"/>
            <w:u w:val="single"/>
            <w:vertAlign w:val="baseline"/>
            <w:rtl w:val="0"/>
          </w:rPr>
          <w:t xml:space="preserve">cd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828571" cy="100952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009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80" w:before="6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280" w:before="60" w:line="240" w:lineRule="auto"/>
        <w:ind w:left="720" w:hanging="360"/>
        <w:rPr>
          <w:b w:val="1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cyan"/>
          <w:rtl w:val="0"/>
        </w:rPr>
        <w:t xml:space="preserve">Используете ли вы макрос S_ISDIR? для чего?</w:t>
      </w:r>
    </w:p>
    <w:p w:rsidR="00000000" w:rsidDel="00000000" w:rsidP="00000000" w:rsidRDefault="00000000" w:rsidRPr="00000000" w14:paraId="00000021">
      <w:pPr>
        <w:shd w:fill="ffffff" w:val="clear"/>
        <w:spacing w:after="280" w:before="6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проверка на то, является ли файл каталогом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280" w:before="60" w:line="240" w:lineRule="auto"/>
        <w:ind w:left="720" w:hanging="360"/>
        <w:rPr>
          <w:b w:val="1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cyan"/>
          <w:rtl w:val="0"/>
        </w:rPr>
        <w:t xml:space="preserve">Что делает функция opendir?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Функция opendir() открывает поток каталога и возвращает указатель на структуру типа DIR, которая содержит информацию о каталоге. 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Функции opendir() и readdir() возвращают NULL, если возникла какая-то проблема, а в глобальную переменную errno записывается причина проблемы. Если readdir() возвращает NULL и errno равняется 0 (или, по-другому, EOK или ENOERROR), это значит, что в каталоге больше нет записей.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Функция readdir() возвращает NULL, когда достигается конец каталога.</w:t>
      </w:r>
    </w:p>
    <w:p w:rsidR="00000000" w:rsidDel="00000000" w:rsidP="00000000" w:rsidRDefault="00000000" w:rsidRPr="00000000" w14:paraId="00000028">
      <w:pPr>
        <w:shd w:fill="ffffff" w:val="clear"/>
        <w:spacing w:after="280" w:before="6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Стандарт определяет только один необходимый элемент структуры 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struct dirent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 – массив элементов типа 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 с именем 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d_name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 Это имя элемента каталога в виде стандартной NUL-завершенной строки.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280" w:before="60" w:line="240" w:lineRule="auto"/>
        <w:ind w:left="720" w:hanging="360"/>
        <w:rPr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Что делает функция readdir?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cyan"/>
          <w:rtl w:val="0"/>
        </w:rPr>
        <w:t xml:space="preserve">В какой момент мы выходим из цикла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?</w:t>
      </w:r>
    </w:p>
    <w:p w:rsidR="00000000" w:rsidDel="00000000" w:rsidP="00000000" w:rsidRDefault="00000000" w:rsidRPr="00000000" w14:paraId="0000002A">
      <w:pPr>
        <w:shd w:fill="ffffff" w:val="clear"/>
        <w:spacing w:after="280" w:before="60" w:line="240" w:lineRule="auto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Функция readdir() возвращает название следующего файла в каталоге. Иными словами, функция readdir() читает оглавление каталога по одному файлу за раз. Параметр ptr должен указывать на поток каталога, открытый с помощью opendir(). </w:t>
      </w:r>
    </w:p>
    <w:p w:rsidR="00000000" w:rsidDel="00000000" w:rsidP="00000000" w:rsidRDefault="00000000" w:rsidRPr="00000000" w14:paraId="0000002B">
      <w:pPr>
        <w:shd w:fill="ffffff" w:val="clear"/>
        <w:spacing w:after="150" w:line="240" w:lineRule="auto"/>
        <w:ind w:firstLine="3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Структура dirent определена следующим образом:</w:t>
      </w:r>
    </w:p>
    <w:p w:rsidR="00000000" w:rsidDel="00000000" w:rsidP="00000000" w:rsidRDefault="00000000" w:rsidRPr="00000000" w14:paraId="0000002C">
      <w:pPr>
        <w:shd w:fill="f8f8f8" w:val="clear"/>
        <w:spacing w:after="120"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 dirent</w:t>
        <w:br w:type="textWrapping"/>
        <w:t xml:space="preserve">{</w:t>
        <w:br w:type="textWrapping"/>
        <w:t xml:space="preserve">char d_name[13];</w:t>
      </w:r>
    </w:p>
    <w:p w:rsidR="00000000" w:rsidDel="00000000" w:rsidP="00000000" w:rsidRDefault="00000000" w:rsidRPr="00000000" w14:paraId="0000002D">
      <w:pP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before="150" w:line="240" w:lineRule="auto"/>
        <w:ind w:left="567" w:right="3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ino_t d_fileno</w:t>
      </w:r>
    </w:p>
    <w:p w:rsidR="00000000" w:rsidDel="00000000" w:rsidP="00000000" w:rsidRDefault="00000000" w:rsidRPr="00000000" w14:paraId="0000002E">
      <w:pP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before="150" w:line="240" w:lineRule="auto"/>
        <w:ind w:left="567" w:right="3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size_t d_namlen</w:t>
        <w:br w:type="textWrapping"/>
        <w:t xml:space="preserve">};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Компонента имени файла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 нулевым символом в конце. </w:t>
      </w:r>
    </w:p>
    <w:p w:rsidR="00000000" w:rsidDel="00000000" w:rsidP="00000000" w:rsidRDefault="00000000" w:rsidRPr="00000000" w14:paraId="00000030">
      <w:pPr>
        <w:spacing w:after="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Серийный номер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Длина имени файла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исключая пустой символ завершения.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80" w:before="60" w:line="240" w:lineRule="auto"/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Таким образом, после вызова функции readdir() параметр d_name содержит имя следующего файла в каталоге.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280" w:before="60" w:line="240" w:lineRule="auto"/>
        <w:ind w:left="720" w:hanging="360"/>
        <w:rPr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Почему пропускаем "." ".."?</w:t>
      </w:r>
    </w:p>
    <w:p w:rsidR="00000000" w:rsidDel="00000000" w:rsidP="00000000" w:rsidRDefault="00000000" w:rsidRPr="00000000" w14:paraId="00000035">
      <w:pPr>
        <w:shd w:fill="ffffff" w:val="clear"/>
        <w:spacing w:after="280" w:before="60" w:line="240" w:lineRule="auto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Нужно отметить, что каждый каталог содержит записи "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" (указатель на сам каталог) и "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" (указатель на родительский каталог). В зависимости от поставленных задач обработку этих двух записей, возможно, придется пропустить.</w:t>
      </w:r>
    </w:p>
    <w:p w:rsidR="00000000" w:rsidDel="00000000" w:rsidP="00000000" w:rsidRDefault="00000000" w:rsidRPr="00000000" w14:paraId="00000036">
      <w:pPr>
        <w:shd w:fill="ffffff" w:val="clear"/>
        <w:spacing w:after="280" w:before="60" w:line="240" w:lineRule="auto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readdir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возвращает также "." и "..". Если этого делать не нужно, то исключить эти значения можно следующим образом:</w:t>
      </w:r>
    </w:p>
    <w:p w:rsidR="00000000" w:rsidDel="00000000" w:rsidP="00000000" w:rsidRDefault="00000000" w:rsidRPr="00000000" w14:paraId="00000037">
      <w:pPr>
        <w:shd w:fill="ffffff" w:val="clear"/>
        <w:spacing w:after="280" w:before="6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(!(strcmp(dirp-&gt;d_name, ".") == 0 || strcmp(dirp-&gt;d_name, "..") == 0))    </w:t>
      </w:r>
    </w:p>
    <w:p w:rsidR="00000000" w:rsidDel="00000000" w:rsidP="00000000" w:rsidRDefault="00000000" w:rsidRPr="00000000" w14:paraId="00000038">
      <w:pPr>
        <w:shd w:fill="ffffff" w:val="clear"/>
        <w:spacing w:after="280" w:before="6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Также следует использовать 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strncmp()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чтобы игнорировать элементы 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" и "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". Если нет необходимости пропускать обработку этих элементов, 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обработка каталогов будет выполняться бесконечно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(например, "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theDir/./././././././././.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" и так далее).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hd w:fill="e3e4d0" w:val="clear"/>
          <w:rtl w:val="0"/>
        </w:rPr>
        <w:t xml:space="preserve">stat, fstat, lstat - считывает статус файла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efefe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Вызовы 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 и 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fstatat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 возвращают информацию о файле, указанном в 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pathname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3C">
      <w:pPr>
        <w:shd w:fill="fefefe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efefe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Вызов 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lstat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 идентичен 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(), но в случае, если 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pathname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является символьной ссылкой, то возвращается информация о самой ссылке, а не о файле, на который она указывает.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hd w:fill="e3e4d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e3e4d0" w:val="clear"/>
          <w:rtl w:val="0"/>
        </w:rPr>
        <w:t xml:space="preserve">stat</w:t>
      </w:r>
      <w:r w:rsidDel="00000000" w:rsidR="00000000" w:rsidRPr="00000000">
        <w:rPr>
          <w:rFonts w:ascii="Times New Roman" w:cs="Times New Roman" w:eastAsia="Times New Roman" w:hAnsi="Times New Roman"/>
          <w:shd w:fill="e3e4d0" w:val="clear"/>
          <w:rtl w:val="0"/>
        </w:rPr>
        <w:t xml:space="preserve"> возвращает информацию о файле </w:t>
      </w:r>
      <w:r w:rsidDel="00000000" w:rsidR="00000000" w:rsidRPr="00000000">
        <w:rPr>
          <w:rFonts w:ascii="Times New Roman" w:cs="Times New Roman" w:eastAsia="Times New Roman" w:hAnsi="Times New Roman"/>
          <w:i w:val="1"/>
          <w:shd w:fill="e3e4d0" w:val="clear"/>
          <w:rtl w:val="0"/>
        </w:rPr>
        <w:t xml:space="preserve">file_name</w:t>
      </w:r>
      <w:r w:rsidDel="00000000" w:rsidR="00000000" w:rsidRPr="00000000">
        <w:rPr>
          <w:rFonts w:ascii="Times New Roman" w:cs="Times New Roman" w:eastAsia="Times New Roman" w:hAnsi="Times New Roman"/>
          <w:shd w:fill="e3e4d0" w:val="clear"/>
          <w:rtl w:val="0"/>
        </w:rPr>
        <w:t xml:space="preserve"> и заполняет буфер </w:t>
      </w:r>
      <w:r w:rsidDel="00000000" w:rsidR="00000000" w:rsidRPr="00000000">
        <w:rPr>
          <w:rFonts w:ascii="Times New Roman" w:cs="Times New Roman" w:eastAsia="Times New Roman" w:hAnsi="Times New Roman"/>
          <w:i w:val="1"/>
          <w:shd w:fill="e3e4d0" w:val="clear"/>
          <w:rtl w:val="0"/>
        </w:rPr>
        <w:t xml:space="preserve">buf</w:t>
      </w:r>
      <w:r w:rsidDel="00000000" w:rsidR="00000000" w:rsidRPr="00000000">
        <w:rPr>
          <w:rFonts w:ascii="Times New Roman" w:cs="Times New Roman" w:eastAsia="Times New Roman" w:hAnsi="Times New Roman"/>
          <w:shd w:fill="e3e4d0" w:val="clear"/>
          <w:rtl w:val="0"/>
        </w:rPr>
        <w:t xml:space="preserve">. 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hd w:fill="e3e4d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e3e4d0" w:val="clear"/>
          <w:rtl w:val="0"/>
        </w:rPr>
        <w:t xml:space="preserve">lstat</w:t>
      </w:r>
      <w:r w:rsidDel="00000000" w:rsidR="00000000" w:rsidRPr="00000000">
        <w:rPr>
          <w:rFonts w:ascii="Times New Roman" w:cs="Times New Roman" w:eastAsia="Times New Roman" w:hAnsi="Times New Roman"/>
          <w:shd w:fill="e3e4d0" w:val="clear"/>
          <w:rtl w:val="0"/>
        </w:rPr>
        <w:t xml:space="preserve"> идентична </w:t>
      </w:r>
      <w:r w:rsidDel="00000000" w:rsidR="00000000" w:rsidRPr="00000000">
        <w:rPr>
          <w:rFonts w:ascii="Times New Roman" w:cs="Times New Roman" w:eastAsia="Times New Roman" w:hAnsi="Times New Roman"/>
          <w:b w:val="1"/>
          <w:shd w:fill="e3e4d0" w:val="clear"/>
          <w:rtl w:val="0"/>
        </w:rPr>
        <w:t xml:space="preserve">stat</w:t>
      </w:r>
      <w:r w:rsidDel="00000000" w:rsidR="00000000" w:rsidRPr="00000000">
        <w:rPr>
          <w:rFonts w:ascii="Times New Roman" w:cs="Times New Roman" w:eastAsia="Times New Roman" w:hAnsi="Times New Roman"/>
          <w:shd w:fill="e3e4d0" w:val="clear"/>
          <w:rtl w:val="0"/>
        </w:rPr>
        <w:t xml:space="preserve">, но в случае символьных ссылок она возвращает информацию о самой ссылке, а не о файле, на который она указывает. 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hd w:fill="e3e4d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e3e4d0" w:val="clear"/>
          <w:rtl w:val="0"/>
        </w:rPr>
        <w:t xml:space="preserve">fstat</w:t>
      </w:r>
      <w:r w:rsidDel="00000000" w:rsidR="00000000" w:rsidRPr="00000000">
        <w:rPr>
          <w:rFonts w:ascii="Times New Roman" w:cs="Times New Roman" w:eastAsia="Times New Roman" w:hAnsi="Times New Roman"/>
          <w:shd w:fill="e3e4d0" w:val="clear"/>
          <w:rtl w:val="0"/>
        </w:rPr>
        <w:t xml:space="preserve"> идентична </w:t>
      </w:r>
      <w:r w:rsidDel="00000000" w:rsidR="00000000" w:rsidRPr="00000000">
        <w:rPr>
          <w:rFonts w:ascii="Times New Roman" w:cs="Times New Roman" w:eastAsia="Times New Roman" w:hAnsi="Times New Roman"/>
          <w:b w:val="1"/>
          <w:shd w:fill="e3e4d0" w:val="clear"/>
          <w:rtl w:val="0"/>
        </w:rPr>
        <w:t xml:space="preserve">stat</w:t>
      </w:r>
      <w:r w:rsidDel="00000000" w:rsidR="00000000" w:rsidRPr="00000000">
        <w:rPr>
          <w:rFonts w:ascii="Times New Roman" w:cs="Times New Roman" w:eastAsia="Times New Roman" w:hAnsi="Times New Roman"/>
          <w:shd w:fill="e3e4d0" w:val="clear"/>
          <w:rtl w:val="0"/>
        </w:rPr>
        <w:t xml:space="preserve">, только возвращается информация об открытом файле, на который указывает </w:t>
      </w:r>
      <w:r w:rsidDel="00000000" w:rsidR="00000000" w:rsidRPr="00000000">
        <w:rPr>
          <w:rFonts w:ascii="Times New Roman" w:cs="Times New Roman" w:eastAsia="Times New Roman" w:hAnsi="Times New Roman"/>
          <w:i w:val="1"/>
          <w:shd w:fill="e3e4d0" w:val="clear"/>
          <w:rtl w:val="0"/>
        </w:rPr>
        <w:t xml:space="preserve">filedes</w:t>
      </w:r>
      <w:r w:rsidDel="00000000" w:rsidR="00000000" w:rsidRPr="00000000">
        <w:rPr>
          <w:rFonts w:ascii="Times New Roman" w:cs="Times New Roman" w:eastAsia="Times New Roman" w:hAnsi="Times New Roman"/>
          <w:shd w:fill="e3e4d0" w:val="clear"/>
          <w:rtl w:val="0"/>
        </w:rPr>
        <w:t xml:space="preserve"> (возвращаемый 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u w:val="single"/>
            <w:shd w:fill="e3e4d0" w:val="clear"/>
            <w:rtl w:val="0"/>
          </w:rPr>
          <w:t xml:space="preserve">open</w:t>
        </w:r>
      </w:hyperlink>
      <w:r w:rsidDel="00000000" w:rsidR="00000000" w:rsidRPr="00000000">
        <w:rPr>
          <w:rFonts w:ascii="Times New Roman" w:cs="Times New Roman" w:eastAsia="Times New Roman" w:hAnsi="Times New Roman"/>
          <w:shd w:fill="e3e4d0" w:val="clear"/>
          <w:rtl w:val="0"/>
        </w:rPr>
        <w:t xml:space="preserve">(2)), а не о </w:t>
      </w:r>
      <w:r w:rsidDel="00000000" w:rsidR="00000000" w:rsidRPr="00000000">
        <w:rPr>
          <w:rFonts w:ascii="Times New Roman" w:cs="Times New Roman" w:eastAsia="Times New Roman" w:hAnsi="Times New Roman"/>
          <w:i w:val="1"/>
          <w:shd w:fill="e3e4d0" w:val="clear"/>
          <w:rtl w:val="0"/>
        </w:rPr>
        <w:t xml:space="preserve">file_name</w:t>
      </w:r>
      <w:r w:rsidDel="00000000" w:rsidR="00000000" w:rsidRPr="00000000">
        <w:rPr>
          <w:rFonts w:ascii="Times New Roman" w:cs="Times New Roman" w:eastAsia="Times New Roman" w:hAnsi="Times New Roman"/>
          <w:shd w:fill="e3e4d0" w:val="clear"/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hd w:fill="e3e4d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Функции из заголовочного файла dirent.h: 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opendir()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readdir()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 и 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closedir()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 – это то, что надо в подобной ситуации. Их применение очень схоже с использованием функций open/read/close при работе с файлами, но с одним исключением: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hd w:fill="e3e4d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функция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white"/>
          <w:rtl w:val="0"/>
        </w:rPr>
        <w:t xml:space="preserve">readdir()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возвращает указатель на специальную структуру (тип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white"/>
          <w:rtl w:val="0"/>
        </w:rPr>
        <w:t xml:space="preserve">struct dirent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 для каждого элемента каталога.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hd w:fill="e3e4d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150" w:line="240" w:lineRule="auto"/>
        <w:ind w:left="450" w:right="1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Тип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данных DIR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представляет поток каталога.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150" w:line="240" w:lineRule="auto"/>
        <w:ind w:left="450" w:right="1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 не должны когда-либо резервировать объекты struct dirent или типов данных DIR, так как функции доступа каталога делают это для Вас. Вместо этого, Вы обращаетесь к этим объектам, используя указатели, возвращенные следующими функциями.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150" w:line="240" w:lineRule="auto"/>
        <w:ind w:left="450" w:right="1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Тип DIR обычно реализован, используя дескриптор файла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150" w:line="240" w:lineRule="auto"/>
        <w:ind w:left="450" w:right="1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23809" cy="2400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24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150" w:line="240" w:lineRule="auto"/>
        <w:ind w:left="450" w:right="1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-Тип данных: struct dirent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70" w:before="150" w:line="240" w:lineRule="auto"/>
        <w:ind w:left="1170" w:right="1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Это - тип структуры, используемый, чтобы возвратить информацию относительно входов в каталог. Она содержит следующие поля:</w:t>
      </w:r>
    </w:p>
    <w:p w:rsidR="00000000" w:rsidDel="00000000" w:rsidP="00000000" w:rsidRDefault="00000000" w:rsidRPr="00000000" w14:paraId="0000004D">
      <w:pP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before="150" w:line="240" w:lineRule="auto"/>
        <w:ind w:left="1620" w:right="3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char *d_name</w:t>
      </w:r>
    </w:p>
    <w:p w:rsidR="00000000" w:rsidDel="00000000" w:rsidP="00000000" w:rsidRDefault="00000000" w:rsidRPr="00000000" w14:paraId="0000004E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Это - компонента имени файла с нулевым символом в конце. Это  единственное поле, на которое Вы можете рассчитывать во всех POSIX системах.</w:t>
      </w:r>
    </w:p>
    <w:p w:rsidR="00000000" w:rsidDel="00000000" w:rsidP="00000000" w:rsidRDefault="00000000" w:rsidRPr="00000000" w14:paraId="0000004F">
      <w:pP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before="150" w:line="240" w:lineRule="auto"/>
        <w:ind w:left="1620" w:right="3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ino_t d_fileno</w:t>
      </w:r>
    </w:p>
    <w:p w:rsidR="00000000" w:rsidDel="00000000" w:rsidP="00000000" w:rsidRDefault="00000000" w:rsidRPr="00000000" w14:paraId="00000050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Это - серийный номер файла. Для BSD совместимости, Вы можете также обратиться к этому элементу как к d_ino.</w:t>
      </w:r>
    </w:p>
    <w:p w:rsidR="00000000" w:rsidDel="00000000" w:rsidP="00000000" w:rsidRDefault="00000000" w:rsidRPr="00000000" w14:paraId="00000051">
      <w:pP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before="150" w:line="240" w:lineRule="auto"/>
        <w:ind w:left="1620" w:right="3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size_t d_namlen</w:t>
      </w:r>
    </w:p>
    <w:p w:rsidR="00000000" w:rsidDel="00000000" w:rsidP="00000000" w:rsidRDefault="00000000" w:rsidRPr="00000000" w14:paraId="00000052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Это - длина имени файла, исключая пустой символ завершения.</w:t>
      </w:r>
    </w:p>
    <w:p w:rsidR="00000000" w:rsidDel="00000000" w:rsidP="00000000" w:rsidRDefault="00000000" w:rsidRPr="00000000" w14:paraId="00000053">
      <w:pPr>
        <w:spacing w:after="270" w:before="150" w:line="240" w:lineRule="auto"/>
        <w:ind w:left="1170" w:right="1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Эта структура в будущем может содержать дополнительные элементы.</w:t>
      </w:r>
    </w:p>
    <w:p w:rsidR="00000000" w:rsidDel="00000000" w:rsidP="00000000" w:rsidRDefault="00000000" w:rsidRPr="00000000" w14:paraId="00000054">
      <w:pPr>
        <w:spacing w:after="270" w:before="150" w:line="240" w:lineRule="auto"/>
        <w:ind w:left="1170" w:right="1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Когда файл имеет многочисленные имена, каждое имя имеет собственный вход в каталог. Единственный способ, которым Вы можете сообщать, что входы каталога принадлежат одиночному файлу - это, если они имеют то же самое значение для d_fileno поля.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150" w:line="240" w:lineRule="auto"/>
        <w:ind w:left="450" w:right="1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150" w:line="240" w:lineRule="auto"/>
        <w:ind w:left="450" w:right="1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Стандарт POSIX 1003.1 определяет только один необходимый элемент структуры struct dirent – массив элементов типа char с именем d_name. Это имя элемента каталога в виде стандартной NUL-завершенной строки.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150" w:line="240" w:lineRule="auto"/>
        <w:ind w:firstLine="3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Функция chdir() устанавливает в качестве текущего каталог, на который указывает параметр path. Путь может включать в себя и спецификацию диска. Каталог должен существовать. В случае успеха функция chdir() возвращает 0.</w:t>
      </w:r>
    </w:p>
    <w:p w:rsidR="00000000" w:rsidDel="00000000" w:rsidP="00000000" w:rsidRDefault="00000000" w:rsidRPr="00000000" w14:paraId="00000058">
      <w:pPr>
        <w:shd w:fill="ffffff" w:val="clear"/>
        <w:spacing w:after="150" w:line="240" w:lineRule="auto"/>
        <w:ind w:firstLine="3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неудаче возвращается значение —1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30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Функция opendir() открывает поток каталога и возвращает указатель на структуру типа DIR, которая содержит информацию о каталоге. </w:t>
      </w:r>
    </w:p>
    <w:p w:rsidR="00000000" w:rsidDel="00000000" w:rsidP="00000000" w:rsidRDefault="00000000" w:rsidRPr="00000000" w14:paraId="0000005B">
      <w:pPr>
        <w:ind w:firstLine="30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Их применение очень схоже с использованием функций open/read/close при работе с файлами, но с одним исключением: функция 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readdir()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 возвращает указатель на специальную структуру (тип 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struct dirent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 для каждого элемента каталога. 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3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Функция stat() вносит в структуру, на которую указывает statbuf, информацию, содержащуюся в файле, связанном с указателем filename. Структура stat определена в sys\stat.h.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3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успешном заполнении структуры stat возвращается 0. В случае неудачи возвращается —1, а errno устанавливается в ENOENT.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Структура stat{}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Функция stat() заполняет структуру struct stat информацией об определенном файле; если вместо имени файла имеется файловый дескриптор, то можно использовать его совместно с fstat(). Если также необходимо обнаруживать символические ссылки, то вместе с именем файла следует использовать lstat().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отличие от struct dirent, которую возвращает readdir(), struct stat имеет довольно много обязательных стандартных полей: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Используя макрос S_*() для поля st_mode, можно определить тип файла: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hd w:fill="ffffff" w:val="clear"/>
        <w:spacing w:after="0" w:line="240" w:lineRule="auto"/>
        <w:ind w:left="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S_ISBLK(mode) – специальный блочный файл? (обычно это блочное устройство).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hd w:fill="ffffff" w:val="clear"/>
        <w:spacing w:after="0" w:line="240" w:lineRule="auto"/>
        <w:ind w:left="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S_ISCHR(mode) – специальный символьный файл? (обычно это символьное устройство).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hd w:fill="ffffff" w:val="clear"/>
        <w:spacing w:after="0" w:line="240" w:lineRule="auto"/>
        <w:ind w:left="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S_ISDIR(mode) – каталог?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hd w:fill="ffffff" w:val="clear"/>
        <w:spacing w:after="0" w:line="240" w:lineRule="auto"/>
        <w:ind w:left="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S_ISFIFO(mode) – UNIX-канал (pipe) или файл типа FIFO?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hd w:fill="ffffff" w:val="clear"/>
        <w:spacing w:after="0" w:line="240" w:lineRule="auto"/>
        <w:ind w:left="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S_ISLNK(mode) – символическая ссылка?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hd w:fill="ffffff" w:val="clear"/>
        <w:spacing w:after="0" w:line="240" w:lineRule="auto"/>
        <w:ind w:left="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S_ISREG(mode) – обычный файл?</w:t>
      </w:r>
    </w:p>
    <w:p w:rsidR="00000000" w:rsidDel="00000000" w:rsidP="00000000" w:rsidRDefault="00000000" w:rsidRPr="00000000" w14:paraId="0000006A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Функция stat() выполняется достаточно медленно на большинстве файловых систем, поэтому лучше будет хранить эту информацию в памяти на случай, если она понадобится позже.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6645910" cy="521779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7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876190" cy="207619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07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990476" cy="647619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647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933333" cy="2904762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904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980952" cy="4704762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4704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Функция 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process_directory()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 (которая начинает свою работу в 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00000"/>
            <w:highlight w:val="white"/>
            <w:u w:val="none"/>
            <w:rtl w:val="0"/>
          </w:rPr>
          <w:t xml:space="preserve">листинге 3</w:t>
        </w:r>
      </w:hyperlink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 и заканчивает в 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00000"/>
            <w:highlight w:val="white"/>
            <w:u w:val="none"/>
            <w:rtl w:val="0"/>
          </w:rPr>
          <w:t xml:space="preserve">листинге 6</w:t>
        </w:r>
      </w:hyperlink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 просматривает заданный каталог и выводит некоторую информацию о каждом элементе содержимого. Указатель 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DIR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возвращаемый функцией 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opendir()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идентичен указателю на файл (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), который возвращает функция 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fopen()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 это зависимый от типа ОС объект, который используется для прослеживания потока каталога, содержимое указателя DIR следует игнорировать.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Теперь, когда получено имя элемента каталога, для него надо собрать абсолютный путь (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листинг 5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а затем вызвать функцию lstat() для получения информации об этом элементе. Поскольку символическим ссылкам требуется особая обработка, в данном случае следует использовать lstat(). Целевой файл символической ссылки можно узнать при помощи функции readlink().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элемент является каталогом, то для него выполняется рекурсивный вызов process_directory() и к общему числу обнаруженных элементов добавляются вновь найденные. Если элемент является файлом, выводятся его имя и размер (размер берется из поля st_size структуры struct stat).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В конце цикла 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 выполняются чтение и обработка еще одного элемента каталога (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000000"/>
            <w:highlight w:val="white"/>
            <w:u w:val="none"/>
            <w:rtl w:val="0"/>
          </w:rPr>
          <w:t xml:space="preserve">листинг 6</w:t>
        </w:r>
      </w:hyperlink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). Если обработка элементов каталога закончена, то текущий рабочий каталог закрывается и возвращается число элементов, которые были обработаны.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5038095" cy="2323809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323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ibm.com/developerworks/ru/library/au-unix-readdir/#listing5" TargetMode="External"/><Relationship Id="rId11" Type="http://schemas.openxmlformats.org/officeDocument/2006/relationships/hyperlink" Target="https://www.opennet.ru/cgi-bin/opennet/man.cgi?topic=open&amp;category=2" TargetMode="External"/><Relationship Id="rId22" Type="http://schemas.openxmlformats.org/officeDocument/2006/relationships/image" Target="media/image10.png"/><Relationship Id="rId10" Type="http://schemas.openxmlformats.org/officeDocument/2006/relationships/image" Target="media/image1.png"/><Relationship Id="rId21" Type="http://schemas.openxmlformats.org/officeDocument/2006/relationships/hyperlink" Target="https://www.ibm.com/developerworks/ru/library/au-unix-readdir/#listing5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spressocode.top/cd-command-in-linux-with-examples/" TargetMode="Externa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yperlink" Target="https://www.ibm.com/developerworks/ru/library/au-unix-readdir/#listing6" TargetMode="External"/><Relationship Id="rId6" Type="http://schemas.openxmlformats.org/officeDocument/2006/relationships/image" Target="media/image2.png"/><Relationship Id="rId18" Type="http://schemas.openxmlformats.org/officeDocument/2006/relationships/hyperlink" Target="https://www.ibm.com/developerworks/ru/library/au-unix-readdir/#listing3" TargetMode="External"/><Relationship Id="rId7" Type="http://schemas.openxmlformats.org/officeDocument/2006/relationships/image" Target="media/image1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