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0AC" w:rsidRPr="00D36759" w:rsidRDefault="007C70AC" w:rsidP="007C70AC">
      <w:pPr>
        <w:spacing w:line="240" w:lineRule="auto"/>
        <w:rPr>
          <w:rFonts w:ascii="Times New Roman" w:hAnsi="Times New Roman" w:cs="Times New Roman"/>
          <w:sz w:val="24"/>
          <w:szCs w:val="24"/>
          <w:lang w:val="en-US"/>
        </w:rPr>
      </w:pPr>
      <w:r w:rsidRPr="00D36759">
        <w:rPr>
          <w:rFonts w:ascii="Times New Roman" w:hAnsi="Times New Roman" w:cs="Times New Roman"/>
          <w:sz w:val="24"/>
          <w:szCs w:val="24"/>
          <w:lang w:val="en-US"/>
        </w:rPr>
        <w:t>ISLAMIC REPUBLIC OF MAURITANIA</w:t>
      </w:r>
    </w:p>
    <w:p w:rsidR="007C70AC" w:rsidRDefault="007C70AC" w:rsidP="007C70AC">
      <w:pPr>
        <w:spacing w:line="240" w:lineRule="auto"/>
        <w:rPr>
          <w:rStyle w:val="a3"/>
          <w:rFonts w:ascii="Times New Roman" w:hAnsi="Times New Roman" w:cs="Times New Roman"/>
          <w:b w:val="0"/>
          <w:sz w:val="24"/>
          <w:szCs w:val="24"/>
          <w:shd w:val="clear" w:color="auto" w:fill="FFFFFF"/>
          <w:lang w:val="en-US"/>
        </w:rPr>
      </w:pPr>
      <w:r w:rsidRPr="00D36759">
        <w:rPr>
          <w:rStyle w:val="a3"/>
          <w:rFonts w:ascii="Times New Roman" w:hAnsi="Times New Roman" w:cs="Times New Roman"/>
          <w:b w:val="0"/>
          <w:sz w:val="24"/>
          <w:szCs w:val="24"/>
          <w:shd w:val="clear" w:color="auto" w:fill="FFFFFF"/>
          <w:lang w:val="en-US"/>
        </w:rPr>
        <w:t>COMMISSION ON NARCOTIC DRUGS</w:t>
      </w:r>
    </w:p>
    <w:p w:rsidR="00826F20" w:rsidRPr="00D36759" w:rsidRDefault="00826F20" w:rsidP="007C70AC">
      <w:pPr>
        <w:spacing w:line="240" w:lineRule="auto"/>
        <w:rPr>
          <w:rStyle w:val="a3"/>
          <w:rFonts w:ascii="Times New Roman" w:hAnsi="Times New Roman" w:cs="Times New Roman"/>
          <w:b w:val="0"/>
          <w:sz w:val="24"/>
          <w:szCs w:val="24"/>
          <w:shd w:val="clear" w:color="auto" w:fill="FFFFFF"/>
          <w:lang w:val="en-US"/>
        </w:rPr>
      </w:pPr>
      <w:r>
        <w:rPr>
          <w:rStyle w:val="a3"/>
          <w:rFonts w:ascii="Times New Roman" w:hAnsi="Times New Roman" w:cs="Times New Roman"/>
          <w:b w:val="0"/>
          <w:sz w:val="24"/>
          <w:szCs w:val="24"/>
          <w:shd w:val="clear" w:color="auto" w:fill="FFFFFF"/>
          <w:lang w:val="en-US"/>
        </w:rPr>
        <w:t>ENHANCING THE CAPACITY OF BORDER CONTROL IN IDENTIFYING AND INSPECTING HIGH RISK FREIGHT CONTAINERS THROUGH THE PROVISION OF TRAININGS AND THE APPROPRIATE EQUIPMENT</w:t>
      </w:r>
    </w:p>
    <w:p w:rsidR="0027084B" w:rsidRPr="000C1B16" w:rsidRDefault="006F438F" w:rsidP="006F438F">
      <w:pPr>
        <w:jc w:val="both"/>
        <w:rPr>
          <w:rFonts w:ascii="Times New Roman" w:hAnsi="Times New Roman" w:cs="Times New Roman"/>
          <w:sz w:val="24"/>
          <w:szCs w:val="24"/>
          <w:lang w:val="en-US"/>
        </w:rPr>
      </w:pPr>
      <w:r w:rsidRPr="006F438F">
        <w:rPr>
          <w:rFonts w:ascii="Times New Roman" w:hAnsi="Times New Roman" w:cs="Times New Roman"/>
          <w:sz w:val="24"/>
          <w:szCs w:val="24"/>
          <w:lang w:val="en-US"/>
        </w:rPr>
        <w:t xml:space="preserve">The Container Control </w:t>
      </w:r>
      <w:proofErr w:type="spellStart"/>
      <w:r w:rsidRPr="006F438F">
        <w:rPr>
          <w:rFonts w:ascii="Times New Roman" w:hAnsi="Times New Roman" w:cs="Times New Roman"/>
          <w:sz w:val="24"/>
          <w:szCs w:val="24"/>
          <w:lang w:val="en-US"/>
        </w:rPr>
        <w:t>Programme</w:t>
      </w:r>
      <w:proofErr w:type="spellEnd"/>
      <w:r w:rsidRPr="006F438F">
        <w:rPr>
          <w:rFonts w:ascii="Times New Roman" w:hAnsi="Times New Roman" w:cs="Times New Roman"/>
          <w:sz w:val="24"/>
          <w:szCs w:val="24"/>
          <w:lang w:val="en-US"/>
        </w:rPr>
        <w:t xml:space="preserve"> (CCP) of the United Nations Office on Drugs and Crime (UNODC) and the World Customs Organization (WCO), initiated in 2004, remains ideally placed to support the strengthening of international supply chain security by building national border administrations’ capacities to tackle threats related to sea, land and air cargo. The </w:t>
      </w:r>
      <w:proofErr w:type="spellStart"/>
      <w:r w:rsidRPr="006F438F">
        <w:rPr>
          <w:rFonts w:ascii="Times New Roman" w:hAnsi="Times New Roman" w:cs="Times New Roman"/>
          <w:sz w:val="24"/>
          <w:szCs w:val="24"/>
          <w:lang w:val="en-US"/>
        </w:rPr>
        <w:t>Programme</w:t>
      </w:r>
      <w:proofErr w:type="spellEnd"/>
      <w:r w:rsidRPr="006F438F">
        <w:rPr>
          <w:rFonts w:ascii="Times New Roman" w:hAnsi="Times New Roman" w:cs="Times New Roman"/>
          <w:sz w:val="24"/>
          <w:szCs w:val="24"/>
          <w:lang w:val="en-US"/>
        </w:rPr>
        <w:t xml:space="preserve"> has continued to deliver its core curriculum of theoretical, practical and advanced specialized training followed up by regular mentoring. To complement the core training, the </w:t>
      </w:r>
      <w:proofErr w:type="spellStart"/>
      <w:r w:rsidRPr="006F438F">
        <w:rPr>
          <w:rFonts w:ascii="Times New Roman" w:hAnsi="Times New Roman" w:cs="Times New Roman"/>
          <w:sz w:val="24"/>
          <w:szCs w:val="24"/>
          <w:lang w:val="en-US"/>
        </w:rPr>
        <w:t>Programme</w:t>
      </w:r>
      <w:proofErr w:type="spellEnd"/>
      <w:r w:rsidRPr="006F438F">
        <w:rPr>
          <w:rFonts w:ascii="Times New Roman" w:hAnsi="Times New Roman" w:cs="Times New Roman"/>
          <w:sz w:val="24"/>
          <w:szCs w:val="24"/>
          <w:lang w:val="en-US"/>
        </w:rPr>
        <w:t xml:space="preserve"> has maintained the development and delivery of advanced specialized training in a range of subjects, including wildlife trafficking and environmental crime, cultural property, intellectual property rights (IPR) and precursor chemicals.</w:t>
      </w:r>
      <w:r w:rsidR="000C1B16">
        <w:rPr>
          <w:rFonts w:ascii="Times New Roman" w:hAnsi="Times New Roman" w:cs="Times New Roman"/>
          <w:sz w:val="24"/>
          <w:szCs w:val="24"/>
          <w:lang w:val="en-US"/>
        </w:rPr>
        <w:t xml:space="preserve"> </w:t>
      </w:r>
      <w:r w:rsidRPr="000C1B16">
        <w:rPr>
          <w:rFonts w:ascii="Times New Roman" w:hAnsi="Times New Roman" w:cs="Times New Roman"/>
          <w:sz w:val="24"/>
          <w:szCs w:val="24"/>
          <w:shd w:val="clear" w:color="auto" w:fill="FFFFFF"/>
          <w:lang w:val="en-US"/>
        </w:rPr>
        <w:t>E</w:t>
      </w:r>
      <w:r w:rsidRPr="000C1B16">
        <w:rPr>
          <w:rFonts w:ascii="Times New Roman" w:hAnsi="Times New Roman" w:cs="Times New Roman"/>
          <w:sz w:val="24"/>
          <w:szCs w:val="24"/>
          <w:shd w:val="clear" w:color="auto" w:fill="FFFFFF"/>
          <w:lang w:val="en-US"/>
        </w:rPr>
        <w:t>ffective border security is</w:t>
      </w:r>
      <w:r w:rsidR="000C1B16">
        <w:rPr>
          <w:rFonts w:ascii="Times New Roman" w:hAnsi="Times New Roman" w:cs="Times New Roman"/>
          <w:sz w:val="24"/>
          <w:szCs w:val="24"/>
          <w:shd w:val="clear" w:color="auto" w:fill="FFFFFF"/>
          <w:lang w:val="en-US"/>
        </w:rPr>
        <w:t xml:space="preserve"> a</w:t>
      </w:r>
      <w:r w:rsidRPr="000C1B16">
        <w:rPr>
          <w:rFonts w:ascii="Times New Roman" w:hAnsi="Times New Roman" w:cs="Times New Roman"/>
          <w:sz w:val="24"/>
          <w:szCs w:val="24"/>
          <w:shd w:val="clear" w:color="auto" w:fill="FFFFFF"/>
          <w:lang w:val="en-US"/>
        </w:rPr>
        <w:t xml:space="preserve"> key to the effective implementation of counter-terrorism measures pursuant to Security Council resolution 1373 (2001). </w:t>
      </w:r>
    </w:p>
    <w:p w:rsidR="0027084B" w:rsidRPr="000C1B16" w:rsidRDefault="006F438F" w:rsidP="006F438F">
      <w:pPr>
        <w:jc w:val="both"/>
        <w:rPr>
          <w:rFonts w:ascii="Times New Roman" w:hAnsi="Times New Roman" w:cs="Times New Roman"/>
          <w:sz w:val="24"/>
          <w:szCs w:val="24"/>
          <w:lang w:val="en-US"/>
        </w:rPr>
      </w:pPr>
      <w:r w:rsidRPr="006F438F">
        <w:rPr>
          <w:rFonts w:ascii="Times New Roman" w:hAnsi="Times New Roman" w:cs="Times New Roman"/>
          <w:sz w:val="24"/>
          <w:szCs w:val="24"/>
          <w:lang w:val="en-US"/>
        </w:rPr>
        <w:t xml:space="preserve">The UNODC CCP team provides the administrative, strategy development and quality assurance components for the </w:t>
      </w:r>
      <w:proofErr w:type="spellStart"/>
      <w:r w:rsidRPr="006F438F">
        <w:rPr>
          <w:rFonts w:ascii="Times New Roman" w:hAnsi="Times New Roman" w:cs="Times New Roman"/>
          <w:sz w:val="24"/>
          <w:szCs w:val="24"/>
          <w:lang w:val="en-US"/>
        </w:rPr>
        <w:t>Programme</w:t>
      </w:r>
      <w:proofErr w:type="spellEnd"/>
      <w:r w:rsidRPr="006F438F">
        <w:rPr>
          <w:rFonts w:ascii="Times New Roman" w:hAnsi="Times New Roman" w:cs="Times New Roman"/>
          <w:sz w:val="24"/>
          <w:szCs w:val="24"/>
          <w:lang w:val="en-US"/>
        </w:rPr>
        <w:t xml:space="preserve">. This includes fundraising and engagement with the </w:t>
      </w:r>
      <w:proofErr w:type="spellStart"/>
      <w:r w:rsidRPr="006F438F">
        <w:rPr>
          <w:rFonts w:ascii="Times New Roman" w:hAnsi="Times New Roman" w:cs="Times New Roman"/>
          <w:sz w:val="24"/>
          <w:szCs w:val="24"/>
          <w:lang w:val="en-US"/>
        </w:rPr>
        <w:t>Programme’s</w:t>
      </w:r>
      <w:proofErr w:type="spellEnd"/>
      <w:r w:rsidRPr="006F438F">
        <w:rPr>
          <w:rFonts w:ascii="Times New Roman" w:hAnsi="Times New Roman" w:cs="Times New Roman"/>
          <w:sz w:val="24"/>
          <w:szCs w:val="24"/>
          <w:lang w:val="en-US"/>
        </w:rPr>
        <w:t xml:space="preserve"> donors and the coordination of CCP activities in participating countries, which is done in partnership with the WCO. UNODC is responsible for developing and building collaboration and cooperation with international organizations, bilateral partners, private sector companies and organizations</w:t>
      </w:r>
      <w:bookmarkStart w:id="0" w:name="_GoBack"/>
      <w:bookmarkEnd w:id="0"/>
      <w:r w:rsidRPr="006F438F">
        <w:rPr>
          <w:rFonts w:ascii="Times New Roman" w:hAnsi="Times New Roman" w:cs="Times New Roman"/>
          <w:sz w:val="24"/>
          <w:szCs w:val="24"/>
          <w:lang w:val="en-US"/>
        </w:rPr>
        <w:t>.</w:t>
      </w:r>
      <w:r w:rsidR="000C1B16">
        <w:rPr>
          <w:rFonts w:ascii="Times New Roman" w:hAnsi="Times New Roman" w:cs="Times New Roman"/>
          <w:sz w:val="24"/>
          <w:szCs w:val="24"/>
          <w:lang w:val="en-US"/>
        </w:rPr>
        <w:t xml:space="preserve"> </w:t>
      </w:r>
      <w:r w:rsidR="00CF2773" w:rsidRPr="006F438F">
        <w:rPr>
          <w:rFonts w:ascii="Times New Roman" w:hAnsi="Times New Roman" w:cs="Times New Roman"/>
          <w:sz w:val="24"/>
          <w:szCs w:val="24"/>
          <w:shd w:val="clear" w:color="auto" w:fill="FFFFFF"/>
          <w:lang w:val="en-US"/>
        </w:rPr>
        <w:t>Security Council resolution 2178 (2014) calls on Member States to require that airlines operating in their territories provide API in order to detect the departure from their territories, or attempted entry into or transit through their territories, of individuals designated by the Committee established pursuant to resolutions 1267 (1999) and 1989 (2011).</w:t>
      </w:r>
      <w:r w:rsidR="0027084B" w:rsidRPr="006F438F">
        <w:rPr>
          <w:rFonts w:ascii="Times New Roman" w:hAnsi="Times New Roman" w:cs="Times New Roman"/>
          <w:sz w:val="24"/>
          <w:szCs w:val="24"/>
          <w:lang w:val="en-US"/>
        </w:rPr>
        <w:t xml:space="preserve">The </w:t>
      </w:r>
      <w:r w:rsidR="000C1B16">
        <w:rPr>
          <w:rFonts w:ascii="Times New Roman" w:hAnsi="Times New Roman" w:cs="Times New Roman"/>
          <w:sz w:val="24"/>
          <w:szCs w:val="24"/>
          <w:lang w:val="en-US"/>
        </w:rPr>
        <w:t>WCO</w:t>
      </w:r>
      <w:r w:rsidR="0027084B" w:rsidRPr="006F438F">
        <w:rPr>
          <w:rFonts w:ascii="Times New Roman" w:hAnsi="Times New Roman" w:cs="Times New Roman"/>
          <w:sz w:val="24"/>
          <w:szCs w:val="24"/>
          <w:lang w:val="en-US"/>
        </w:rPr>
        <w:t xml:space="preserve"> Framework of Standards to Secure and Facilitate Global Trade (SAFE Framework) is </w:t>
      </w:r>
      <w:r w:rsidR="000C1B16">
        <w:rPr>
          <w:rFonts w:ascii="Times New Roman" w:hAnsi="Times New Roman" w:cs="Times New Roman"/>
          <w:sz w:val="24"/>
          <w:szCs w:val="24"/>
          <w:lang w:val="en-US"/>
        </w:rPr>
        <w:t>an</w:t>
      </w:r>
      <w:r w:rsidR="0027084B" w:rsidRPr="006F438F">
        <w:rPr>
          <w:rFonts w:ascii="Times New Roman" w:hAnsi="Times New Roman" w:cs="Times New Roman"/>
          <w:sz w:val="24"/>
          <w:szCs w:val="24"/>
          <w:lang w:val="en-US"/>
        </w:rPr>
        <w:t xml:space="preserve"> organization </w:t>
      </w:r>
      <w:r w:rsidR="000C1B16">
        <w:rPr>
          <w:rFonts w:ascii="Times New Roman" w:hAnsi="Times New Roman" w:cs="Times New Roman"/>
          <w:sz w:val="24"/>
          <w:szCs w:val="24"/>
          <w:lang w:val="en-US"/>
        </w:rPr>
        <w:t xml:space="preserve">which </w:t>
      </w:r>
      <w:r w:rsidR="0027084B" w:rsidRPr="006F438F">
        <w:rPr>
          <w:rFonts w:ascii="Times New Roman" w:hAnsi="Times New Roman" w:cs="Times New Roman"/>
          <w:sz w:val="24"/>
          <w:szCs w:val="24"/>
          <w:lang w:val="en-US"/>
        </w:rPr>
        <w:t>was developed to e</w:t>
      </w:r>
      <w:r w:rsidR="0027084B" w:rsidRPr="006F438F">
        <w:rPr>
          <w:rFonts w:ascii="Times New Roman" w:hAnsi="Times New Roman" w:cs="Times New Roman"/>
          <w:sz w:val="24"/>
          <w:szCs w:val="24"/>
          <w:lang w:val="en-US"/>
        </w:rPr>
        <w:t>nhance the process for identifying high-risk cargo by receiving and making full use of advance trade data</w:t>
      </w:r>
      <w:r w:rsidR="0027084B" w:rsidRPr="006F438F">
        <w:rPr>
          <w:rFonts w:ascii="Times New Roman" w:hAnsi="Times New Roman" w:cs="Times New Roman"/>
          <w:sz w:val="24"/>
          <w:szCs w:val="24"/>
          <w:lang w:val="en-US"/>
        </w:rPr>
        <w:t>, to i</w:t>
      </w:r>
      <w:r w:rsidR="0027084B" w:rsidRPr="006F438F">
        <w:rPr>
          <w:rFonts w:ascii="Times New Roman" w:hAnsi="Times New Roman" w:cs="Times New Roman"/>
          <w:sz w:val="24"/>
          <w:szCs w:val="24"/>
          <w:lang w:val="en-US"/>
        </w:rPr>
        <w:t>mprove the process of screening and examining containers by developing and fully utilizing state-of-the-art technology</w:t>
      </w:r>
      <w:r w:rsidR="0027084B" w:rsidRPr="006F438F">
        <w:rPr>
          <w:rFonts w:ascii="Times New Roman" w:hAnsi="Times New Roman" w:cs="Times New Roman"/>
          <w:sz w:val="24"/>
          <w:szCs w:val="24"/>
          <w:lang w:val="en-US"/>
        </w:rPr>
        <w:t xml:space="preserve"> and to p</w:t>
      </w:r>
      <w:r w:rsidR="0027084B" w:rsidRPr="006F438F">
        <w:rPr>
          <w:rFonts w:ascii="Times New Roman" w:hAnsi="Times New Roman" w:cs="Times New Roman"/>
          <w:sz w:val="24"/>
          <w:szCs w:val="24"/>
          <w:lang w:val="en-US"/>
        </w:rPr>
        <w:t xml:space="preserve">romote parity through increased examinations of high-risk containers prior to entering </w:t>
      </w:r>
      <w:r w:rsidR="0027084B" w:rsidRPr="000C1B16">
        <w:rPr>
          <w:rFonts w:ascii="Times New Roman" w:hAnsi="Times New Roman" w:cs="Times New Roman"/>
          <w:sz w:val="24"/>
          <w:szCs w:val="24"/>
          <w:lang w:val="en-US"/>
        </w:rPr>
        <w:t>the United States.</w:t>
      </w:r>
    </w:p>
    <w:p w:rsidR="006F438F" w:rsidRPr="006F438F" w:rsidRDefault="0027084B" w:rsidP="000C1B16">
      <w:pPr>
        <w:jc w:val="both"/>
        <w:rPr>
          <w:rFonts w:ascii="Times New Roman" w:hAnsi="Times New Roman" w:cs="Times New Roman"/>
          <w:sz w:val="24"/>
          <w:szCs w:val="24"/>
          <w:lang w:val="en-US"/>
        </w:rPr>
      </w:pPr>
      <w:r w:rsidRPr="000C1B16">
        <w:rPr>
          <w:rFonts w:ascii="Times New Roman" w:hAnsi="Times New Roman" w:cs="Times New Roman"/>
          <w:sz w:val="24"/>
          <w:szCs w:val="24"/>
          <w:lang w:val="en-US"/>
        </w:rPr>
        <w:t>Mauritania is a member c</w:t>
      </w:r>
      <w:r w:rsidRPr="000C1B16">
        <w:rPr>
          <w:rFonts w:ascii="Times New Roman" w:hAnsi="Times New Roman" w:cs="Times New Roman"/>
          <w:sz w:val="24"/>
          <w:szCs w:val="24"/>
          <w:lang w:val="en-US"/>
        </w:rPr>
        <w:t>ount</w:t>
      </w:r>
      <w:r w:rsidRPr="000C1B16">
        <w:rPr>
          <w:rFonts w:ascii="Times New Roman" w:hAnsi="Times New Roman" w:cs="Times New Roman"/>
          <w:sz w:val="24"/>
          <w:szCs w:val="24"/>
          <w:lang w:val="en-US"/>
        </w:rPr>
        <w:t>ry</w:t>
      </w:r>
      <w:r w:rsidR="000C1B16">
        <w:rPr>
          <w:rFonts w:ascii="Times New Roman" w:hAnsi="Times New Roman" w:cs="Times New Roman"/>
          <w:sz w:val="24"/>
          <w:szCs w:val="24"/>
          <w:lang w:val="en-US"/>
        </w:rPr>
        <w:t xml:space="preserve"> that has</w:t>
      </w:r>
      <w:r w:rsidRPr="000C1B16">
        <w:rPr>
          <w:rFonts w:ascii="Times New Roman" w:hAnsi="Times New Roman" w:cs="Times New Roman"/>
          <w:sz w:val="24"/>
          <w:szCs w:val="24"/>
          <w:lang w:val="en-US"/>
        </w:rPr>
        <w:t xml:space="preserve"> s</w:t>
      </w:r>
      <w:r w:rsidRPr="000C1B16">
        <w:rPr>
          <w:rFonts w:ascii="Times New Roman" w:hAnsi="Times New Roman" w:cs="Times New Roman"/>
          <w:sz w:val="24"/>
          <w:szCs w:val="24"/>
          <w:lang w:val="en-US"/>
        </w:rPr>
        <w:t>igned Letters of Intent to Implement the WCO SAFE Framework</w:t>
      </w:r>
      <w:r w:rsidRPr="000C1B16">
        <w:rPr>
          <w:rFonts w:ascii="Times New Roman" w:hAnsi="Times New Roman" w:cs="Times New Roman"/>
          <w:sz w:val="24"/>
          <w:szCs w:val="24"/>
          <w:lang w:val="en-US"/>
        </w:rPr>
        <w:t xml:space="preserve">. </w:t>
      </w:r>
      <w:r w:rsidRPr="000C1B16">
        <w:rPr>
          <w:rFonts w:ascii="Times New Roman" w:hAnsi="Times New Roman" w:cs="Times New Roman"/>
          <w:sz w:val="24"/>
          <w:szCs w:val="24"/>
          <w:lang w:val="en-US"/>
        </w:rPr>
        <w:t>In Mauritania, in 2010, customs estimated miscellaneous items imported by traders of the informal sector to be 25–30 percent of total import value.</w:t>
      </w:r>
      <w:r w:rsidR="00CF2773" w:rsidRPr="000C1B16">
        <w:rPr>
          <w:rFonts w:ascii="Times New Roman" w:hAnsi="Times New Roman" w:cs="Times New Roman"/>
          <w:sz w:val="24"/>
          <w:szCs w:val="24"/>
          <w:shd w:val="clear" w:color="auto" w:fill="FFFFFF"/>
          <w:lang w:val="en-US"/>
        </w:rPr>
        <w:t xml:space="preserve"> </w:t>
      </w:r>
      <w:r w:rsidR="000C1B16" w:rsidRPr="000C1B16">
        <w:rPr>
          <w:rFonts w:ascii="Times New Roman" w:hAnsi="Times New Roman" w:cs="Times New Roman"/>
          <w:sz w:val="24"/>
          <w:szCs w:val="24"/>
          <w:shd w:val="clear" w:color="auto" w:fill="FFFFFF"/>
          <w:lang w:val="en-US"/>
        </w:rPr>
        <w:t>County has</w:t>
      </w:r>
      <w:r w:rsidR="00CF2773" w:rsidRPr="000C1B16">
        <w:rPr>
          <w:rFonts w:ascii="Times New Roman" w:hAnsi="Times New Roman" w:cs="Times New Roman"/>
          <w:sz w:val="24"/>
          <w:szCs w:val="24"/>
          <w:shd w:val="clear" w:color="auto" w:fill="FFFFFF"/>
          <w:lang w:val="en-US"/>
        </w:rPr>
        <w:t xml:space="preserve"> lack clear policies and measures to ensure the security and integrity of the identity and travel-document issuance process, and </w:t>
      </w:r>
      <w:r w:rsidR="000C1B16" w:rsidRPr="000C1B16">
        <w:rPr>
          <w:rFonts w:ascii="Times New Roman" w:hAnsi="Times New Roman" w:cs="Times New Roman"/>
          <w:sz w:val="24"/>
          <w:szCs w:val="24"/>
          <w:shd w:val="clear" w:color="auto" w:fill="FFFFFF"/>
          <w:lang w:val="en-US"/>
        </w:rPr>
        <w:t>has</w:t>
      </w:r>
      <w:r w:rsidR="00CF2773" w:rsidRPr="000C1B16">
        <w:rPr>
          <w:rFonts w:ascii="Times New Roman" w:hAnsi="Times New Roman" w:cs="Times New Roman"/>
          <w:sz w:val="24"/>
          <w:szCs w:val="24"/>
          <w:shd w:val="clear" w:color="auto" w:fill="FFFFFF"/>
          <w:lang w:val="en-US"/>
        </w:rPr>
        <w:t xml:space="preserve"> not yet put in place security measures at airports and other border crossings designed to ensure the effective screening of </w:t>
      </w:r>
      <w:proofErr w:type="spellStart"/>
      <w:r w:rsidR="00CF2773" w:rsidRPr="000C1B16">
        <w:rPr>
          <w:rFonts w:ascii="Times New Roman" w:hAnsi="Times New Roman" w:cs="Times New Roman"/>
          <w:sz w:val="24"/>
          <w:szCs w:val="24"/>
          <w:shd w:val="clear" w:color="auto" w:fill="FFFFFF"/>
          <w:lang w:val="en-US"/>
        </w:rPr>
        <w:t>travellers</w:t>
      </w:r>
      <w:proofErr w:type="spellEnd"/>
      <w:r w:rsidR="00CF2773" w:rsidRPr="000C1B16">
        <w:rPr>
          <w:rFonts w:ascii="Times New Roman" w:hAnsi="Times New Roman" w:cs="Times New Roman"/>
          <w:sz w:val="24"/>
          <w:szCs w:val="24"/>
          <w:shd w:val="clear" w:color="auto" w:fill="FFFFFF"/>
          <w:lang w:val="en-US"/>
        </w:rPr>
        <w:t>.</w:t>
      </w:r>
      <w:r w:rsidR="000C1B16" w:rsidRPr="000C1B16">
        <w:rPr>
          <w:rFonts w:ascii="Times New Roman" w:hAnsi="Times New Roman" w:cs="Times New Roman"/>
          <w:sz w:val="24"/>
          <w:szCs w:val="24"/>
          <w:lang w:val="en-US"/>
        </w:rPr>
        <w:t xml:space="preserve"> </w:t>
      </w:r>
      <w:r w:rsidR="006F438F" w:rsidRPr="000C1B16">
        <w:rPr>
          <w:rFonts w:ascii="Times New Roman" w:hAnsi="Times New Roman" w:cs="Times New Roman"/>
          <w:sz w:val="24"/>
          <w:szCs w:val="24"/>
          <w:lang w:val="en-US"/>
        </w:rPr>
        <w:t xml:space="preserve">A CCP expert has been deployed on a permanent basis to </w:t>
      </w:r>
      <w:r w:rsidR="000C1B16" w:rsidRPr="000C1B16">
        <w:rPr>
          <w:rFonts w:ascii="Times New Roman" w:hAnsi="Times New Roman" w:cs="Times New Roman"/>
          <w:sz w:val="24"/>
          <w:szCs w:val="24"/>
          <w:lang w:val="en-US"/>
        </w:rPr>
        <w:t>Mauritania</w:t>
      </w:r>
      <w:r w:rsidR="006F438F" w:rsidRPr="000C1B16">
        <w:rPr>
          <w:rFonts w:ascii="Times New Roman" w:hAnsi="Times New Roman" w:cs="Times New Roman"/>
          <w:sz w:val="24"/>
          <w:szCs w:val="24"/>
          <w:lang w:val="en-US"/>
        </w:rPr>
        <w:t xml:space="preserve"> to undertake mentoring to all the </w:t>
      </w:r>
      <w:r w:rsidR="000C1B16" w:rsidRPr="000C1B16">
        <w:rPr>
          <w:rFonts w:ascii="Times New Roman" w:hAnsi="Times New Roman" w:cs="Times New Roman"/>
          <w:sz w:val="24"/>
          <w:szCs w:val="24"/>
          <w:lang w:val="en-US"/>
        </w:rPr>
        <w:t>country</w:t>
      </w:r>
      <w:r w:rsidR="006F438F" w:rsidRPr="000C1B16">
        <w:rPr>
          <w:rFonts w:ascii="Times New Roman" w:hAnsi="Times New Roman" w:cs="Times New Roman"/>
          <w:sz w:val="24"/>
          <w:szCs w:val="24"/>
          <w:lang w:val="en-US"/>
        </w:rPr>
        <w:t xml:space="preserve"> units and support the provision of specialized training. Mentoring has also focused on effective team management, working methodologies and interagency coordination.</w:t>
      </w:r>
      <w:r w:rsidR="000C1B16" w:rsidRPr="000C1B16">
        <w:rPr>
          <w:rFonts w:ascii="Times New Roman" w:hAnsi="Times New Roman" w:cs="Times New Roman"/>
          <w:sz w:val="24"/>
          <w:szCs w:val="24"/>
          <w:lang w:val="en-US"/>
        </w:rPr>
        <w:t xml:space="preserve"> </w:t>
      </w:r>
      <w:r w:rsidR="000C1B16" w:rsidRPr="006F438F">
        <w:rPr>
          <w:rFonts w:ascii="Times New Roman" w:hAnsi="Times New Roman" w:cs="Times New Roman"/>
          <w:sz w:val="24"/>
          <w:szCs w:val="24"/>
          <w:lang w:val="en-US"/>
        </w:rPr>
        <w:t xml:space="preserve">The mission of the </w:t>
      </w:r>
      <w:r w:rsidR="000C1B16">
        <w:rPr>
          <w:rFonts w:ascii="Times New Roman" w:hAnsi="Times New Roman" w:cs="Times New Roman"/>
          <w:sz w:val="24"/>
          <w:szCs w:val="24"/>
          <w:lang w:val="en-US"/>
        </w:rPr>
        <w:t>CCP</w:t>
      </w:r>
      <w:r w:rsidR="000C1B16" w:rsidRPr="006F438F">
        <w:rPr>
          <w:rFonts w:ascii="Times New Roman" w:hAnsi="Times New Roman" w:cs="Times New Roman"/>
          <w:sz w:val="24"/>
          <w:szCs w:val="24"/>
          <w:lang w:val="en-US"/>
        </w:rPr>
        <w:t xml:space="preserve"> is to build capacity in countries seeking to improve risk management, supply chain security and trade facilitation in sea, land and airports in order to prevent the </w:t>
      </w:r>
      <w:proofErr w:type="spellStart"/>
      <w:r w:rsidR="000C1B16" w:rsidRPr="006F438F">
        <w:rPr>
          <w:rFonts w:ascii="Times New Roman" w:hAnsi="Times New Roman" w:cs="Times New Roman"/>
          <w:sz w:val="24"/>
          <w:szCs w:val="24"/>
          <w:lang w:val="en-US"/>
        </w:rPr>
        <w:t>crossborder</w:t>
      </w:r>
      <w:proofErr w:type="spellEnd"/>
      <w:r w:rsidR="000C1B16" w:rsidRPr="006F438F">
        <w:rPr>
          <w:rFonts w:ascii="Times New Roman" w:hAnsi="Times New Roman" w:cs="Times New Roman"/>
          <w:sz w:val="24"/>
          <w:szCs w:val="24"/>
          <w:lang w:val="en-US"/>
        </w:rPr>
        <w:t xml:space="preserve"> movement of illicit goods.</w:t>
      </w:r>
    </w:p>
    <w:sectPr w:rsidR="006F438F" w:rsidRPr="006F438F" w:rsidSect="007C70AC">
      <w:pgSz w:w="11906" w:h="16838"/>
      <w:pgMar w:top="1134"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646"/>
    <w:rsid w:val="00071F77"/>
    <w:rsid w:val="000C1B16"/>
    <w:rsid w:val="0027084B"/>
    <w:rsid w:val="004731C4"/>
    <w:rsid w:val="00482840"/>
    <w:rsid w:val="006F438F"/>
    <w:rsid w:val="007429D8"/>
    <w:rsid w:val="00795C46"/>
    <w:rsid w:val="007C3B1F"/>
    <w:rsid w:val="007C70AC"/>
    <w:rsid w:val="00826F20"/>
    <w:rsid w:val="00891646"/>
    <w:rsid w:val="008C0DDD"/>
    <w:rsid w:val="00940272"/>
    <w:rsid w:val="00A84849"/>
    <w:rsid w:val="00B0405D"/>
    <w:rsid w:val="00C85E61"/>
    <w:rsid w:val="00CF2773"/>
    <w:rsid w:val="00D367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C70AC"/>
    <w:rPr>
      <w:b/>
      <w:bCs/>
    </w:rPr>
  </w:style>
  <w:style w:type="character" w:styleId="a4">
    <w:name w:val="Hyperlink"/>
    <w:basedOn w:val="a0"/>
    <w:uiPriority w:val="99"/>
    <w:semiHidden/>
    <w:unhideWhenUsed/>
    <w:rsid w:val="00D36759"/>
    <w:rPr>
      <w:color w:val="0000FF"/>
      <w:u w:val="single"/>
    </w:rPr>
  </w:style>
  <w:style w:type="paragraph" w:styleId="a5">
    <w:name w:val="Normal (Web)"/>
    <w:basedOn w:val="a"/>
    <w:uiPriority w:val="99"/>
    <w:semiHidden/>
    <w:unhideWhenUsed/>
    <w:rsid w:val="00826F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psdc-drop-cap">
    <w:name w:val="wpsdc-drop-cap"/>
    <w:basedOn w:val="a0"/>
    <w:rsid w:val="00CF27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C70AC"/>
    <w:rPr>
      <w:b/>
      <w:bCs/>
    </w:rPr>
  </w:style>
  <w:style w:type="character" w:styleId="a4">
    <w:name w:val="Hyperlink"/>
    <w:basedOn w:val="a0"/>
    <w:uiPriority w:val="99"/>
    <w:semiHidden/>
    <w:unhideWhenUsed/>
    <w:rsid w:val="00D36759"/>
    <w:rPr>
      <w:color w:val="0000FF"/>
      <w:u w:val="single"/>
    </w:rPr>
  </w:style>
  <w:style w:type="paragraph" w:styleId="a5">
    <w:name w:val="Normal (Web)"/>
    <w:basedOn w:val="a"/>
    <w:uiPriority w:val="99"/>
    <w:semiHidden/>
    <w:unhideWhenUsed/>
    <w:rsid w:val="00826F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psdc-drop-cap">
    <w:name w:val="wpsdc-drop-cap"/>
    <w:basedOn w:val="a0"/>
    <w:rsid w:val="00CF2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523</Words>
  <Characters>2982</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cp:lastModifiedBy>Женя</cp:lastModifiedBy>
  <cp:revision>3</cp:revision>
  <dcterms:created xsi:type="dcterms:W3CDTF">2018-11-25T12:22:00Z</dcterms:created>
  <dcterms:modified xsi:type="dcterms:W3CDTF">2018-11-28T21:01:00Z</dcterms:modified>
</cp:coreProperties>
</file>