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5246" w14:textId="77777777" w:rsidR="00327416" w:rsidRDefault="00726998">
      <w:pPr>
        <w:pStyle w:val="Title"/>
      </w:pPr>
      <w:r>
        <w:rPr>
          <w:bCs/>
          <w:color w:val="auto"/>
          <w:sz w:val="32"/>
          <w:szCs w:val="32"/>
          <w:u w:val="single"/>
        </w:rPr>
        <w:t xml:space="preserve">УНИВЕРСИТЕТ ПО ХРАНИТЕЛНИ ТЕХНОЛОГИИ </w:t>
      </w:r>
      <w:r>
        <w:rPr>
          <w:color w:val="auto"/>
          <w:sz w:val="32"/>
          <w:szCs w:val="32"/>
          <w:u w:val="single"/>
        </w:rPr>
        <w:t>–</w:t>
      </w:r>
      <w:r>
        <w:rPr>
          <w:bCs/>
          <w:color w:val="auto"/>
          <w:sz w:val="32"/>
          <w:szCs w:val="32"/>
          <w:u w:val="single"/>
        </w:rPr>
        <w:t xml:space="preserve"> ПЛОВДИВ</w:t>
      </w:r>
    </w:p>
    <w:p w14:paraId="10B2F42A" w14:textId="77777777" w:rsidR="00327416" w:rsidRDefault="00327416">
      <w:pPr>
        <w:jc w:val="center"/>
        <w:rPr>
          <w:sz w:val="28"/>
          <w:lang w:val="bg-BG"/>
        </w:rPr>
      </w:pPr>
    </w:p>
    <w:p w14:paraId="3C4DB398" w14:textId="77777777" w:rsidR="00327416" w:rsidRDefault="00327416">
      <w:pPr>
        <w:jc w:val="center"/>
        <w:rPr>
          <w:sz w:val="28"/>
          <w:lang w:val="bg-BG"/>
        </w:rPr>
      </w:pPr>
    </w:p>
    <w:p w14:paraId="0BEF9AE0" w14:textId="77777777" w:rsidR="00327416" w:rsidRDefault="00327416">
      <w:pPr>
        <w:jc w:val="center"/>
        <w:rPr>
          <w:sz w:val="28"/>
          <w:lang w:val="bg-BG"/>
        </w:rPr>
      </w:pPr>
    </w:p>
    <w:p w14:paraId="02152FE3" w14:textId="77777777" w:rsidR="00327416" w:rsidRDefault="00726998">
      <w:pPr>
        <w:jc w:val="right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УТВЪРЖДАВАМ</w:t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</w:p>
    <w:p w14:paraId="01DAC6E6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410D1835" w14:textId="77777777" w:rsidR="00327416" w:rsidRDefault="00726998">
      <w:pPr>
        <w:jc w:val="right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>РЕКТОР:</w:t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  <w:r>
        <w:rPr>
          <w:b/>
          <w:bCs/>
          <w:sz w:val="28"/>
          <w:lang w:val="bg-BG"/>
        </w:rPr>
        <w:tab/>
      </w:r>
    </w:p>
    <w:p w14:paraId="2E669200" w14:textId="77777777" w:rsidR="00327416" w:rsidRDefault="00726998">
      <w:pPr>
        <w:ind w:left="4320"/>
        <w:jc w:val="center"/>
        <w:rPr>
          <w:b/>
          <w:bCs/>
          <w:sz w:val="28"/>
          <w:lang w:val="bg-BG"/>
        </w:rPr>
      </w:pPr>
      <w:r>
        <w:rPr>
          <w:b/>
          <w:bCs/>
          <w:sz w:val="28"/>
          <w:lang w:val="bg-BG"/>
        </w:rPr>
        <w:t xml:space="preserve">       (проф. д-р  инж. П. Моллов)</w:t>
      </w:r>
    </w:p>
    <w:p w14:paraId="2FFBD9A6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6BD9925D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14D0EA8E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DC30B4D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E9547EA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2FF4A5AA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57843370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05B630E0" w14:textId="77777777" w:rsidR="00327416" w:rsidRDefault="00327416">
      <w:pPr>
        <w:jc w:val="right"/>
        <w:rPr>
          <w:b/>
          <w:bCs/>
          <w:sz w:val="28"/>
          <w:lang w:val="bg-BG"/>
        </w:rPr>
      </w:pPr>
    </w:p>
    <w:p w14:paraId="397DA50B" w14:textId="77777777" w:rsidR="00327416" w:rsidRDefault="00726998">
      <w:pPr>
        <w:pStyle w:val="Heading1"/>
        <w:rPr>
          <w:sz w:val="40"/>
        </w:rPr>
      </w:pPr>
      <w:r>
        <w:rPr>
          <w:sz w:val="40"/>
        </w:rPr>
        <w:t>К О Н С П Е К Т</w:t>
      </w:r>
    </w:p>
    <w:p w14:paraId="24315C28" w14:textId="77777777" w:rsidR="00327416" w:rsidRDefault="00327416">
      <w:pPr>
        <w:jc w:val="center"/>
        <w:rPr>
          <w:sz w:val="28"/>
          <w:lang w:val="bg-BG"/>
        </w:rPr>
      </w:pPr>
    </w:p>
    <w:p w14:paraId="14A9371C" w14:textId="77777777" w:rsidR="00327416" w:rsidRDefault="00327416">
      <w:pPr>
        <w:jc w:val="center"/>
        <w:rPr>
          <w:sz w:val="28"/>
          <w:lang w:val="bg-BG"/>
        </w:rPr>
      </w:pPr>
    </w:p>
    <w:p w14:paraId="3AB3F913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</w:rPr>
        <w:t xml:space="preserve">за провеждане на конкурсен изпит за редовна докторантура </w:t>
      </w:r>
      <w:r>
        <w:rPr>
          <w:b w:val="0"/>
          <w:color w:val="auto"/>
          <w:sz w:val="24"/>
          <w:lang w:val="ru-RU"/>
        </w:rPr>
        <w:t>по</w:t>
      </w:r>
    </w:p>
    <w:p w14:paraId="256727D1" w14:textId="77777777" w:rsidR="00327416" w:rsidRDefault="00726998">
      <w:pPr>
        <w:pStyle w:val="BodyText"/>
        <w:spacing w:line="360" w:lineRule="auto"/>
        <w:rPr>
          <w:color w:val="auto"/>
        </w:rPr>
      </w:pPr>
      <w:r>
        <w:rPr>
          <w:color w:val="auto"/>
        </w:rPr>
        <w:t>“Автоматизация на производството”</w:t>
      </w:r>
    </w:p>
    <w:p w14:paraId="016F559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73270F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523C284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7EA15AF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4A4EC6EC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4B32183C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BD8A118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0A8F3C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0C9C0B62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96D6107" w14:textId="77777777" w:rsidR="00327416" w:rsidRDefault="00327416">
      <w:pPr>
        <w:pStyle w:val="BodyText"/>
        <w:spacing w:line="360" w:lineRule="auto"/>
        <w:jc w:val="left"/>
        <w:rPr>
          <w:color w:val="auto"/>
        </w:rPr>
      </w:pPr>
    </w:p>
    <w:p w14:paraId="54302CBF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5731881B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223F6327" w14:textId="77777777" w:rsidR="00327416" w:rsidRDefault="00327416">
      <w:pPr>
        <w:pStyle w:val="BodyText"/>
        <w:spacing w:line="360" w:lineRule="auto"/>
        <w:rPr>
          <w:color w:val="auto"/>
        </w:rPr>
      </w:pPr>
    </w:p>
    <w:p w14:paraId="74CBA5DB" w14:textId="77777777" w:rsidR="00327416" w:rsidRDefault="00726998">
      <w:pPr>
        <w:pStyle w:val="BodyText"/>
        <w:spacing w:line="360" w:lineRule="auto"/>
      </w:pPr>
      <w:r>
        <w:rPr>
          <w:b w:val="0"/>
          <w:bCs/>
          <w:color w:val="auto"/>
        </w:rPr>
        <w:t>Пловдив, 20</w:t>
      </w:r>
      <w:r>
        <w:rPr>
          <w:b w:val="0"/>
          <w:bCs/>
          <w:color w:val="auto"/>
          <w:lang w:val="ru-RU"/>
        </w:rPr>
        <w:t>2</w:t>
      </w:r>
      <w:r>
        <w:rPr>
          <w:b w:val="0"/>
          <w:bCs/>
          <w:color w:val="auto"/>
          <w:lang w:val="en-US"/>
        </w:rPr>
        <w:t>3</w:t>
      </w:r>
      <w:r>
        <w:rPr>
          <w:b w:val="0"/>
          <w:bCs/>
          <w:color w:val="auto"/>
        </w:rPr>
        <w:t xml:space="preserve"> г.</w:t>
      </w:r>
    </w:p>
    <w:p w14:paraId="43A6C8D5" w14:textId="77777777" w:rsidR="00327416" w:rsidRDefault="00327416">
      <w:pPr>
        <w:pStyle w:val="BodyText"/>
        <w:spacing w:line="360" w:lineRule="auto"/>
        <w:rPr>
          <w:color w:val="auto"/>
          <w:sz w:val="24"/>
        </w:rPr>
      </w:pPr>
    </w:p>
    <w:p w14:paraId="70735A09" w14:textId="77777777" w:rsidR="00327416" w:rsidRDefault="00726998">
      <w:pPr>
        <w:pStyle w:val="BodyText"/>
        <w:spacing w:line="360" w:lineRule="auto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  <w:lastRenderedPageBreak/>
        <w:t>УНИВЕРСИТЕТ ПО ХРАНИТЕЛНИ ТЕХНОЛОГИИ – ПЛОВДИВ</w:t>
      </w:r>
    </w:p>
    <w:p w14:paraId="1451F020" w14:textId="77777777" w:rsidR="00327416" w:rsidRDefault="00327416">
      <w:pPr>
        <w:pStyle w:val="BodyText"/>
        <w:spacing w:line="360" w:lineRule="auto"/>
        <w:rPr>
          <w:b w:val="0"/>
          <w:color w:val="auto"/>
          <w:sz w:val="24"/>
        </w:rPr>
      </w:pPr>
    </w:p>
    <w:p w14:paraId="2675C1FC" w14:textId="77777777" w:rsidR="00327416" w:rsidRDefault="00726998">
      <w:pPr>
        <w:pStyle w:val="BodyText"/>
        <w:spacing w:line="360" w:lineRule="auto"/>
        <w:ind w:left="432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</w:t>
      </w:r>
    </w:p>
    <w:p w14:paraId="0E9FA988" w14:textId="77777777" w:rsidR="00327416" w:rsidRDefault="00726998">
      <w:pPr>
        <w:pStyle w:val="BodyText"/>
        <w:spacing w:line="360" w:lineRule="auto"/>
        <w:ind w:left="432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      УТВЪРЖДАВАМ</w:t>
      </w:r>
    </w:p>
    <w:p w14:paraId="1E3776BD" w14:textId="77777777" w:rsidR="00327416" w:rsidRDefault="00726998">
      <w:pPr>
        <w:pStyle w:val="BodyText"/>
        <w:spacing w:line="360" w:lineRule="auto"/>
        <w:ind w:left="3600"/>
        <w:jc w:val="both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                                          </w:t>
      </w:r>
      <w:r>
        <w:rPr>
          <w:b w:val="0"/>
          <w:color w:val="auto"/>
          <w:sz w:val="24"/>
        </w:rPr>
        <w:tab/>
        <w:t>РЕКТОР:</w:t>
      </w:r>
    </w:p>
    <w:p w14:paraId="50D2EA34" w14:textId="77777777" w:rsidR="00327416" w:rsidRDefault="00726998">
      <w:pPr>
        <w:pStyle w:val="BodyText"/>
        <w:spacing w:line="360" w:lineRule="auto"/>
        <w:ind w:left="3600"/>
        <w:jc w:val="both"/>
      </w:pPr>
      <w:r>
        <w:rPr>
          <w:b w:val="0"/>
          <w:color w:val="auto"/>
          <w:sz w:val="24"/>
        </w:rPr>
        <w:t xml:space="preserve">                                                    </w:t>
      </w:r>
      <w:r>
        <w:rPr>
          <w:b w:val="0"/>
          <w:color w:val="auto"/>
          <w:sz w:val="24"/>
        </w:rPr>
        <w:tab/>
        <w:t>(проф. д-р инж. П. Моллов)</w:t>
      </w:r>
    </w:p>
    <w:p w14:paraId="466FB9E9" w14:textId="77777777" w:rsidR="00327416" w:rsidRDefault="00327416">
      <w:pPr>
        <w:pStyle w:val="BodyText"/>
        <w:spacing w:line="360" w:lineRule="auto"/>
        <w:jc w:val="left"/>
        <w:rPr>
          <w:color w:val="auto"/>
        </w:rPr>
      </w:pPr>
    </w:p>
    <w:p w14:paraId="473C047F" w14:textId="77777777" w:rsidR="00327416" w:rsidRDefault="00726998">
      <w:pPr>
        <w:pStyle w:val="BodyText"/>
        <w:spacing w:line="360" w:lineRule="auto"/>
      </w:pPr>
      <w:r>
        <w:rPr>
          <w:color w:val="auto"/>
          <w:sz w:val="32"/>
          <w:szCs w:val="32"/>
        </w:rPr>
        <w:t>К О Н С П Е К Т</w:t>
      </w:r>
    </w:p>
    <w:p w14:paraId="648568B5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</w:rPr>
        <w:t xml:space="preserve">за провеждане на конкурсен изпит за редовна докторантура </w:t>
      </w:r>
      <w:r>
        <w:rPr>
          <w:b w:val="0"/>
          <w:color w:val="auto"/>
          <w:sz w:val="24"/>
          <w:lang w:val="ru-RU"/>
        </w:rPr>
        <w:t>по</w:t>
      </w:r>
    </w:p>
    <w:p w14:paraId="6D0EC929" w14:textId="77777777" w:rsidR="00327416" w:rsidRDefault="00726998">
      <w:pPr>
        <w:pStyle w:val="BodyText"/>
        <w:spacing w:line="360" w:lineRule="auto"/>
      </w:pPr>
      <w:r>
        <w:rPr>
          <w:b w:val="0"/>
          <w:color w:val="auto"/>
          <w:sz w:val="24"/>
          <w:szCs w:val="24"/>
        </w:rPr>
        <w:t xml:space="preserve">докторантска програма </w:t>
      </w:r>
      <w:r>
        <w:rPr>
          <w:b w:val="0"/>
          <w:color w:val="auto"/>
          <w:sz w:val="24"/>
        </w:rPr>
        <w:t xml:space="preserve"> “Автоматизация на производството”,  </w:t>
      </w:r>
      <w:proofErr w:type="spellStart"/>
      <w:r>
        <w:rPr>
          <w:b w:val="0"/>
          <w:color w:val="auto"/>
          <w:sz w:val="24"/>
        </w:rPr>
        <w:t>уч</w:t>
      </w:r>
      <w:proofErr w:type="spellEnd"/>
      <w:r>
        <w:rPr>
          <w:b w:val="0"/>
          <w:color w:val="auto"/>
          <w:sz w:val="24"/>
        </w:rPr>
        <w:t>. 20</w:t>
      </w:r>
      <w:r>
        <w:rPr>
          <w:b w:val="0"/>
          <w:color w:val="auto"/>
          <w:sz w:val="24"/>
          <w:lang w:val="ru-RU"/>
        </w:rPr>
        <w:t>2</w:t>
      </w:r>
      <w:r>
        <w:rPr>
          <w:b w:val="0"/>
          <w:color w:val="auto"/>
          <w:sz w:val="24"/>
          <w:lang w:val="en-US"/>
        </w:rPr>
        <w:t>3</w:t>
      </w:r>
      <w:r>
        <w:rPr>
          <w:b w:val="0"/>
          <w:color w:val="auto"/>
          <w:sz w:val="24"/>
        </w:rPr>
        <w:t>/20</w:t>
      </w:r>
      <w:r>
        <w:rPr>
          <w:b w:val="0"/>
          <w:color w:val="auto"/>
          <w:sz w:val="24"/>
          <w:lang w:val="ru-RU"/>
        </w:rPr>
        <w:t>2</w:t>
      </w:r>
      <w:r>
        <w:rPr>
          <w:b w:val="0"/>
          <w:color w:val="auto"/>
          <w:sz w:val="24"/>
          <w:lang w:val="en-US"/>
        </w:rPr>
        <w:t>4</w:t>
      </w:r>
      <w:r>
        <w:rPr>
          <w:b w:val="0"/>
          <w:color w:val="auto"/>
          <w:sz w:val="24"/>
        </w:rPr>
        <w:t>г.</w:t>
      </w:r>
    </w:p>
    <w:p w14:paraId="6B4808D4" w14:textId="77777777" w:rsidR="00327416" w:rsidRDefault="00327416">
      <w:pPr>
        <w:rPr>
          <w:sz w:val="24"/>
          <w:lang w:val="bg-BG"/>
        </w:rPr>
      </w:pPr>
    </w:p>
    <w:p w14:paraId="45878C40" w14:textId="77777777" w:rsidR="00327416" w:rsidRDefault="00726998">
      <w:pPr>
        <w:ind w:left="284" w:firstLine="284"/>
        <w:rPr>
          <w:b/>
          <w:sz w:val="24"/>
          <w:u w:val="single"/>
          <w:lang w:val="bg-BG"/>
        </w:rPr>
      </w:pPr>
      <w:r>
        <w:rPr>
          <w:b/>
          <w:sz w:val="24"/>
          <w:u w:val="single"/>
          <w:lang w:val="bg-BG"/>
        </w:rPr>
        <w:t>І. Теория на автоматичното управление  (ТАУ).</w:t>
      </w:r>
    </w:p>
    <w:p w14:paraId="7C1C47FE" w14:textId="77777777" w:rsidR="00327416" w:rsidRDefault="00327416">
      <w:pPr>
        <w:jc w:val="both"/>
        <w:rPr>
          <w:sz w:val="24"/>
          <w:lang w:val="bg-BG"/>
        </w:rPr>
      </w:pPr>
    </w:p>
    <w:p w14:paraId="6402C5D2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Математично описание на системите за автоматично управление (САУ). Линейни – нелинейни, непрекъснати – дискретни, едномерни – многомерни.</w:t>
      </w:r>
    </w:p>
    <w:p w14:paraId="596BEE84" w14:textId="77777777" w:rsidR="00327416" w:rsidRPr="00912D38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highlight w:val="green"/>
          <w:lang w:val="bg-BG"/>
        </w:rPr>
      </w:pPr>
      <w:r w:rsidRPr="00912D38">
        <w:rPr>
          <w:sz w:val="24"/>
          <w:szCs w:val="24"/>
          <w:highlight w:val="green"/>
          <w:lang w:val="bg-BG"/>
        </w:rPr>
        <w:t>Преходни и честотни характеристики на САУ. Същност. Видове. Построяване. Приложения.</w:t>
      </w:r>
    </w:p>
    <w:p w14:paraId="1CAA2701" w14:textId="77777777" w:rsidR="00327416" w:rsidRPr="000814BD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highlight w:val="green"/>
          <w:lang w:val="bg-BG"/>
        </w:rPr>
      </w:pPr>
      <w:r w:rsidRPr="000814BD">
        <w:rPr>
          <w:sz w:val="24"/>
          <w:szCs w:val="24"/>
          <w:highlight w:val="green"/>
          <w:lang w:val="bg-BG"/>
        </w:rPr>
        <w:t>Типови динамични звена в ТАУ – свойства, характеристики. Съставяне и опростяване на сложни структурни схеми в ТАУ. Начини на представяне на структурните схеми.</w:t>
      </w:r>
    </w:p>
    <w:p w14:paraId="46A71E2A" w14:textId="77777777" w:rsidR="00327416" w:rsidRPr="00912D38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highlight w:val="green"/>
          <w:lang w:val="bg-BG"/>
        </w:rPr>
      </w:pPr>
      <w:r w:rsidRPr="00912D38">
        <w:rPr>
          <w:sz w:val="24"/>
          <w:szCs w:val="24"/>
          <w:highlight w:val="green"/>
          <w:lang w:val="bg-BG"/>
        </w:rPr>
        <w:t>Анализ на САУ. Устойчивост на САУ- методи за определяне устойчивостта на линейни  САУ. Показатели на качеството на процеси в САУ. Преки и косвени методи за оценка на показателите за качество.</w:t>
      </w:r>
    </w:p>
    <w:p w14:paraId="143D1211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Описание на линейни САУ в пространство на състоянието. Еквивалентни модели. Устойчивост, управляемост и </w:t>
      </w:r>
      <w:proofErr w:type="spellStart"/>
      <w:r>
        <w:rPr>
          <w:sz w:val="24"/>
          <w:szCs w:val="24"/>
          <w:lang w:val="bg-BG"/>
        </w:rPr>
        <w:t>наблюдаемост</w:t>
      </w:r>
      <w:proofErr w:type="spellEnd"/>
      <w:r>
        <w:rPr>
          <w:sz w:val="24"/>
          <w:szCs w:val="24"/>
          <w:lang w:val="bg-BG"/>
        </w:rPr>
        <w:t xml:space="preserve"> на моделите.</w:t>
      </w:r>
    </w:p>
    <w:p w14:paraId="05EAE3BB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Синтез на САУ. Проектиране на САУ с определено качество. Структурен и параметричен синтез.</w:t>
      </w:r>
    </w:p>
    <w:p w14:paraId="1F2F3056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bg-BG"/>
        </w:rPr>
        <w:t>Ходограф</w:t>
      </w:r>
      <w:proofErr w:type="spellEnd"/>
      <w:r>
        <w:rPr>
          <w:sz w:val="24"/>
          <w:szCs w:val="24"/>
          <w:lang w:val="bg-BG"/>
        </w:rPr>
        <w:t xml:space="preserve"> на корените. Същност, анализ и синтез на САУ чрез </w:t>
      </w:r>
      <w:proofErr w:type="spellStart"/>
      <w:r>
        <w:rPr>
          <w:sz w:val="24"/>
          <w:szCs w:val="24"/>
          <w:lang w:val="bg-BG"/>
        </w:rPr>
        <w:t>ходографа</w:t>
      </w:r>
      <w:proofErr w:type="spellEnd"/>
      <w:r>
        <w:rPr>
          <w:sz w:val="24"/>
          <w:szCs w:val="24"/>
          <w:lang w:val="bg-BG"/>
        </w:rPr>
        <w:t xml:space="preserve"> на корените.</w:t>
      </w:r>
    </w:p>
    <w:p w14:paraId="705E1DF1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Нелинейни звена и нелинейни системи за управление. Линеаризация при нелинейни системи.   Устойчивост на нелинейни системи. Методи за анализ на нелинейни системи.</w:t>
      </w:r>
    </w:p>
    <w:p w14:paraId="65AFAA6C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Математическо описание на дискретните системи. Дискретизация и възстановяване на непрекъснати сигнали - Теорема на </w:t>
      </w:r>
      <w:proofErr w:type="spellStart"/>
      <w:r>
        <w:rPr>
          <w:sz w:val="24"/>
          <w:szCs w:val="24"/>
          <w:lang w:val="bg-BG"/>
        </w:rPr>
        <w:t>Шенон</w:t>
      </w:r>
      <w:proofErr w:type="spellEnd"/>
      <w:r>
        <w:rPr>
          <w:sz w:val="24"/>
          <w:szCs w:val="24"/>
          <w:lang w:val="bg-BG"/>
        </w:rPr>
        <w:t>. Отклонение на работата на реалните цифрови системи от теоретичните постановки.</w:t>
      </w:r>
    </w:p>
    <w:p w14:paraId="1F29E573" w14:textId="77777777" w:rsidR="00327416" w:rsidRDefault="00726998">
      <w:pPr>
        <w:numPr>
          <w:ilvl w:val="0"/>
          <w:numId w:val="1"/>
        </w:numPr>
        <w:tabs>
          <w:tab w:val="left" w:pos="567"/>
        </w:tabs>
        <w:ind w:left="567" w:hanging="283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Оптимално управление. Основни задачи на линейното оптимално управление по бързодействие. Преглед на по-общите постановки и решени задачи в ТАУ, използващи принципа на оптималността (на Р. </w:t>
      </w:r>
      <w:proofErr w:type="spellStart"/>
      <w:r>
        <w:rPr>
          <w:sz w:val="24"/>
          <w:szCs w:val="24"/>
          <w:lang w:val="bg-BG"/>
        </w:rPr>
        <w:t>Белман</w:t>
      </w:r>
      <w:proofErr w:type="spellEnd"/>
      <w:r>
        <w:rPr>
          <w:sz w:val="24"/>
          <w:szCs w:val="24"/>
          <w:lang w:val="bg-BG"/>
        </w:rPr>
        <w:t>) и принципа на максимума (на Л. Понтрягин).</w:t>
      </w:r>
    </w:p>
    <w:p w14:paraId="25543C0E" w14:textId="77777777" w:rsidR="00327416" w:rsidRDefault="00327416">
      <w:pPr>
        <w:ind w:left="426"/>
        <w:jc w:val="both"/>
        <w:rPr>
          <w:sz w:val="24"/>
          <w:lang w:val="bg-BG"/>
        </w:rPr>
      </w:pPr>
    </w:p>
    <w:p w14:paraId="2B909F4F" w14:textId="77777777" w:rsidR="00327416" w:rsidRDefault="00726998">
      <w:pPr>
        <w:pStyle w:val="BodyText2"/>
        <w:ind w:left="284" w:firstLine="284"/>
      </w:pPr>
      <w:r>
        <w:t>ІІ. Научно-приложни, инженерни проблеми и технически средства при автоматизация на технологичните процеси.</w:t>
      </w:r>
    </w:p>
    <w:p w14:paraId="663C5258" w14:textId="77777777" w:rsidR="00327416" w:rsidRDefault="00327416">
      <w:pPr>
        <w:pStyle w:val="Heading2"/>
        <w:spacing w:line="360" w:lineRule="auto"/>
        <w:ind w:left="709" w:hanging="425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</w:p>
    <w:p w14:paraId="332FE019" w14:textId="77777777" w:rsidR="00327416" w:rsidRDefault="00726998">
      <w:pPr>
        <w:numPr>
          <w:ilvl w:val="0"/>
          <w:numId w:val="1"/>
        </w:numPr>
        <w:tabs>
          <w:tab w:val="left" w:pos="426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Видове обекти и модели в идентификацията на системите. Оценка на близостта между модел и обект. </w:t>
      </w:r>
    </w:p>
    <w:p w14:paraId="4EB4E8A9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Идентификация на процеси с линейни и нелинейни статични модели. </w:t>
      </w:r>
    </w:p>
    <w:p w14:paraId="0D4E8379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Графо-аналитични и рекурсивни методи за идентификация на процеси с динамични модели.</w:t>
      </w:r>
    </w:p>
    <w:p w14:paraId="181677E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Автоматични регулатори. Линейни и позиционни закони за регулиране.</w:t>
      </w:r>
    </w:p>
    <w:p w14:paraId="31027C3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Цифрови регулатори. Блокова схема на цифров регулатор. Преобразуване на аналогови сигнали. Обобщен алгоритъм.</w:t>
      </w:r>
    </w:p>
    <w:p w14:paraId="4763EC4C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САУ  на обекти със закъснение - Регулатор на Смит. Системи с разпределени параметри и системи с променливи параметри.</w:t>
      </w:r>
    </w:p>
    <w:p w14:paraId="5F6D00CA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Каскадни системи за автоматично регулиране.</w:t>
      </w:r>
    </w:p>
    <w:p w14:paraId="73C435C6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</w:pPr>
      <w:r>
        <w:rPr>
          <w:sz w:val="24"/>
          <w:lang w:val="bg-BG"/>
        </w:rPr>
        <w:t xml:space="preserve">Настройка на промишлените регулатори. Параметричният синтез на САУ, като задача за настройка на регулатора. Опростени инженерни методи за настройка – предимства и недостатъци. </w:t>
      </w:r>
      <w:proofErr w:type="spellStart"/>
      <w:r>
        <w:rPr>
          <w:sz w:val="24"/>
          <w:lang w:val="bg-BG"/>
        </w:rPr>
        <w:t>Самонастройка</w:t>
      </w:r>
      <w:proofErr w:type="spellEnd"/>
      <w:r>
        <w:rPr>
          <w:sz w:val="24"/>
          <w:lang w:val="bg-BG"/>
        </w:rPr>
        <w:t xml:space="preserve"> на промишлените регулатори.</w:t>
      </w:r>
    </w:p>
    <w:p w14:paraId="494FD874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Програмируеми логически контролери (ПЛК). Общи сведения, структура, функциониране и програмиране на ПЛК.</w:t>
      </w:r>
    </w:p>
    <w:p w14:paraId="172FA6CC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Изпълнителни устройства в индустриалната автоматизация. Класификация. Електромеханични, електромагнитни,  пневматични и хидравлични  изпълнителни устройства.</w:t>
      </w:r>
    </w:p>
    <w:p w14:paraId="1A1E8C9F" w14:textId="77777777" w:rsidR="00327416" w:rsidRDefault="00726998">
      <w:pPr>
        <w:numPr>
          <w:ilvl w:val="0"/>
          <w:numId w:val="1"/>
        </w:numPr>
        <w:tabs>
          <w:tab w:val="left" w:pos="426"/>
          <w:tab w:val="left" w:pos="502"/>
        </w:tabs>
        <w:ind w:left="709" w:hanging="42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Сензори в индустриалната автоматизация. Класификация. Сензори за температура, налягане, сила и механични напрежения, положение, преместване, поток, влажност и др. Основни измервателни схеми.</w:t>
      </w:r>
    </w:p>
    <w:p w14:paraId="21055F32" w14:textId="77777777" w:rsidR="00327416" w:rsidRDefault="00327416">
      <w:pPr>
        <w:jc w:val="both"/>
        <w:rPr>
          <w:sz w:val="24"/>
          <w:szCs w:val="24"/>
          <w:lang w:val="bg-BG"/>
        </w:rPr>
      </w:pPr>
    </w:p>
    <w:p w14:paraId="6621B3D0" w14:textId="77777777" w:rsidR="00327416" w:rsidRDefault="00726998">
      <w:pPr>
        <w:rPr>
          <w:lang w:val="bg-BG"/>
        </w:rPr>
      </w:pPr>
      <w:r>
        <w:rPr>
          <w:lang w:val="bg-BG"/>
        </w:rPr>
        <w:t xml:space="preserve"> </w:t>
      </w:r>
    </w:p>
    <w:p w14:paraId="35FC2AAC" w14:textId="77777777" w:rsidR="00327416" w:rsidRDefault="00726998">
      <w:pPr>
        <w:pStyle w:val="Heading2"/>
        <w:spacing w:line="360" w:lineRule="auto"/>
        <w:ind w:left="284" w:firstLine="284"/>
      </w:pPr>
      <w:r>
        <w:rPr>
          <w:rFonts w:ascii="Times New Roman" w:hAnsi="Times New Roman"/>
          <w:color w:val="auto"/>
          <w:sz w:val="24"/>
          <w:szCs w:val="24"/>
        </w:rPr>
        <w:t>ЛИТЕРАТУРА</w:t>
      </w:r>
    </w:p>
    <w:p w14:paraId="25FDE8D8" w14:textId="77777777" w:rsidR="00327416" w:rsidRDefault="00726998">
      <w:pPr>
        <w:numPr>
          <w:ilvl w:val="0"/>
          <w:numId w:val="2"/>
        </w:numPr>
        <w:tabs>
          <w:tab w:val="left" w:pos="360"/>
        </w:tabs>
        <w:overflowPunct w:val="0"/>
        <w:autoSpaceDE w:val="0"/>
        <w:ind w:left="709" w:hanging="425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Бадев</w:t>
      </w:r>
      <w:proofErr w:type="spellEnd"/>
      <w:r>
        <w:rPr>
          <w:sz w:val="22"/>
          <w:szCs w:val="22"/>
        </w:rPr>
        <w:t xml:space="preserve"> Й., </w:t>
      </w:r>
      <w:proofErr w:type="spellStart"/>
      <w:r>
        <w:rPr>
          <w:sz w:val="22"/>
          <w:szCs w:val="22"/>
        </w:rPr>
        <w:t>Идентификация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системи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Акад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издателство</w:t>
      </w:r>
      <w:proofErr w:type="spellEnd"/>
      <w:r>
        <w:rPr>
          <w:sz w:val="22"/>
          <w:szCs w:val="22"/>
        </w:rPr>
        <w:t xml:space="preserve"> УХТ, 2014</w:t>
      </w:r>
    </w:p>
    <w:p w14:paraId="18DA709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Бриндфелд</w:t>
      </w:r>
      <w:proofErr w:type="spellEnd"/>
      <w:r>
        <w:rPr>
          <w:sz w:val="22"/>
          <w:szCs w:val="22"/>
          <w:lang w:val="bg-BG"/>
        </w:rPr>
        <w:t xml:space="preserve"> Е., Е. </w:t>
      </w:r>
      <w:proofErr w:type="spellStart"/>
      <w:r>
        <w:rPr>
          <w:sz w:val="22"/>
          <w:szCs w:val="22"/>
          <w:lang w:val="bg-BG"/>
        </w:rPr>
        <w:t>Петаи</w:t>
      </w:r>
      <w:proofErr w:type="spellEnd"/>
      <w:r>
        <w:rPr>
          <w:sz w:val="22"/>
          <w:szCs w:val="22"/>
          <w:lang w:val="bg-BG"/>
        </w:rPr>
        <w:t xml:space="preserve">, Х. </w:t>
      </w:r>
      <w:proofErr w:type="spellStart"/>
      <w:r>
        <w:rPr>
          <w:sz w:val="22"/>
          <w:szCs w:val="22"/>
          <w:lang w:val="bg-BG"/>
        </w:rPr>
        <w:t>Хоймойа</w:t>
      </w:r>
      <w:proofErr w:type="spellEnd"/>
      <w:r>
        <w:rPr>
          <w:sz w:val="22"/>
          <w:szCs w:val="22"/>
          <w:lang w:val="bg-BG"/>
        </w:rPr>
        <w:t xml:space="preserve">, В. </w:t>
      </w:r>
      <w:proofErr w:type="spellStart"/>
      <w:r>
        <w:rPr>
          <w:sz w:val="22"/>
          <w:szCs w:val="22"/>
          <w:lang w:val="bg-BG"/>
        </w:rPr>
        <w:t>Белджажев</w:t>
      </w:r>
      <w:proofErr w:type="spellEnd"/>
      <w:r>
        <w:rPr>
          <w:sz w:val="22"/>
          <w:szCs w:val="22"/>
          <w:lang w:val="bg-BG"/>
        </w:rPr>
        <w:t xml:space="preserve">, Изпълнителни устройства в индустриалната автоматизация, ЕКС-Прес, 2011                  </w:t>
      </w:r>
    </w:p>
    <w:p w14:paraId="0F1D8388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Велев К., Адаптивни системи, С., 1995</w:t>
      </w:r>
    </w:p>
    <w:p w14:paraId="7A4BC0DC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Воронов А., под ред. Теория </w:t>
      </w:r>
      <w:proofErr w:type="spellStart"/>
      <w:r>
        <w:rPr>
          <w:sz w:val="22"/>
          <w:szCs w:val="22"/>
          <w:lang w:val="bg-BG"/>
        </w:rPr>
        <w:t>автоматического</w:t>
      </w:r>
      <w:proofErr w:type="spellEnd"/>
      <w:r>
        <w:rPr>
          <w:sz w:val="22"/>
          <w:szCs w:val="22"/>
          <w:lang w:val="bg-BG"/>
        </w:rPr>
        <w:t xml:space="preserve"> управления, т.1, т.2, М., </w:t>
      </w:r>
      <w:proofErr w:type="spellStart"/>
      <w:r>
        <w:rPr>
          <w:sz w:val="22"/>
          <w:szCs w:val="22"/>
          <w:lang w:val="bg-BG"/>
        </w:rPr>
        <w:t>Выш</w:t>
      </w:r>
      <w:proofErr w:type="spellEnd"/>
      <w:r>
        <w:rPr>
          <w:sz w:val="22"/>
          <w:szCs w:val="22"/>
          <w:lang w:val="bg-BG"/>
        </w:rPr>
        <w:t>. школа, 1986</w:t>
      </w:r>
    </w:p>
    <w:p w14:paraId="4732AA9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Вучков И., Експериментални изследвания и идентификация, София, Техника,1990</w:t>
      </w:r>
    </w:p>
    <w:p w14:paraId="7DC62CDA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Вучков И., Идентификация, София, ИК </w:t>
      </w:r>
      <w:proofErr w:type="spellStart"/>
      <w:r>
        <w:rPr>
          <w:sz w:val="22"/>
          <w:szCs w:val="22"/>
          <w:lang w:val="bg-BG"/>
        </w:rPr>
        <w:t>Юрапел</w:t>
      </w:r>
      <w:proofErr w:type="spellEnd"/>
      <w:r>
        <w:rPr>
          <w:sz w:val="22"/>
          <w:szCs w:val="22"/>
          <w:lang w:val="bg-BG"/>
        </w:rPr>
        <w:t xml:space="preserve">, 1996 </w:t>
      </w:r>
    </w:p>
    <w:p w14:paraId="36B39F88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Гарипов</w:t>
      </w:r>
      <w:proofErr w:type="spellEnd"/>
      <w:r>
        <w:rPr>
          <w:sz w:val="22"/>
          <w:szCs w:val="22"/>
          <w:lang w:val="bg-BG"/>
        </w:rPr>
        <w:t xml:space="preserve"> Е., Идентификация на системи, първа и втора част, ТУ-София, 2004 </w:t>
      </w:r>
    </w:p>
    <w:p w14:paraId="23FBF375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r>
        <w:rPr>
          <w:sz w:val="22"/>
          <w:szCs w:val="22"/>
          <w:lang w:val="bg-BG"/>
        </w:rPr>
        <w:t xml:space="preserve">Дамянов Ч., Основи на кибернетиката. Свитък </w:t>
      </w:r>
      <w:r>
        <w:rPr>
          <w:sz w:val="22"/>
          <w:szCs w:val="22"/>
        </w:rPr>
        <w:t>I</w:t>
      </w:r>
      <w:r>
        <w:rPr>
          <w:sz w:val="22"/>
          <w:szCs w:val="22"/>
          <w:lang w:val="bg-BG"/>
        </w:rPr>
        <w:t>: Автоматика и системи за управление, 2-ро изд., Академично издателство на УХТ, Пловдив, 2008</w:t>
      </w:r>
    </w:p>
    <w:p w14:paraId="13B79B2F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Драготинов</w:t>
      </w:r>
      <w:proofErr w:type="spellEnd"/>
      <w:r>
        <w:rPr>
          <w:sz w:val="22"/>
          <w:szCs w:val="22"/>
          <w:lang w:val="bg-BG"/>
        </w:rPr>
        <w:t xml:space="preserve"> И., И. Ганчев, Ж. Стойчев, Автоматизация на технологични процеси, УХТ, 2013</w:t>
      </w:r>
    </w:p>
    <w:p w14:paraId="05C91F16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proofErr w:type="spellStart"/>
      <w:r>
        <w:rPr>
          <w:sz w:val="22"/>
          <w:szCs w:val="22"/>
          <w:lang w:val="bg-BG"/>
        </w:rPr>
        <w:t>Драготинов</w:t>
      </w:r>
      <w:proofErr w:type="spellEnd"/>
      <w:r>
        <w:rPr>
          <w:sz w:val="22"/>
          <w:szCs w:val="22"/>
          <w:lang w:val="bg-BG"/>
        </w:rPr>
        <w:t xml:space="preserve"> И., К. </w:t>
      </w:r>
      <w:proofErr w:type="spellStart"/>
      <w:r>
        <w:rPr>
          <w:sz w:val="22"/>
          <w:szCs w:val="22"/>
          <w:lang w:val="bg-BG"/>
        </w:rPr>
        <w:t>Кутрянски</w:t>
      </w:r>
      <w:proofErr w:type="spellEnd"/>
      <w:r>
        <w:rPr>
          <w:sz w:val="22"/>
          <w:szCs w:val="22"/>
          <w:lang w:val="bg-BG"/>
        </w:rPr>
        <w:t>, Ж. Стойчев, Г. Терзийски, Технически средства за автоматизация, УХТ-Пловдив, 2015</w:t>
      </w:r>
    </w:p>
    <w:p w14:paraId="0FBA4DA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sz w:val="22"/>
          <w:szCs w:val="22"/>
          <w:lang w:val="bg-BG"/>
        </w:rPr>
        <w:t>Евсюков</w:t>
      </w:r>
      <w:proofErr w:type="spellEnd"/>
      <w:r>
        <w:rPr>
          <w:sz w:val="22"/>
          <w:szCs w:val="22"/>
          <w:lang w:val="bg-BG"/>
        </w:rPr>
        <w:t xml:space="preserve"> В.,</w:t>
      </w:r>
      <w:r>
        <w:rPr>
          <w:rFonts w:ascii="TimesNewRomanPS-BoldMT" w:hAnsi="TimesNewRomanPS-BoldMT" w:cs="TimesNewRomanPS-BoldMT"/>
          <w:b/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Нелинейные</w:t>
      </w:r>
      <w:proofErr w:type="spellEnd"/>
      <w:r>
        <w:rPr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системы</w:t>
      </w:r>
      <w:proofErr w:type="spellEnd"/>
      <w:r>
        <w:rPr>
          <w:bCs/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автоматического</w:t>
      </w:r>
      <w:proofErr w:type="spellEnd"/>
      <w:r>
        <w:rPr>
          <w:bCs/>
          <w:sz w:val="22"/>
          <w:szCs w:val="22"/>
          <w:lang w:val="bg-BG"/>
        </w:rPr>
        <w:t xml:space="preserve"> управления,</w:t>
      </w:r>
      <w:r>
        <w:rPr>
          <w:sz w:val="22"/>
          <w:szCs w:val="22"/>
          <w:lang w:val="bg-BG"/>
        </w:rPr>
        <w:t xml:space="preserve"> </w:t>
      </w:r>
      <w:proofErr w:type="spellStart"/>
      <w:r>
        <w:rPr>
          <w:bCs/>
          <w:sz w:val="22"/>
          <w:szCs w:val="22"/>
          <w:lang w:val="bg-BG"/>
        </w:rPr>
        <w:t>учебное</w:t>
      </w:r>
      <w:proofErr w:type="spellEnd"/>
      <w:r>
        <w:rPr>
          <w:sz w:val="22"/>
          <w:szCs w:val="22"/>
          <w:lang w:val="bg-BG"/>
        </w:rPr>
        <w:t xml:space="preserve"> </w:t>
      </w:r>
      <w:r>
        <w:rPr>
          <w:bCs/>
          <w:sz w:val="22"/>
          <w:szCs w:val="22"/>
          <w:lang w:val="bg-BG"/>
        </w:rPr>
        <w:t>пособие, Оренбург, 2007</w:t>
      </w:r>
    </w:p>
    <w:p w14:paraId="794113FE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Егоров А., </w:t>
      </w:r>
      <w:proofErr w:type="spellStart"/>
      <w:r>
        <w:rPr>
          <w:sz w:val="22"/>
          <w:szCs w:val="22"/>
          <w:lang w:val="bg-BG"/>
        </w:rPr>
        <w:t>Основы</w:t>
      </w:r>
      <w:proofErr w:type="spellEnd"/>
      <w:r>
        <w:rPr>
          <w:sz w:val="22"/>
          <w:szCs w:val="22"/>
          <w:lang w:val="bg-BG"/>
        </w:rPr>
        <w:t xml:space="preserve"> теории управления, М., </w:t>
      </w:r>
      <w:proofErr w:type="spellStart"/>
      <w:r>
        <w:rPr>
          <w:sz w:val="22"/>
          <w:szCs w:val="22"/>
          <w:lang w:val="bg-BG"/>
        </w:rPr>
        <w:t>Физматлит</w:t>
      </w:r>
      <w:proofErr w:type="spellEnd"/>
      <w:r>
        <w:rPr>
          <w:sz w:val="22"/>
          <w:szCs w:val="22"/>
          <w:lang w:val="bg-BG"/>
        </w:rPr>
        <w:t>, 2004</w:t>
      </w:r>
    </w:p>
    <w:p w14:paraId="50A8F6C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Ефремов А., Идентификация на многомерни системи, АРХ-РХ, София, 2014</w:t>
      </w:r>
    </w:p>
    <w:p w14:paraId="7D10F64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Ненова З., С. Иванов, Т. Ненов, Сензори в индустриалната автоматизация, ЕКС-Прес, 2011                  </w:t>
      </w:r>
    </w:p>
    <w:p w14:paraId="0EC5F464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>, К., Н. Атанасов, Теория на управлението, ч.2, Ту-Варна, 2012</w:t>
      </w:r>
    </w:p>
    <w:p w14:paraId="5B3D6317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 xml:space="preserve">, К., Н. Атанасов, Ал. </w:t>
      </w:r>
      <w:proofErr w:type="spellStart"/>
      <w:r>
        <w:rPr>
          <w:bCs/>
          <w:sz w:val="22"/>
          <w:szCs w:val="22"/>
          <w:lang w:val="bg-BG"/>
        </w:rPr>
        <w:t>Ищев</w:t>
      </w:r>
      <w:proofErr w:type="spellEnd"/>
      <w:r>
        <w:rPr>
          <w:bCs/>
          <w:sz w:val="22"/>
          <w:szCs w:val="22"/>
          <w:lang w:val="bg-BG"/>
        </w:rPr>
        <w:t>, Теория на управлението, ч.1, Ту-Варна, 2011</w:t>
      </w:r>
    </w:p>
    <w:p w14:paraId="5D0F3D2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Маджаров, Н., Въведение в съвременната теория на автоматичното управление (анализ), С., Техника, 1982</w:t>
      </w:r>
    </w:p>
    <w:p w14:paraId="2CA8D15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Маджаров Н., Е. Хараланова, Инженерни методи за изследване на линейни системи, ТУ-София, 2004</w:t>
      </w:r>
    </w:p>
    <w:p w14:paraId="6372B7FC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Николов Е., Приложни методи за управление на технологични процеси, ТУ-София, 2003</w:t>
      </w:r>
    </w:p>
    <w:p w14:paraId="43093B27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Петков Тр., Идентификация на обектите за автоматизация, София, Техника, 1984</w:t>
      </w:r>
    </w:p>
    <w:p w14:paraId="542F23A1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Томов Ил., Въведение в съвременната теория на автоматичното управление (синтез), С., Т., 1985</w:t>
      </w:r>
    </w:p>
    <w:p w14:paraId="2F76B6E0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Хаджийски М., Автоматизация на технологичните процеси в химическата и металургическата промишленост, С., Т., 1989</w:t>
      </w:r>
    </w:p>
    <w:p w14:paraId="78526B9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Хаджийски М., К. Велев, Г. Сотиров, И. </w:t>
      </w:r>
      <w:proofErr w:type="spellStart"/>
      <w:r>
        <w:rPr>
          <w:sz w:val="22"/>
          <w:szCs w:val="22"/>
          <w:lang w:val="bg-BG"/>
        </w:rPr>
        <w:t>Калайков</w:t>
      </w:r>
      <w:proofErr w:type="spellEnd"/>
      <w:r>
        <w:rPr>
          <w:sz w:val="22"/>
          <w:szCs w:val="22"/>
          <w:lang w:val="bg-BG"/>
        </w:rPr>
        <w:t>, Автоматизация на технологични процеси. Методи и алгоритми за управление, С., Т., 1992</w:t>
      </w:r>
    </w:p>
    <w:p w14:paraId="0CF767BD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 xml:space="preserve">Хинов Х., К. </w:t>
      </w:r>
      <w:proofErr w:type="spellStart"/>
      <w:r>
        <w:rPr>
          <w:sz w:val="22"/>
          <w:szCs w:val="22"/>
          <w:lang w:val="bg-BG"/>
        </w:rPr>
        <w:t>Наплатаров</w:t>
      </w:r>
      <w:proofErr w:type="spellEnd"/>
      <w:r>
        <w:rPr>
          <w:sz w:val="22"/>
          <w:szCs w:val="22"/>
          <w:lang w:val="bg-BG"/>
        </w:rPr>
        <w:t>, Автоматизация на технологични процеси, София, Техника, 1987</w:t>
      </w:r>
    </w:p>
    <w:p w14:paraId="0A538153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gramStart"/>
      <w:r>
        <w:rPr>
          <w:sz w:val="22"/>
          <w:szCs w:val="22"/>
        </w:rPr>
        <w:t xml:space="preserve">Dorf </w:t>
      </w:r>
      <w:r>
        <w:rPr>
          <w:sz w:val="22"/>
          <w:szCs w:val="22"/>
          <w:lang w:val="bg-BG"/>
        </w:rPr>
        <w:t xml:space="preserve"> </w:t>
      </w:r>
      <w:r>
        <w:rPr>
          <w:sz w:val="22"/>
          <w:szCs w:val="22"/>
        </w:rPr>
        <w:t>R.</w:t>
      </w:r>
      <w:proofErr w:type="gramEnd"/>
      <w:r>
        <w:rPr>
          <w:sz w:val="22"/>
          <w:szCs w:val="22"/>
        </w:rPr>
        <w:t xml:space="preserve">, Bishop R., Modern Control Systems, 12 Edition, Prentice Hall, 2012 </w:t>
      </w:r>
    </w:p>
    <w:p w14:paraId="40950174" w14:textId="77777777" w:rsidR="00327416" w:rsidRDefault="00726998">
      <w:pPr>
        <w:numPr>
          <w:ilvl w:val="0"/>
          <w:numId w:val="2"/>
        </w:numPr>
        <w:tabs>
          <w:tab w:val="left" w:pos="360"/>
        </w:tabs>
        <w:ind w:left="709" w:hanging="425"/>
        <w:jc w:val="both"/>
      </w:pPr>
      <w:proofErr w:type="spellStart"/>
      <w:r>
        <w:rPr>
          <w:sz w:val="22"/>
          <w:szCs w:val="22"/>
        </w:rPr>
        <w:t>Golnaraghi</w:t>
      </w:r>
      <w:proofErr w:type="spellEnd"/>
      <w:r>
        <w:rPr>
          <w:sz w:val="22"/>
          <w:szCs w:val="22"/>
        </w:rPr>
        <w:t xml:space="preserve"> F., B. </w:t>
      </w:r>
      <w:proofErr w:type="spellStart"/>
      <w:r>
        <w:rPr>
          <w:sz w:val="22"/>
          <w:szCs w:val="22"/>
        </w:rPr>
        <w:t>Kuo</w:t>
      </w:r>
      <w:proofErr w:type="spellEnd"/>
      <w:r>
        <w:rPr>
          <w:sz w:val="22"/>
          <w:szCs w:val="22"/>
        </w:rPr>
        <w:t>, Automatic control systems, John Wiley &amp; Sons INC,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Edition, 2010</w:t>
      </w:r>
    </w:p>
    <w:p w14:paraId="2F6590BD" w14:textId="77777777" w:rsidR="00327416" w:rsidRDefault="00327416">
      <w:pPr>
        <w:ind w:left="284" w:hanging="284"/>
        <w:jc w:val="both"/>
        <w:rPr>
          <w:sz w:val="22"/>
          <w:szCs w:val="22"/>
          <w:lang w:val="bg-BG"/>
        </w:rPr>
      </w:pPr>
    </w:p>
    <w:p w14:paraId="666E7514" w14:textId="77777777" w:rsidR="00327416" w:rsidRDefault="00327416">
      <w:pPr>
        <w:ind w:left="2880"/>
        <w:rPr>
          <w:sz w:val="24"/>
          <w:lang w:val="bg-BG"/>
        </w:rPr>
      </w:pPr>
    </w:p>
    <w:p w14:paraId="368E78FA" w14:textId="77777777" w:rsidR="00327416" w:rsidRDefault="00726998">
      <w:pPr>
        <w:ind w:left="2880"/>
        <w:rPr>
          <w:sz w:val="24"/>
          <w:lang w:val="bg-BG"/>
        </w:rPr>
      </w:pPr>
      <w:r>
        <w:rPr>
          <w:sz w:val="24"/>
          <w:lang w:val="bg-BG"/>
        </w:rPr>
        <w:t xml:space="preserve">       РЪКОВОДИТЕЛ НА КАТЕДРА:</w:t>
      </w:r>
    </w:p>
    <w:p w14:paraId="12C3DA34" w14:textId="77777777" w:rsidR="00327416" w:rsidRDefault="00726998">
      <w:pPr>
        <w:ind w:left="5040"/>
        <w:rPr>
          <w:sz w:val="24"/>
          <w:lang w:val="bg-BG"/>
        </w:rPr>
      </w:pPr>
      <w:r>
        <w:rPr>
          <w:sz w:val="24"/>
          <w:lang w:val="bg-BG"/>
        </w:rPr>
        <w:t xml:space="preserve">                            (доц. д-р инж. В. Начев)</w:t>
      </w:r>
    </w:p>
    <w:p w14:paraId="7E96A606" w14:textId="77777777" w:rsidR="00327416" w:rsidRDefault="00327416"/>
    <w:sectPr w:rsidR="00327416">
      <w:pgSz w:w="12240" w:h="15840"/>
      <w:pgMar w:top="737" w:right="680" w:bottom="68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EA36" w14:textId="77777777" w:rsidR="00DD1094" w:rsidRDefault="00DD1094">
      <w:r>
        <w:separator/>
      </w:r>
    </w:p>
  </w:endnote>
  <w:endnote w:type="continuationSeparator" w:id="0">
    <w:p w14:paraId="2CF47DE3" w14:textId="77777777" w:rsidR="00DD1094" w:rsidRDefault="00DD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5EC9" w14:textId="77777777" w:rsidR="00DD1094" w:rsidRDefault="00DD1094">
      <w:r>
        <w:rPr>
          <w:color w:val="000000"/>
        </w:rPr>
        <w:separator/>
      </w:r>
    </w:p>
  </w:footnote>
  <w:footnote w:type="continuationSeparator" w:id="0">
    <w:p w14:paraId="25DA5FB4" w14:textId="77777777" w:rsidR="00DD1094" w:rsidRDefault="00DD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FB"/>
    <w:multiLevelType w:val="multilevel"/>
    <w:tmpl w:val="22A6B1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EB56B87"/>
    <w:multiLevelType w:val="multilevel"/>
    <w:tmpl w:val="E3BA0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416"/>
    <w:rsid w:val="000814BD"/>
    <w:rsid w:val="0019694B"/>
    <w:rsid w:val="001E0E2F"/>
    <w:rsid w:val="00327416"/>
    <w:rsid w:val="00726998"/>
    <w:rsid w:val="00830609"/>
    <w:rsid w:val="00912D38"/>
    <w:rsid w:val="00920407"/>
    <w:rsid w:val="00D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BA7DF"/>
  <w15:docId w15:val="{5DD48C3C-BA1F-413A-9977-3054BFB3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bCs/>
      <w:sz w:val="28"/>
      <w:lang w:val="bg-BG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hAnsi="Arial"/>
      <w:b/>
      <w:color w:val="000000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28"/>
      <w:szCs w:val="20"/>
      <w:lang w:val="bg-BG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color w:val="000000"/>
      <w:sz w:val="28"/>
      <w:szCs w:val="20"/>
      <w:lang w:val="bg-BG"/>
    </w:rPr>
  </w:style>
  <w:style w:type="paragraph" w:styleId="Title">
    <w:name w:val="Title"/>
    <w:basedOn w:val="Normal"/>
    <w:uiPriority w:val="10"/>
    <w:qFormat/>
    <w:pPr>
      <w:jc w:val="center"/>
    </w:pPr>
    <w:rPr>
      <w:b/>
      <w:color w:val="000000"/>
      <w:sz w:val="24"/>
      <w:lang w:val="bg-BG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color w:val="000000"/>
      <w:sz w:val="24"/>
      <w:szCs w:val="20"/>
      <w:lang w:val="bg-BG"/>
    </w:rPr>
  </w:style>
  <w:style w:type="paragraph" w:styleId="BodyText">
    <w:name w:val="Body Text"/>
    <w:basedOn w:val="Normal"/>
    <w:pPr>
      <w:jc w:val="center"/>
    </w:pPr>
    <w:rPr>
      <w:b/>
      <w:color w:val="000000"/>
      <w:sz w:val="28"/>
      <w:lang w:val="bg-BG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b/>
      <w:color w:val="000000"/>
      <w:sz w:val="28"/>
      <w:szCs w:val="20"/>
      <w:lang w:val="bg-BG"/>
    </w:rPr>
  </w:style>
  <w:style w:type="paragraph" w:styleId="BodyText2">
    <w:name w:val="Body Text 2"/>
    <w:basedOn w:val="Normal"/>
    <w:pPr>
      <w:jc w:val="both"/>
    </w:pPr>
    <w:rPr>
      <w:b/>
      <w:sz w:val="24"/>
      <w:u w:val="single"/>
      <w:lang w:val="bg-BG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b/>
      <w:sz w:val="24"/>
      <w:szCs w:val="20"/>
      <w:u w:val="singl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Lyubomir Zaykov</cp:lastModifiedBy>
  <cp:revision>4</cp:revision>
  <dcterms:created xsi:type="dcterms:W3CDTF">2023-10-06T03:48:00Z</dcterms:created>
  <dcterms:modified xsi:type="dcterms:W3CDTF">2023-10-30T18:34:00Z</dcterms:modified>
</cp:coreProperties>
</file>