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Methods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"Technology Fundamentals" course @ </w:t>
        </w:r>
        <w:r>
          <w:rPr>
            <w:rFonts w:ascii="Calibri" w:hAnsi="Calibri" w:cs="Calibri" w:eastAsia="Calibri"/>
            <w:color w:val="0000FF"/>
            <w:spacing w:val="0"/>
            <w:position w:val="0"/>
            <w:sz w:val="22"/>
            <w:u w:val="single"/>
            <w:shd w:fill="auto" w:val="clear"/>
          </w:rPr>
          <w:t xml:space="preserve">HYPERLINK "https://softuni.bg/modules/57/tech-module-4-0/"</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w:t>
        </w:r>
        <w:r>
          <w:rPr>
            <w:rFonts w:ascii="Calibri" w:hAnsi="Calibri" w:cs="Calibri" w:eastAsia="Calibri"/>
            <w:color w:val="0000FF"/>
            <w:spacing w:val="0"/>
            <w:position w:val="0"/>
            <w:sz w:val="22"/>
            <w:u w:val="single"/>
            <w:shd w:fill="auto" w:val="clear"/>
          </w:rPr>
          <w:t xml:space="preserve">HYPERLINK "https://judge.softuni.bg/Contests/1260"</w:t>
        </w:r>
        <w:r>
          <w:rPr>
            <w:rFonts w:ascii="Calibri" w:hAnsi="Calibri" w:cs="Calibri" w:eastAsia="Calibri"/>
            <w:color w:val="0000FF"/>
            <w:spacing w:val="0"/>
            <w:position w:val="0"/>
            <w:sz w:val="22"/>
            <w:u w:val="single"/>
            <w:shd w:fill="auto" w:val="clear"/>
          </w:rPr>
          <w:t xml:space="preserve">e</w:t>
        </w:r>
        <w:r>
          <w:rPr>
            <w:rFonts w:ascii="Calibri" w:hAnsi="Calibri" w:cs="Calibri" w:eastAsia="Calibri"/>
            <w:color w:val="auto"/>
            <w:spacing w:val="0"/>
            <w:position w:val="0"/>
            <w:sz w:val="22"/>
            <w:shd w:fill="auto" w:val="clear"/>
          </w:rPr>
          <w:t xml:space="preserve">HYPERLINK "https://judge.softuni.bg/Contests/1260"</w:t>
        </w:r>
        <w:r>
          <w:rPr>
            <w:rFonts w:ascii="Calibri" w:hAnsi="Calibri" w:cs="Calibri" w:eastAsia="Calibri"/>
            <w:color w:val="0000FF"/>
            <w:spacing w:val="0"/>
            <w:position w:val="0"/>
            <w:sz w:val="22"/>
            <w:u w:val="single"/>
            <w:shd w:fill="auto" w:val="clear"/>
          </w:rPr>
          <w:t xml:space="preserve">.</w:t>
        </w:r>
      </w:hyperlink>
    </w:p>
    <w:p>
      <w:pPr>
        <w:keepNext w:val="true"/>
        <w:keepLines w:val="true"/>
        <w:numPr>
          <w:ilvl w:val="0"/>
          <w:numId w:val="3"/>
        </w:numPr>
        <w:spacing w:before="200" w:after="40" w:line="276"/>
        <w:ind w:right="0" w:left="720" w:hanging="36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Declaring and Invoking Methods</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Sign of Integer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that prints the sign of an integer number.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815"/>
        <w:gridCol w:w="2704"/>
      </w:tblGrid>
      <w:tr>
        <w:trPr>
          <w:trHeight w:val="1" w:hRule="atLeast"/>
          <w:jc w:val="left"/>
        </w:trPr>
        <w:tc>
          <w:tcPr>
            <w:tcW w:w="81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70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2 is positive.</w:t>
            </w:r>
          </w:p>
        </w:tc>
      </w:tr>
      <w:tr>
        <w:trPr>
          <w:trHeight w:val="1" w:hRule="atLeast"/>
          <w:jc w:val="left"/>
        </w:trPr>
        <w:tc>
          <w:tcPr>
            <w:tcW w:w="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-5 is negative.</w:t>
            </w:r>
          </w:p>
        </w:tc>
      </w:tr>
      <w:tr>
        <w:trPr>
          <w:trHeight w:val="1" w:hRule="atLeast"/>
          <w:jc w:val="left"/>
        </w:trPr>
        <w:tc>
          <w:tcPr>
            <w:tcW w:w="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0 is zero.</w:t>
            </w:r>
          </w:p>
        </w:tc>
      </w:tr>
    </w:tbl>
    <w:p>
      <w:pPr>
        <w:keepNext w:val="true"/>
        <w:keepLines w:val="true"/>
        <w:numPr>
          <w:ilvl w:val="0"/>
          <w:numId w:val="1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Grades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w:t>
      </w:r>
      <w:r>
        <w:rPr>
          <w:rFonts w:ascii="Calibri" w:hAnsi="Calibri" w:cs="Calibri" w:eastAsia="Calibri"/>
          <w:b/>
          <w:color w:val="auto"/>
          <w:spacing w:val="0"/>
          <w:position w:val="0"/>
          <w:sz w:val="22"/>
          <w:shd w:fill="auto" w:val="clear"/>
        </w:rPr>
        <w:t xml:space="preserve">receives a grade</w:t>
      </w:r>
      <w:r>
        <w:rPr>
          <w:rFonts w:ascii="Calibri" w:hAnsi="Calibri" w:cs="Calibri" w:eastAsia="Calibri"/>
          <w:color w:val="auto"/>
          <w:spacing w:val="0"/>
          <w:position w:val="0"/>
          <w:sz w:val="22"/>
          <w:shd w:fill="auto" w:val="clear"/>
        </w:rPr>
        <w:t xml:space="preserve"> between </w:t>
      </w:r>
      <w:r>
        <w:rPr>
          <w:rFonts w:ascii="Calibri" w:hAnsi="Calibri" w:cs="Calibri" w:eastAsia="Calibri"/>
          <w:b/>
          <w:color w:val="auto"/>
          <w:spacing w:val="0"/>
          <w:position w:val="0"/>
          <w:sz w:val="22"/>
          <w:shd w:fill="auto" w:val="clear"/>
        </w:rPr>
        <w:t xml:space="preserve">2.00</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6.00</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prints the corresponding grade in words</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2.99 - "Fail"</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3.49 - "Poor"</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4.49 - "Good"</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5.49 - "Very good"</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6.00 - "Excellent"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815"/>
        <w:gridCol w:w="1307"/>
      </w:tblGrid>
      <w:tr>
        <w:trPr>
          <w:trHeight w:val="1" w:hRule="atLeast"/>
          <w:jc w:val="left"/>
        </w:trPr>
        <w:tc>
          <w:tcPr>
            <w:tcW w:w="81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30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3.33</w:t>
            </w:r>
          </w:p>
        </w:tc>
        <w:tc>
          <w:tcPr>
            <w:tcW w:w="13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Poor</w:t>
            </w:r>
          </w:p>
        </w:tc>
      </w:tr>
      <w:tr>
        <w:trPr>
          <w:trHeight w:val="1" w:hRule="atLeast"/>
          <w:jc w:val="left"/>
        </w:trPr>
        <w:tc>
          <w:tcPr>
            <w:tcW w:w="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4.50</w:t>
            </w:r>
          </w:p>
        </w:tc>
        <w:tc>
          <w:tcPr>
            <w:tcW w:w="13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Very good</w:t>
            </w:r>
          </w:p>
        </w:tc>
      </w:tr>
      <w:tr>
        <w:trPr>
          <w:trHeight w:val="1" w:hRule="atLeast"/>
          <w:jc w:val="left"/>
        </w:trPr>
        <w:tc>
          <w:tcPr>
            <w:tcW w:w="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2.99</w:t>
            </w:r>
          </w:p>
        </w:tc>
        <w:tc>
          <w:tcPr>
            <w:tcW w:w="13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grade from the console and pass it to a method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039" w:dyaOrig="2851">
          <v:rect xmlns:o="urn:schemas-microsoft-com:office:office" xmlns:v="urn:schemas-microsoft-com:vml" id="rectole0000000000" style="width:401.950000pt;height:142.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create the method and make the if statements for each case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732" w:dyaOrig="2525">
          <v:rect xmlns:o="urn:schemas-microsoft-com:office:office" xmlns:v="urn:schemas-microsoft-com:vml" id="rectole0000000001" style="width:386.600000pt;height:126.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keepNext w:val="true"/>
        <w:keepLines w:val="true"/>
        <w:numPr>
          <w:ilvl w:val="0"/>
          <w:numId w:val="3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Printing Triangle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for printing triangles as shown below: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099"/>
        <w:gridCol w:w="1138"/>
      </w:tblGrid>
      <w:tr>
        <w:trPr>
          <w:trHeight w:val="18" w:hRule="auto"/>
          <w:jc w:val="left"/>
        </w:trPr>
        <w:tc>
          <w:tcPr>
            <w:tcW w:w="209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09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r>
        <w:trPr>
          <w:trHeight w:val="1" w:hRule="atLeast"/>
          <w:jc w:val="left"/>
        </w:trPr>
        <w:tc>
          <w:tcPr>
            <w:tcW w:w="209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read the 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by creating a method </w:t>
      </w:r>
      <w:r>
        <w:rPr>
          <w:rFonts w:ascii="Calibri" w:hAnsi="Calibri" w:cs="Calibri" w:eastAsia="Calibri"/>
          <w:b/>
          <w:color w:val="auto"/>
          <w:spacing w:val="0"/>
          <w:position w:val="0"/>
          <w:sz w:val="22"/>
          <w:shd w:fill="auto" w:val="clear"/>
        </w:rPr>
        <w:t xml:space="preserve">for printing a single line</w:t>
      </w:r>
      <w:r>
        <w:rPr>
          <w:rFonts w:ascii="Calibri" w:hAnsi="Calibri" w:cs="Calibri" w:eastAsia="Calibri"/>
          <w:color w:val="auto"/>
          <w:spacing w:val="0"/>
          <w:position w:val="0"/>
          <w:sz w:val="22"/>
          <w:shd w:fill="auto" w:val="clear"/>
        </w:rPr>
        <w:t xml:space="preserve"> from a </w:t>
      </w:r>
      <w:r>
        <w:rPr>
          <w:rFonts w:ascii="Calibri" w:hAnsi="Calibri" w:cs="Calibri" w:eastAsia="Calibri"/>
          <w:b/>
          <w:color w:val="auto"/>
          <w:spacing w:val="0"/>
          <w:position w:val="0"/>
          <w:sz w:val="22"/>
          <w:shd w:fill="auto" w:val="clear"/>
        </w:rPr>
        <w:t xml:space="preserve">given start</w:t>
      </w:r>
      <w:r>
        <w:rPr>
          <w:rFonts w:ascii="Calibri" w:hAnsi="Calibri" w:cs="Calibri" w:eastAsia="Calibri"/>
          <w:color w:val="auto"/>
          <w:spacing w:val="0"/>
          <w:position w:val="0"/>
          <w:sz w:val="22"/>
          <w:shd w:fill="auto" w:val="clear"/>
        </w:rPr>
        <w:t xml:space="preserve"> to a </w:t>
      </w:r>
      <w:r>
        <w:rPr>
          <w:rFonts w:ascii="Calibri" w:hAnsi="Calibri" w:cs="Calibri" w:eastAsia="Calibri"/>
          <w:b/>
          <w:color w:val="auto"/>
          <w:spacing w:val="0"/>
          <w:position w:val="0"/>
          <w:sz w:val="22"/>
          <w:shd w:fill="auto" w:val="clear"/>
        </w:rPr>
        <w:t xml:space="preserve">given end</w:t>
      </w:r>
      <w:r>
        <w:rPr>
          <w:rFonts w:ascii="Calibri" w:hAnsi="Calibri" w:cs="Calibri" w:eastAsia="Calibri"/>
          <w:color w:val="auto"/>
          <w:spacing w:val="0"/>
          <w:position w:val="0"/>
          <w:sz w:val="22"/>
          <w:shd w:fill="auto" w:val="clear"/>
        </w:rPr>
        <w:t xml:space="preserve">. Choose a </w:t>
      </w:r>
      <w:r>
        <w:rPr>
          <w:rFonts w:ascii="Calibri" w:hAnsi="Calibri" w:cs="Calibri" w:eastAsia="Calibri"/>
          <w:b/>
          <w:color w:val="auto"/>
          <w:spacing w:val="0"/>
          <w:position w:val="0"/>
          <w:sz w:val="22"/>
          <w:shd w:fill="auto" w:val="clear"/>
        </w:rPr>
        <w:t xml:space="preserve">meaningful name</w:t>
      </w:r>
      <w:r>
        <w:rPr>
          <w:rFonts w:ascii="Calibri" w:hAnsi="Calibri" w:cs="Calibri" w:eastAsia="Calibri"/>
          <w:color w:val="auto"/>
          <w:spacing w:val="0"/>
          <w:position w:val="0"/>
          <w:sz w:val="22"/>
          <w:shd w:fill="auto" w:val="clear"/>
        </w:rPr>
        <w:t xml:space="preserve"> for it, describing its purpose: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036" w:dyaOrig="1883">
          <v:rect xmlns:o="urn:schemas-microsoft-com:office:office" xmlns:v="urn:schemas-microsoft-com:vml" id="rectole0000000002" style="width:351.800000pt;height:94.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need two loops. In the first loop you can print the first half of the triangle without the middle line: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4619" w:dyaOrig="1111">
          <v:rect xmlns:o="urn:schemas-microsoft-com:office:office" xmlns:v="urn:schemas-microsoft-com:vml" id="rectole0000000003" style="width:230.950000pt;height:55.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print the middle line: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2733" w:dyaOrig="396">
          <v:rect xmlns:o="urn:schemas-microsoft-com:office:office" xmlns:v="urn:schemas-microsoft-com:vml" id="rectole0000000004" style="width:136.650000pt;height:19.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print the rest of the triangle: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334" w:dyaOrig="1077">
          <v:rect xmlns:o="urn:schemas-microsoft-com:office:office" xmlns:v="urn:schemas-microsoft-com:vml" id="rectole0000000005" style="width:266.700000pt;height:53.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keepNext w:val="true"/>
        <w:keepLines w:val="true"/>
        <w:numPr>
          <w:ilvl w:val="0"/>
          <w:numId w:val="4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Calculations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2099"/>
        <w:gridCol w:w="936"/>
      </w:tblGrid>
      <w:tr>
        <w:trPr>
          <w:trHeight w:val="18" w:hRule="auto"/>
          <w:jc w:val="left"/>
        </w:trPr>
        <w:tc>
          <w:tcPr>
            <w:tcW w:w="209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09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subtract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r>
        <w:trPr>
          <w:trHeight w:val="1" w:hRule="atLeast"/>
          <w:jc w:val="left"/>
        </w:trPr>
        <w:tc>
          <w:tcPr>
            <w:tcW w:w="209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command on the first line and the two numbers, and then make an if/switch statement for each type of calculation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494" w:dyaOrig="4877">
          <v:rect xmlns:o="urn:schemas-microsoft-com:office:office" xmlns:v="urn:schemas-microsoft-com:vml" id="rectole0000000006" style="width:324.700000pt;height:243.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create the four methods and print the result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359" w:dyaOrig="2865">
          <v:rect xmlns:o="urn:schemas-microsoft-com:office:office" xmlns:v="urn:schemas-microsoft-com:vml" id="rectole0000000007" style="width:317.950000pt;height:143.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keepNext w:val="true"/>
        <w:keepLines w:val="true"/>
        <w:numPr>
          <w:ilvl w:val="0"/>
          <w:numId w:val="6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Orders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calculates the total price of an order and prints it on the console. The method should receive one of the following products: coffee, coke, water, snacks; and a quantity of the product. The prices for a single piece of each product are:</w:t>
      </w:r>
    </w:p>
    <w:p>
      <w:pPr>
        <w:numPr>
          <w:ilvl w:val="0"/>
          <w:numId w:val="6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coffee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1.50</w:t>
      </w:r>
    </w:p>
    <w:p>
      <w:pPr>
        <w:numPr>
          <w:ilvl w:val="0"/>
          <w:numId w:val="6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w:t>
      </w:r>
    </w:p>
    <w:p>
      <w:pPr>
        <w:numPr>
          <w:ilvl w:val="0"/>
          <w:numId w:val="6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coke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1.40</w:t>
      </w:r>
    </w:p>
    <w:p>
      <w:pPr>
        <w:numPr>
          <w:ilvl w:val="0"/>
          <w:numId w:val="6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snacks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2.00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result rounded to the second decimal place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862"/>
        <w:gridCol w:w="936"/>
      </w:tblGrid>
      <w:tr>
        <w:trPr>
          <w:trHeight w:val="18" w:hRule="auto"/>
          <w:jc w:val="left"/>
        </w:trPr>
        <w:tc>
          <w:tcPr>
            <w:tcW w:w="8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8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5.00</w:t>
            </w:r>
          </w:p>
        </w:tc>
      </w:tr>
      <w:tr>
        <w:trPr>
          <w:trHeight w:val="1" w:hRule="atLeast"/>
          <w:jc w:val="left"/>
        </w:trPr>
        <w:tc>
          <w:tcPr>
            <w:tcW w:w="8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coffee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3.00</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numPr>
          <w:ilvl w:val="0"/>
          <w:numId w:val="7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first two lines</w:t>
      </w:r>
    </w:p>
    <w:p>
      <w:pPr>
        <w:numPr>
          <w:ilvl w:val="0"/>
          <w:numId w:val="7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the pass the two variables in</w:t>
      </w:r>
    </w:p>
    <w:p>
      <w:pPr>
        <w:numPr>
          <w:ilvl w:val="0"/>
          <w:numId w:val="7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result in the methods</w:t>
      </w:r>
    </w:p>
    <w:p>
      <w:pPr>
        <w:keepNext w:val="true"/>
        <w:keepLines w:val="true"/>
        <w:numPr>
          <w:ilvl w:val="0"/>
          <w:numId w:val="77"/>
        </w:numPr>
        <w:spacing w:before="200" w:after="40" w:line="276"/>
        <w:ind w:right="0" w:left="720" w:hanging="36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Returning Values and Overloading</w:t>
      </w:r>
    </w:p>
    <w:p>
      <w:pPr>
        <w:keepNext w:val="true"/>
        <w:keepLines w:val="true"/>
        <w:numPr>
          <w:ilvl w:val="0"/>
          <w:numId w:val="7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Calculate Rectangle Area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that calculates and </w:t>
      </w:r>
      <w:r>
        <w:rPr>
          <w:rFonts w:ascii="Calibri" w:hAnsi="Calibri" w:cs="Calibri" w:eastAsia="Calibri"/>
          <w:b/>
          <w:color w:val="auto"/>
          <w:spacing w:val="0"/>
          <w:position w:val="0"/>
          <w:sz w:val="22"/>
          <w:shd w:fill="auto" w:val="clear"/>
        </w:rPr>
        <w:t xml:space="preserve">returns</w:t>
      </w:r>
      <w:r>
        <w:rPr>
          <w:rFonts w:ascii="Calibri" w:hAnsi="Calibri" w:cs="Calibri" w:eastAsia="Calibri"/>
          <w:color w:val="auto"/>
          <w:spacing w:val="0"/>
          <w:position w:val="0"/>
          <w:sz w:val="22"/>
          <w:shd w:fill="auto" w:val="clear"/>
        </w:rPr>
        <w:t xml:space="preserve"> the </w:t>
      </w: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ar</w:t>
        </w:r>
        <w:r>
          <w:rPr>
            <w:rFonts w:ascii="Calibri" w:hAnsi="Calibri" w:cs="Calibri" w:eastAsia="Calibri"/>
            <w:color w:val="0000FF"/>
            <w:spacing w:val="0"/>
            <w:position w:val="0"/>
            <w:sz w:val="22"/>
            <w:u w:val="single"/>
            <w:shd w:fill="auto" w:val="clear"/>
          </w:rPr>
          <w:t xml:space="preserve">HYPERLINK "http://www.mathopenref.com/trianglearea.html"</w:t>
        </w:r>
        <w:r>
          <w:rPr>
            <w:rFonts w:ascii="Calibri" w:hAnsi="Calibri" w:cs="Calibri" w:eastAsia="Calibri"/>
            <w:color w:val="0000FF"/>
            <w:spacing w:val="0"/>
            <w:position w:val="0"/>
            <w:sz w:val="22"/>
            <w:u w:val="single"/>
            <w:shd w:fill="auto" w:val="clear"/>
          </w:rPr>
          <w:t xml:space="preserve">e</w:t>
        </w:r>
        <w:r>
          <w:rPr>
            <w:rFonts w:ascii="Calibri" w:hAnsi="Calibri" w:cs="Calibri" w:eastAsia="Calibri"/>
            <w:color w:val="auto"/>
            <w:spacing w:val="0"/>
            <w:position w:val="0"/>
            <w:sz w:val="22"/>
            <w:shd w:fill="auto" w:val="clear"/>
          </w:rPr>
          <w:t xml:space="preserve">HYPERLINK "http://www.mathopenref.com/trianglearea.html"</w:t>
        </w:r>
        <w:r>
          <w:rPr>
            <w:rFonts w:ascii="Calibri" w:hAnsi="Calibri" w:cs="Calibri" w:eastAsia="Calibri"/>
            <w:color w:val="0000FF"/>
            <w:spacing w:val="0"/>
            <w:position w:val="0"/>
            <w:sz w:val="22"/>
            <w:u w:val="single"/>
            <w:shd w:fill="auto" w:val="clear"/>
          </w:rPr>
          <w:t xml:space="preserve">a</w:t>
        </w:r>
      </w:hyperlink>
      <w:r>
        <w:rPr>
          <w:rFonts w:ascii="Calibri" w:hAnsi="Calibri" w:cs="Calibri" w:eastAsia="Calibri"/>
          <w:color w:val="auto"/>
          <w:spacing w:val="0"/>
          <w:position w:val="0"/>
          <w:sz w:val="22"/>
          <w:shd w:fill="auto" w:val="clear"/>
        </w:rPr>
        <w:t xml:space="preserve"> of a triangle by given width and length:</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769"/>
        <w:gridCol w:w="936"/>
      </w:tblGrid>
      <w:tr>
        <w:trPr>
          <w:trHeight w:val="18" w:hRule="auto"/>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reading the input create a method, but this time </w:t>
      </w:r>
      <w:r>
        <w:rPr>
          <w:rFonts w:ascii="Calibri" w:hAnsi="Calibri" w:cs="Calibri" w:eastAsia="Calibri"/>
          <w:b/>
          <w:color w:val="auto"/>
          <w:spacing w:val="0"/>
          <w:position w:val="0"/>
          <w:sz w:val="22"/>
          <w:shd w:fill="auto" w:val="clear"/>
        </w:rPr>
        <w:t xml:space="preserve">instead</w:t>
      </w:r>
      <w:r>
        <w:rPr>
          <w:rFonts w:ascii="Calibri" w:hAnsi="Calibri" w:cs="Calibri" w:eastAsia="Calibri"/>
          <w:color w:val="auto"/>
          <w:spacing w:val="0"/>
          <w:position w:val="0"/>
          <w:sz w:val="22"/>
          <w:shd w:fill="auto" w:val="clear"/>
        </w:rPr>
        <w:t xml:space="preserve"> of typing </w:t>
      </w:r>
      <w:r>
        <w:rPr>
          <w:rFonts w:ascii="Calibri" w:hAnsi="Calibri" w:cs="Calibri" w:eastAsia="Calibri"/>
          <w:b/>
          <w:color w:val="auto"/>
          <w:spacing w:val="0"/>
          <w:position w:val="0"/>
          <w:sz w:val="22"/>
          <w:shd w:fill="auto" w:val="clear"/>
        </w:rPr>
        <w:t xml:space="preserve">"static void"</w:t>
      </w:r>
      <w:r>
        <w:rPr>
          <w:rFonts w:ascii="Calibri" w:hAnsi="Calibri" w:cs="Calibri" w:eastAsia="Calibri"/>
          <w:color w:val="auto"/>
          <w:spacing w:val="0"/>
          <w:position w:val="0"/>
          <w:sz w:val="22"/>
          <w:shd w:fill="auto" w:val="clear"/>
        </w:rPr>
        <w:t xml:space="preserve"> before its name, type </w:t>
      </w:r>
      <w:r>
        <w:rPr>
          <w:rFonts w:ascii="Calibri" w:hAnsi="Calibri" w:cs="Calibri" w:eastAsia="Calibri"/>
          <w:b/>
          <w:color w:val="auto"/>
          <w:spacing w:val="0"/>
          <w:position w:val="0"/>
          <w:sz w:val="22"/>
          <w:shd w:fill="auto" w:val="clear"/>
        </w:rPr>
        <w:t xml:space="preserve">"static double"</w:t>
      </w:r>
      <w:r>
        <w:rPr>
          <w:rFonts w:ascii="Calibri" w:hAnsi="Calibri" w:cs="Calibri" w:eastAsia="Calibri"/>
          <w:color w:val="auto"/>
          <w:spacing w:val="0"/>
          <w:position w:val="0"/>
          <w:sz w:val="22"/>
          <w:shd w:fill="auto" w:val="clear"/>
        </w:rPr>
        <w:t xml:space="preserve"> as this will make it to </w:t>
      </w:r>
      <w:r>
        <w:rPr>
          <w:rFonts w:ascii="Calibri" w:hAnsi="Calibri" w:cs="Calibri" w:eastAsia="Calibri"/>
          <w:b/>
          <w:color w:val="auto"/>
          <w:spacing w:val="0"/>
          <w:position w:val="0"/>
          <w:sz w:val="22"/>
          <w:shd w:fill="auto" w:val="clear"/>
        </w:rPr>
        <w:t xml:space="preserve">return a value of type double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323" w:dyaOrig="996">
          <v:rect xmlns:o="urn:schemas-microsoft-com:office:office" xmlns:v="urn:schemas-microsoft-com:vml" id="rectole0000000008" style="width:466.150000pt;height:49.8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8" ShapeID="rectole0000000008" r:id="docRId19"/>
        </w:objec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Invoke</w:t>
      </w:r>
      <w:r>
        <w:rPr>
          <w:rFonts w:ascii="Calibri" w:hAnsi="Calibri" w:cs="Calibri" w:eastAsia="Calibri"/>
          <w:color w:val="auto"/>
          <w:spacing w:val="0"/>
          <w:position w:val="0"/>
          <w:sz w:val="22"/>
          <w:shd w:fill="auto" w:val="clear"/>
        </w:rPr>
        <w:t xml:space="preserve"> the method in the main and </w:t>
      </w:r>
      <w:r>
        <w:rPr>
          <w:rFonts w:ascii="Calibri" w:hAnsi="Calibri" w:cs="Calibri" w:eastAsia="Calibri"/>
          <w:b/>
          <w:color w:val="auto"/>
          <w:spacing w:val="0"/>
          <w:position w:val="0"/>
          <w:sz w:val="22"/>
          <w:shd w:fill="auto" w:val="clear"/>
        </w:rPr>
        <w:t xml:space="preserve">save the return value in a new variable</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object w:dxaOrig="7541" w:dyaOrig="1404">
          <v:rect xmlns:o="urn:schemas-microsoft-com:office:office" xmlns:v="urn:schemas-microsoft-com:vml" id="rectole0000000009" style="width:377.050000pt;height:70.2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p>
    <w:p>
      <w:pPr>
        <w:keepNext w:val="true"/>
        <w:keepLines w:val="true"/>
        <w:numPr>
          <w:ilvl w:val="0"/>
          <w:numId w:val="9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Repeat String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receives a string and a repeat count n (integer). The method should return a new string (the old one repeated n times)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2099"/>
        <w:gridCol w:w="1743"/>
      </w:tblGrid>
      <w:tr>
        <w:trPr>
          <w:trHeight w:val="18" w:hRule="auto"/>
          <w:jc w:val="left"/>
        </w:trPr>
        <w:tc>
          <w:tcPr>
            <w:tcW w:w="209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74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09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abcabcabc</w:t>
            </w:r>
          </w:p>
        </w:tc>
      </w:tr>
      <w:tr>
        <w:trPr>
          <w:trHeight w:val="1" w:hRule="atLeast"/>
          <w:jc w:val="left"/>
        </w:trPr>
        <w:tc>
          <w:tcPr>
            <w:tcW w:w="209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StringString</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Firstly read the string and the repeat count n. Then create the method and pass it the variables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620" w:dyaOrig="2619">
          <v:rect xmlns:o="urn:schemas-microsoft-com:office:office" xmlns:v="urn:schemas-microsoft-com:vml" id="rectole0000000010" style="width:381.000000pt;height:130.9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0" ShapeID="rectole0000000010" r:id="docRId23"/>
        </w:object>
      </w:r>
    </w:p>
    <w:p>
      <w:pPr>
        <w:keepNext w:val="true"/>
        <w:keepLines w:val="true"/>
        <w:numPr>
          <w:ilvl w:val="0"/>
          <w:numId w:val="10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Math Power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that calculates and returns the value of a number raised to a given power: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018"/>
        <w:gridCol w:w="1138"/>
      </w:tblGrid>
      <w:tr>
        <w:trPr>
          <w:trHeight w:val="18" w:hRule="auto"/>
          <w:jc w:val="left"/>
        </w:trPr>
        <w:tc>
          <w:tcPr>
            <w:tcW w:w="201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01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vertAlign w:val="superscript"/>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256</w:t>
            </w:r>
          </w:p>
        </w:tc>
      </w:tr>
      <w:tr>
        <w:trPr>
          <w:trHeight w:val="1" w:hRule="atLeast"/>
          <w:jc w:val="left"/>
        </w:trPr>
        <w:tc>
          <w:tcPr>
            <w:tcW w:w="201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166.375</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which will have two parameters - the number and the power, and will return a result of type double: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876" w:dyaOrig="1843">
          <v:rect xmlns:o="urn:schemas-microsoft-com:office:office" xmlns:v="urn:schemas-microsoft-com:vml" id="rectole0000000011" style="width:393.800000pt;height:92.1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1" ShapeID="rectole0000000011" r:id="docRId25"/>
        </w:object>
      </w:r>
    </w:p>
    <w:p>
      <w:pPr>
        <w:spacing w:before="80" w:after="120" w:line="276"/>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Invoke the method and use </w:t>
      </w:r>
      <w:r>
        <w:rPr>
          <w:rFonts w:ascii="Consolas" w:hAnsi="Consolas" w:cs="Consolas" w:eastAsia="Consolas"/>
          <w:b/>
          <w:color w:val="auto"/>
          <w:spacing w:val="0"/>
          <w:position w:val="0"/>
          <w:sz w:val="22"/>
          <w:shd w:fill="auto" w:val="clear"/>
        </w:rPr>
        <w:t xml:space="preserve">DecimalFormat</w:t>
      </w:r>
      <w:r>
        <w:rPr>
          <w:rFonts w:ascii="Calibri" w:hAnsi="Calibri" w:cs="Calibri" w:eastAsia="Calibri"/>
          <w:color w:val="auto"/>
          <w:spacing w:val="0"/>
          <w:position w:val="0"/>
          <w:sz w:val="22"/>
          <w:shd w:fill="auto" w:val="clear"/>
        </w:rPr>
        <w:t xml:space="preserve"> to print the result. For the curious you can read more </w:t>
      </w:r>
      <w:hyperlink xmlns:r="http://schemas.openxmlformats.org/officeDocument/2006/relationships" r:id="docRId27">
        <w:r>
          <w:rPr>
            <w:rFonts w:ascii="Calibri" w:hAnsi="Calibri" w:cs="Calibri" w:eastAsia="Calibri"/>
            <w:color w:val="0000FF"/>
            <w:spacing w:val="0"/>
            <w:position w:val="0"/>
            <w:sz w:val="22"/>
            <w:u w:val="single"/>
            <w:shd w:fill="auto" w:val="clear"/>
          </w:rPr>
          <w:t xml:space="preserve">here</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018" w:dyaOrig="2110">
          <v:rect xmlns:o="urn:schemas-microsoft-com:office:office" xmlns:v="urn:schemas-microsoft-com:vml" id="rectole0000000012" style="width:500.900000pt;height:105.5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2" ShapeID="rectole0000000012" r:id="docRId28"/>
        </w:object>
      </w:r>
    </w:p>
    <w:p>
      <w:pPr>
        <w:keepNext w:val="true"/>
        <w:keepLines w:val="true"/>
        <w:numPr>
          <w:ilvl w:val="0"/>
          <w:numId w:val="12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Greater of Two Values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two values of the same type as input. The values can be of type </w:t>
      </w:r>
      <w:r>
        <w:rPr>
          <w:rFonts w:ascii="Consolas" w:hAnsi="Consolas" w:cs="Consolas" w:eastAsia="Consolas"/>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char</w:t>
      </w:r>
      <w:r>
        <w:rPr>
          <w:rFonts w:ascii="Calibri" w:hAnsi="Calibri" w:cs="Calibri" w:eastAsia="Calibri"/>
          <w:color w:val="auto"/>
          <w:spacing w:val="0"/>
          <w:position w:val="0"/>
          <w:sz w:val="22"/>
          <w:shd w:fill="auto" w:val="clear"/>
        </w:rPr>
        <w:t xml:space="preserve"> of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Create a method </w:t>
      </w:r>
      <w:r>
        <w:rPr>
          <w:rFonts w:ascii="Consolas" w:hAnsi="Consolas" w:cs="Consolas" w:eastAsia="Consolas"/>
          <w:b/>
          <w:color w:val="auto"/>
          <w:spacing w:val="0"/>
          <w:position w:val="0"/>
          <w:sz w:val="22"/>
          <w:shd w:fill="auto" w:val="clear"/>
        </w:rPr>
        <w:t xml:space="preserve">getMax()</w:t>
      </w:r>
      <w:r>
        <w:rPr>
          <w:rFonts w:ascii="Calibri" w:hAnsi="Calibri" w:cs="Calibri" w:eastAsia="Calibri"/>
          <w:color w:val="auto"/>
          <w:spacing w:val="0"/>
          <w:position w:val="0"/>
          <w:sz w:val="22"/>
          <w:shd w:fill="auto" w:val="clear"/>
        </w:rPr>
        <w:t xml:space="preserve"> that returns the greater of the two values: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812"/>
        <w:gridCol w:w="936"/>
      </w:tblGrid>
      <w:tr>
        <w:trPr>
          <w:trHeight w:val="18" w:hRule="auto"/>
          <w:jc w:val="left"/>
        </w:trPr>
        <w:tc>
          <w:tcPr>
            <w:tcW w:w="81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8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w:t>
            </w:r>
          </w:p>
        </w:tc>
      </w:tr>
      <w:tr>
        <w:trPr>
          <w:trHeight w:val="1" w:hRule="atLeast"/>
          <w:jc w:val="left"/>
        </w:trPr>
        <w:tc>
          <w:tcPr>
            <w:tcW w:w="8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z</w:t>
            </w:r>
          </w:p>
        </w:tc>
      </w:tr>
      <w:tr>
        <w:trPr>
          <w:trHeight w:val="1" w:hRule="atLeast"/>
          <w:jc w:val="left"/>
        </w:trPr>
        <w:tc>
          <w:tcPr>
            <w:tcW w:w="8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Todor</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Todor</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3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method you need to create three methods with the same name and different signatures</w:t>
      </w:r>
    </w:p>
    <w:p>
      <w:pPr>
        <w:numPr>
          <w:ilvl w:val="0"/>
          <w:numId w:val="13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which will compare integers:</w:t>
      </w:r>
    </w:p>
    <w:p>
      <w:pPr>
        <w:spacing w:before="80" w:after="120" w:line="276"/>
        <w:ind w:right="0" w:left="360" w:firstLine="0"/>
        <w:jc w:val="left"/>
        <w:rPr>
          <w:rFonts w:ascii="Calibri" w:hAnsi="Calibri" w:cs="Calibri" w:eastAsia="Calibri"/>
          <w:color w:val="auto"/>
          <w:spacing w:val="0"/>
          <w:position w:val="0"/>
          <w:sz w:val="22"/>
          <w:shd w:fill="auto" w:val="clear"/>
        </w:rPr>
      </w:pPr>
      <w:r>
        <w:object w:dxaOrig="5287" w:dyaOrig="1675">
          <v:rect xmlns:o="urn:schemas-microsoft-com:office:office" xmlns:v="urn:schemas-microsoft-com:vml" id="rectole0000000013" style="width:264.350000pt;height:83.7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3" ShapeID="rectole0000000013" r:id="docRId30"/>
        </w:object>
      </w:r>
    </w:p>
    <w:p>
      <w:pPr>
        <w:numPr>
          <w:ilvl w:val="0"/>
          <w:numId w:val="1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second method with the same name which will compare characters. Follow the logic of the previous method:</w:t>
      </w:r>
    </w:p>
    <w:p>
      <w:pPr>
        <w:spacing w:before="80" w:after="120" w:line="276"/>
        <w:ind w:right="0" w:left="0" w:firstLine="360"/>
        <w:jc w:val="left"/>
        <w:rPr>
          <w:rFonts w:ascii="Calibri" w:hAnsi="Calibri" w:cs="Calibri" w:eastAsia="Calibri"/>
          <w:color w:val="auto"/>
          <w:spacing w:val="0"/>
          <w:position w:val="0"/>
          <w:sz w:val="22"/>
          <w:shd w:fill="auto" w:val="clear"/>
        </w:rPr>
      </w:pPr>
      <w:r>
        <w:object w:dxaOrig="6383" w:dyaOrig="881">
          <v:rect xmlns:o="urn:schemas-microsoft-com:office:office" xmlns:v="urn:schemas-microsoft-com:vml" id="rectole0000000014" style="width:319.150000pt;height:44.0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4" ShapeID="rectole0000000014" r:id="docRId32"/>
        </w:object>
      </w:r>
    </w:p>
    <w:p>
      <w:pPr>
        <w:numPr>
          <w:ilvl w:val="0"/>
          <w:numId w:val="13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you need to create a method to compare strings. This is a bit different as strings don't allow to be compared with the operators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&lt;</w:t>
      </w:r>
    </w:p>
    <w:p>
      <w:pPr>
        <w:spacing w:before="80" w:after="120" w:line="276"/>
        <w:ind w:right="0" w:left="0" w:firstLine="360"/>
        <w:jc w:val="left"/>
        <w:rPr>
          <w:rFonts w:ascii="Calibri" w:hAnsi="Calibri" w:cs="Calibri" w:eastAsia="Calibri"/>
          <w:color w:val="auto"/>
          <w:spacing w:val="0"/>
          <w:position w:val="0"/>
          <w:sz w:val="22"/>
          <w:shd w:fill="auto" w:val="clear"/>
        </w:rPr>
      </w:pPr>
      <w:r>
        <w:object w:dxaOrig="6909" w:dyaOrig="1823">
          <v:rect xmlns:o="urn:schemas-microsoft-com:office:office" xmlns:v="urn:schemas-microsoft-com:vml" id="rectole0000000015" style="width:345.450000pt;height:91.1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5" ShapeID="rectole0000000015" r:id="docRId34"/>
        </w:objec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use the method "</w:t>
      </w:r>
      <w:r>
        <w:rPr>
          <w:rFonts w:ascii="Consolas" w:hAnsi="Consolas" w:cs="Consolas" w:eastAsia="Consolas"/>
          <w:b/>
          <w:color w:val="auto"/>
          <w:spacing w:val="0"/>
          <w:position w:val="0"/>
          <w:sz w:val="22"/>
          <w:shd w:fill="auto" w:val="clear"/>
        </w:rPr>
        <w:t xml:space="preserve">compareTo()</w:t>
      </w:r>
      <w:r>
        <w:rPr>
          <w:rFonts w:ascii="Calibri" w:hAnsi="Calibri" w:cs="Calibri" w:eastAsia="Calibri"/>
          <w:color w:val="auto"/>
          <w:spacing w:val="0"/>
          <w:position w:val="0"/>
          <w:sz w:val="22"/>
          <w:shd w:fill="auto" w:val="clear"/>
        </w:rPr>
        <w:t xml:space="preserve">", which returns an integer value (greater than zero if the compared object is greater, less than zero if the compared object is lesser and zero if the two objects are equal.</w:t>
      </w:r>
    </w:p>
    <w:p>
      <w:pPr>
        <w:numPr>
          <w:ilvl w:val="0"/>
          <w:numId w:val="1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step is to read the input, use appropriate variables and call the </w:t>
      </w:r>
      <w:r>
        <w:rPr>
          <w:rFonts w:ascii="Consolas" w:hAnsi="Consolas" w:cs="Consolas" w:eastAsia="Consolas"/>
          <w:b/>
          <w:color w:val="auto"/>
          <w:spacing w:val="0"/>
          <w:position w:val="0"/>
          <w:sz w:val="22"/>
          <w:shd w:fill="auto" w:val="clear"/>
        </w:rPr>
        <w:t xml:space="preserve">getMax()</w:t>
      </w:r>
      <w:r>
        <w:rPr>
          <w:rFonts w:ascii="Calibri" w:hAnsi="Calibri" w:cs="Calibri" w:eastAsia="Calibri"/>
          <w:color w:val="auto"/>
          <w:spacing w:val="0"/>
          <w:position w:val="0"/>
          <w:sz w:val="22"/>
          <w:shd w:fill="auto" w:val="clear"/>
        </w:rPr>
        <w:t xml:space="preserve"> from your </w:t>
      </w:r>
      <w:r>
        <w:rPr>
          <w:rFonts w:ascii="Consolas" w:hAnsi="Consolas" w:cs="Consolas" w:eastAsia="Consolas"/>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w:t>
      </w:r>
    </w:p>
    <w:p>
      <w:pPr>
        <w:keepNext w:val="true"/>
        <w:keepLines w:val="true"/>
        <w:numPr>
          <w:ilvl w:val="0"/>
          <w:numId w:val="14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Multiply Evens by Odds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reads an </w:t>
      </w:r>
      <w:r>
        <w:rPr>
          <w:rFonts w:ascii="Calibri" w:hAnsi="Calibri" w:cs="Calibri" w:eastAsia="Calibri"/>
          <w:b/>
          <w:color w:val="auto"/>
          <w:spacing w:val="0"/>
          <w:position w:val="0"/>
          <w:sz w:val="22"/>
          <w:shd w:fill="auto" w:val="clear"/>
        </w:rPr>
        <w:t xml:space="preserve">integer number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multiplies the sum of all its even digits</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the sum of all its odd digits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905"/>
        <w:gridCol w:w="936"/>
        <w:gridCol w:w="5103"/>
      </w:tblGrid>
      <w:tr>
        <w:trPr>
          <w:trHeight w:val="18" w:hRule="auto"/>
          <w:jc w:val="left"/>
        </w:trPr>
        <w:tc>
          <w:tcPr>
            <w:tcW w:w="90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10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9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54</w:t>
            </w:r>
          </w:p>
        </w:tc>
        <w:tc>
          <w:tcPr>
            <w:tcW w:w="51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12345 has </w:t>
            </w:r>
            <w:r>
              <w:rPr>
                <w:rFonts w:ascii="Consolas" w:hAnsi="Consolas" w:cs="Consolas" w:eastAsia="Consolas"/>
                <w:b/>
                <w:color w:val="auto"/>
                <w:spacing w:val="0"/>
                <w:position w:val="0"/>
                <w:sz w:val="22"/>
                <w:shd w:fill="auto" w:val="clear"/>
              </w:rPr>
              <w:t xml:space="preserve">2 even digits</w:t>
            </w:r>
            <w:r>
              <w:rPr>
                <w:rFonts w:ascii="Consolas" w:hAnsi="Consolas" w:cs="Consolas" w:eastAsia="Consolas"/>
                <w:color w:val="auto"/>
                <w:spacing w:val="0"/>
                <w:position w:val="0"/>
                <w:sz w:val="22"/>
                <w:shd w:fill="auto" w:val="clear"/>
              </w:rPr>
              <w:t xml:space="preserve"> - 2 and 4. Even digits has </w:t>
            </w:r>
            <w:r>
              <w:rPr>
                <w:rFonts w:ascii="Consolas" w:hAnsi="Consolas" w:cs="Consolas" w:eastAsia="Consolas"/>
                <w:b/>
                <w:color w:val="auto"/>
                <w:spacing w:val="0"/>
                <w:position w:val="0"/>
                <w:sz w:val="22"/>
                <w:shd w:fill="auto" w:val="clear"/>
              </w:rPr>
              <w:t xml:space="preserve">sum of 6</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Also it has </w:t>
            </w:r>
            <w:r>
              <w:rPr>
                <w:rFonts w:ascii="Consolas" w:hAnsi="Consolas" w:cs="Consolas" w:eastAsia="Consolas"/>
                <w:b/>
                <w:color w:val="auto"/>
                <w:spacing w:val="0"/>
                <w:position w:val="0"/>
                <w:sz w:val="22"/>
                <w:shd w:fill="auto" w:val="clear"/>
              </w:rPr>
              <w:t xml:space="preserve">3 odd digits</w:t>
            </w:r>
            <w:r>
              <w:rPr>
                <w:rFonts w:ascii="Consolas" w:hAnsi="Consolas" w:cs="Consolas" w:eastAsia="Consolas"/>
                <w:color w:val="auto"/>
                <w:spacing w:val="0"/>
                <w:position w:val="0"/>
                <w:sz w:val="22"/>
                <w:shd w:fill="auto" w:val="clear"/>
              </w:rPr>
              <w:t xml:space="preserve"> - 1, 3 and 5. Odd digits has </w:t>
            </w:r>
            <w:r>
              <w:rPr>
                <w:rFonts w:ascii="Consolas" w:hAnsi="Consolas" w:cs="Consolas" w:eastAsia="Consolas"/>
                <w:b/>
                <w:color w:val="auto"/>
                <w:spacing w:val="0"/>
                <w:position w:val="0"/>
                <w:sz w:val="22"/>
                <w:shd w:fill="auto" w:val="clear"/>
              </w:rPr>
              <w:t xml:space="preserve">sum of 9</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Multiply 6 by 9</w:t>
            </w:r>
            <w:r>
              <w:rPr>
                <w:rFonts w:ascii="Consolas" w:hAnsi="Consolas" w:cs="Consolas" w:eastAsia="Consolas"/>
                <w:color w:val="auto"/>
                <w:spacing w:val="0"/>
                <w:position w:val="0"/>
                <w:sz w:val="22"/>
                <w:shd w:fill="auto" w:val="clear"/>
              </w:rPr>
              <w:t xml:space="preserve"> and you get </w:t>
            </w:r>
            <w:r>
              <w:rPr>
                <w:rFonts w:ascii="Consolas" w:hAnsi="Consolas" w:cs="Consolas" w:eastAsia="Consolas"/>
                <w:b/>
                <w:color w:val="auto"/>
                <w:spacing w:val="0"/>
                <w:position w:val="0"/>
                <w:sz w:val="22"/>
                <w:shd w:fill="auto" w:val="clear"/>
              </w:rPr>
              <w:t xml:space="preserve">54</w:t>
            </w:r>
            <w:r>
              <w:rPr>
                <w:rFonts w:ascii="Consolas" w:hAnsi="Consolas" w:cs="Consolas" w:eastAsia="Consolas"/>
                <w:color w:val="auto"/>
                <w:spacing w:val="0"/>
                <w:position w:val="0"/>
                <w:sz w:val="22"/>
                <w:shd w:fill="auto" w:val="clear"/>
              </w:rPr>
              <w:t xml:space="preserve">.</w:t>
            </w:r>
          </w:p>
        </w:tc>
      </w:tr>
      <w:tr>
        <w:trPr>
          <w:trHeight w:val="1" w:hRule="atLeast"/>
          <w:jc w:val="left"/>
        </w:trPr>
        <w:tc>
          <w:tcPr>
            <w:tcW w:w="9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54</w:t>
            </w:r>
          </w:p>
        </w:tc>
        <w:tc>
          <w:tcPr>
            <w:tcW w:w="51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5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with a </w:t>
      </w:r>
      <w:r>
        <w:rPr>
          <w:rFonts w:ascii="Calibri" w:hAnsi="Calibri" w:cs="Calibri" w:eastAsia="Calibri"/>
          <w:b/>
          <w:color w:val="auto"/>
          <w:spacing w:val="0"/>
          <w:position w:val="0"/>
          <w:sz w:val="22"/>
          <w:shd w:fill="auto" w:val="clear"/>
        </w:rPr>
        <w:t xml:space="preserve">name describing its purpose</w:t>
      </w:r>
      <w:r>
        <w:rPr>
          <w:rFonts w:ascii="Calibri" w:hAnsi="Calibri" w:cs="Calibri" w:eastAsia="Calibri"/>
          <w:color w:val="auto"/>
          <w:spacing w:val="0"/>
          <w:position w:val="0"/>
          <w:sz w:val="22"/>
          <w:shd w:fill="auto" w:val="clear"/>
        </w:rPr>
        <w:t xml:space="preserve"> (like </w:t>
      </w:r>
      <w:r>
        <w:rPr>
          <w:rFonts w:ascii="Consolas" w:hAnsi="Consolas" w:cs="Consolas" w:eastAsia="Consolas"/>
          <w:b/>
          <w:color w:val="auto"/>
          <w:spacing w:val="0"/>
          <w:position w:val="0"/>
          <w:sz w:val="22"/>
          <w:shd w:fill="auto" w:val="clear"/>
        </w:rPr>
        <w:t xml:space="preserve">getMultipleOfEvensAndOdds</w:t>
      </w:r>
      <w:r>
        <w:rPr>
          <w:rFonts w:ascii="Calibri" w:hAnsi="Calibri" w:cs="Calibri" w:eastAsia="Calibri"/>
          <w:color w:val="auto"/>
          <w:spacing w:val="0"/>
          <w:position w:val="0"/>
          <w:sz w:val="22"/>
          <w:shd w:fill="auto" w:val="clear"/>
        </w:rPr>
        <w:t xml:space="preserve">). The method should have a </w:t>
      </w:r>
      <w:r>
        <w:rPr>
          <w:rFonts w:ascii="Calibri" w:hAnsi="Calibri" w:cs="Calibri" w:eastAsia="Calibri"/>
          <w:b/>
          <w:color w:val="auto"/>
          <w:spacing w:val="0"/>
          <w:position w:val="0"/>
          <w:sz w:val="22"/>
          <w:shd w:fill="auto" w:val="clear"/>
        </w:rPr>
        <w:t xml:space="preserve">single integer parameter</w:t>
      </w:r>
      <w:r>
        <w:rPr>
          <w:rFonts w:ascii="Calibri" w:hAnsi="Calibri" w:cs="Calibri" w:eastAsia="Calibri"/>
          <w:color w:val="auto"/>
          <w:spacing w:val="0"/>
          <w:position w:val="0"/>
          <w:sz w:val="22"/>
          <w:shd w:fill="auto" w:val="clear"/>
        </w:rPr>
        <w:t xml:space="preserve"> and an</w:t>
      </w:r>
      <w:r>
        <w:rPr>
          <w:rFonts w:ascii="Calibri" w:hAnsi="Calibri" w:cs="Calibri" w:eastAsia="Calibri"/>
          <w:b/>
          <w:color w:val="auto"/>
          <w:spacing w:val="0"/>
          <w:position w:val="0"/>
          <w:sz w:val="22"/>
          <w:shd w:fill="auto" w:val="clear"/>
        </w:rPr>
        <w:t xml:space="preserve"> integer return value</w:t>
      </w:r>
      <w:r>
        <w:rPr>
          <w:rFonts w:ascii="Calibri" w:hAnsi="Calibri" w:cs="Calibri" w:eastAsia="Calibri"/>
          <w:color w:val="auto"/>
          <w:spacing w:val="0"/>
          <w:position w:val="0"/>
          <w:sz w:val="22"/>
          <w:shd w:fill="auto" w:val="clear"/>
        </w:rPr>
        <w:t xml:space="preserve">. Also, the method will call two other methods:</w:t>
      </w:r>
    </w:p>
    <w:p>
      <w:pPr>
        <w:spacing w:before="80" w:after="120" w:line="276"/>
        <w:ind w:right="0" w:left="360" w:firstLine="0"/>
        <w:jc w:val="left"/>
        <w:rPr>
          <w:rFonts w:ascii="Calibri" w:hAnsi="Calibri" w:cs="Calibri" w:eastAsia="Calibri"/>
          <w:color w:val="auto"/>
          <w:spacing w:val="0"/>
          <w:position w:val="0"/>
          <w:sz w:val="22"/>
          <w:shd w:fill="auto" w:val="clear"/>
        </w:rPr>
      </w:pPr>
      <w:r>
        <w:object w:dxaOrig="6088" w:dyaOrig="1620">
          <v:rect xmlns:o="urn:schemas-microsoft-com:office:office" xmlns:v="urn:schemas-microsoft-com:vml" id="rectole0000000016" style="width:304.400000pt;height:81.0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6" ShapeID="rectole0000000016" r:id="docRId36"/>
        </w:object>
      </w:r>
    </w:p>
    <w:p>
      <w:pPr>
        <w:numPr>
          <w:ilvl w:val="0"/>
          <w:numId w:val="15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two other methods each of which will sum either even or odd digits</w:t>
      </w:r>
    </w:p>
    <w:p>
      <w:pPr>
        <w:numPr>
          <w:ilvl w:val="0"/>
          <w:numId w:val="15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the logic for summing odd digits:</w:t>
      </w:r>
    </w:p>
    <w:p>
      <w:pPr>
        <w:spacing w:before="80" w:after="120" w:line="276"/>
        <w:ind w:right="0" w:left="360" w:firstLine="0"/>
        <w:jc w:val="left"/>
        <w:rPr>
          <w:rFonts w:ascii="Calibri" w:hAnsi="Calibri" w:cs="Calibri" w:eastAsia="Calibri"/>
          <w:color w:val="auto"/>
          <w:spacing w:val="0"/>
          <w:position w:val="0"/>
          <w:sz w:val="22"/>
          <w:shd w:fill="auto" w:val="clear"/>
        </w:rPr>
      </w:pPr>
      <w:r>
        <w:object w:dxaOrig="5561" w:dyaOrig="1479">
          <v:rect xmlns:o="urn:schemas-microsoft-com:office:office" xmlns:v="urn:schemas-microsoft-com:vml" id="rectole0000000017" style="width:278.050000pt;height:73.9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7" ShapeID="rectole0000000017" r:id="docRId38"/>
        </w:object>
      </w:r>
      <w:r>
        <w:rPr>
          <w:rFonts w:ascii="Calibri" w:hAnsi="Calibri" w:cs="Calibri" w:eastAsia="Calibri"/>
          <w:color w:val="auto"/>
          <w:spacing w:val="0"/>
          <w:position w:val="0"/>
          <w:sz w:val="22"/>
          <w:shd w:fill="auto" w:val="clear"/>
        </w:rPr>
        <w:t xml:space="preserve"> </w:t>
      </w:r>
    </w:p>
    <w:p>
      <w:pPr>
        <w:numPr>
          <w:ilvl w:val="0"/>
          <w:numId w:val="1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the same for the method that will sum even digits</w:t>
      </w:r>
    </w:p>
    <w:p>
      <w:pPr>
        <w:numPr>
          <w:ilvl w:val="0"/>
          <w:numId w:val="1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test your solution you may notice that it doesn't work for negative numbers. Following the program execution line by line, find and fix the bug (</w:t>
      </w:r>
      <w:r>
        <w:rPr>
          <w:rFonts w:ascii="Calibri" w:hAnsi="Calibri" w:cs="Calibri" w:eastAsia="Calibri"/>
          <w:b/>
          <w:color w:val="auto"/>
          <w:spacing w:val="0"/>
          <w:position w:val="0"/>
          <w:sz w:val="22"/>
          <w:shd w:fill="auto" w:val="clear"/>
        </w:rPr>
        <w:t xml:space="preserve">hint: you can use </w:t>
      </w:r>
      <w:r>
        <w:rPr>
          <w:rFonts w:ascii="Consolas" w:hAnsi="Consolas" w:cs="Consolas" w:eastAsia="Consolas"/>
          <w:b/>
          <w:color w:val="auto"/>
          <w:spacing w:val="0"/>
          <w:position w:val="0"/>
          <w:sz w:val="22"/>
          <w:shd w:fill="auto" w:val="clear"/>
        </w:rPr>
        <w:t xml:space="preserve">Math.abs()</w:t>
      </w:r>
      <w:r>
        <w:rPr>
          <w:rFonts w:ascii="Calibri" w:hAnsi="Calibri" w:cs="Calibri" w:eastAsia="Calibri"/>
          <w:color w:val="auto"/>
          <w:spacing w:val="0"/>
          <w:position w:val="0"/>
          <w:sz w:val="22"/>
          <w:shd w:fill="auto" w:val="clear"/>
        </w:rPr>
        <w:t xml:space="preserve">)</w:t>
      </w:r>
    </w:p>
    <w:p>
      <w:pPr>
        <w:keepNext w:val="true"/>
        <w:keepLines w:val="true"/>
        <w:numPr>
          <w:ilvl w:val="0"/>
          <w:numId w:val="15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Math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receives two number and an operator, calculates the result and returns it. You will be given three lines of input. The first will be the first number, the second one will be the operator and the last one will be the second number. The possible operators are: </w:t>
      </w:r>
      <w:r>
        <w:rPr>
          <w:rFonts w:ascii="Consolas" w:hAnsi="Consolas" w:cs="Consolas" w:eastAsia="Consolas"/>
          <w:b/>
          <w:color w:val="auto"/>
          <w:spacing w:val="0"/>
          <w:position w:val="0"/>
          <w:sz w:val="22"/>
          <w:shd w:fill="auto" w:val="clear"/>
        </w:rPr>
        <w:t xml:space="preserve">/ * +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result rounded up to the second decimal point.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769"/>
        <w:gridCol w:w="936"/>
      </w:tblGrid>
      <w:tr>
        <w:trPr>
          <w:trHeight w:val="18" w:hRule="auto"/>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inputs and create a method that returns a double (the result of the operation)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062" w:dyaOrig="2530">
          <v:rect xmlns:o="urn:schemas-microsoft-com:office:office" xmlns:v="urn:schemas-microsoft-com:vml" id="rectole0000000018" style="width:353.100000pt;height:126.5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8" ShapeID="rectole0000000018" r:id="docRId4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3">
    <w:abstractNumId w:val="102"/>
  </w:num>
  <w:num w:numId="17">
    <w:abstractNumId w:val="96"/>
  </w:num>
  <w:num w:numId="19">
    <w:abstractNumId w:val="90"/>
  </w:num>
  <w:num w:numId="33">
    <w:abstractNumId w:val="84"/>
  </w:num>
  <w:num w:numId="46">
    <w:abstractNumId w:val="78"/>
  </w:num>
  <w:num w:numId="61">
    <w:abstractNumId w:val="72"/>
  </w:num>
  <w:num w:numId="63">
    <w:abstractNumId w:val="66"/>
  </w:num>
  <w:num w:numId="77">
    <w:abstractNumId w:val="60"/>
  </w:num>
  <w:num w:numId="92">
    <w:abstractNumId w:val="54"/>
  </w:num>
  <w:num w:numId="105">
    <w:abstractNumId w:val="48"/>
  </w:num>
  <w:num w:numId="120">
    <w:abstractNumId w:val="42"/>
  </w:num>
  <w:num w:numId="134">
    <w:abstractNumId w:val="36"/>
  </w:num>
  <w:num w:numId="136">
    <w:abstractNumId w:val="30"/>
  </w:num>
  <w:num w:numId="138">
    <w:abstractNumId w:val="24"/>
  </w:num>
  <w:num w:numId="141">
    <w:abstractNumId w:val="18"/>
  </w:num>
  <w:num w:numId="154">
    <w:abstractNumId w:val="12"/>
  </w:num>
  <w:num w:numId="156">
    <w:abstractNumId w:val="6"/>
  </w:num>
  <w:num w:numId="1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embeddings/oleObject6.bin" Id="docRId14" Type="http://schemas.openxmlformats.org/officeDocument/2006/relationships/oleObject" /><Relationship Target="embeddings/oleObject15.bin" Id="docRId34" Type="http://schemas.openxmlformats.org/officeDocument/2006/relationships/oleObject" /><Relationship Target="media/image9.wmf" Id="docRId22" Type="http://schemas.openxmlformats.org/officeDocument/2006/relationships/image" /><Relationship Target="media/image3.wmf" Id="docRId9" Type="http://schemas.openxmlformats.org/officeDocument/2006/relationships/image" /><Relationship TargetMode="External" Target="https://softuni.bg/modules/57/tech-module-4-0/" Id="docRId0" Type="http://schemas.openxmlformats.org/officeDocument/2006/relationships/hyperlink" /><Relationship Target="embeddings/oleObject5.bin" Id="docRId12" Type="http://schemas.openxmlformats.org/officeDocument/2006/relationships/oleObject" /><Relationship Target="embeddings/oleObject9.bin" Id="docRId21" Type="http://schemas.openxmlformats.org/officeDocument/2006/relationships/oleObject" /><Relationship Target="media/image12.wmf" Id="docRId29" Type="http://schemas.openxmlformats.org/officeDocument/2006/relationships/image" /><Relationship Target="embeddings/oleObject16.bin" Id="docRId36" Type="http://schemas.openxmlformats.org/officeDocument/2006/relationships/oleObject" /><Relationship Target="media/image18.wmf" Id="docRId41" Type="http://schemas.openxmlformats.org/officeDocument/2006/relationships/image" /><Relationship Target="embeddings/oleObject3.bin" Id="docRId8" Type="http://schemas.openxmlformats.org/officeDocument/2006/relationships/oleObject" /><Relationship Target="media/image5.wmf" Id="docRId13" Type="http://schemas.openxmlformats.org/officeDocument/2006/relationships/image" /><Relationship Target="media/image8.wmf" Id="docRId20" Type="http://schemas.openxmlformats.org/officeDocument/2006/relationships/image" /><Relationship Target="embeddings/oleObject12.bin" Id="docRId28" Type="http://schemas.openxmlformats.org/officeDocument/2006/relationships/oleObject" /><Relationship Target="media/image0.wmf" Id="docRId3" Type="http://schemas.openxmlformats.org/officeDocument/2006/relationships/image" /><Relationship Target="media/image16.wmf" Id="docRId37" Type="http://schemas.openxmlformats.org/officeDocument/2006/relationships/image" /><Relationship Target="embeddings/oleObject18.bin" Id="docRId40" Type="http://schemas.openxmlformats.org/officeDocument/2006/relationships/oleObject" /><Relationship Target="embeddings/oleObject4.bin" Id="docRId10" Type="http://schemas.openxmlformats.org/officeDocument/2006/relationships/oleObject" /><Relationship TargetMode="External" Target="http://www.mathopenref.com/trianglearea.html" Id="docRId18" Type="http://schemas.openxmlformats.org/officeDocument/2006/relationships/hyperlink" /><Relationship Target="embeddings/oleObject0.bin" Id="docRId2" Type="http://schemas.openxmlformats.org/officeDocument/2006/relationships/oleObject" /><Relationship TargetMode="External" Target="http://tutorials.jenkov.com/java-internationalization/decimalformat.html" Id="docRId27" Type="http://schemas.openxmlformats.org/officeDocument/2006/relationships/hyperlink" /><Relationship Target="embeddings/oleObject13.bin" Id="docRId30" Type="http://schemas.openxmlformats.org/officeDocument/2006/relationships/oleObject" /><Relationship Target="embeddings/oleObject17.bin" Id="docRId38" Type="http://schemas.openxmlformats.org/officeDocument/2006/relationships/oleObject" /><Relationship Target="styles.xml" Id="docRId43" Type="http://schemas.openxmlformats.org/officeDocument/2006/relationships/styles" /><Relationship Target="media/image4.wmf" Id="docRId11" Type="http://schemas.openxmlformats.org/officeDocument/2006/relationships/image" /><Relationship Target="embeddings/oleObject8.bin" Id="docRId19" Type="http://schemas.openxmlformats.org/officeDocument/2006/relationships/oleObject" /><Relationship Target="media/image11.wmf" Id="docRId26" Type="http://schemas.openxmlformats.org/officeDocument/2006/relationships/image" /><Relationship Target="media/image13.wmf" Id="docRId31" Type="http://schemas.openxmlformats.org/officeDocument/2006/relationships/image" /><Relationship Target="media/image17.wmf" Id="docRId39" Type="http://schemas.openxmlformats.org/officeDocument/2006/relationships/image" /><Relationship Target="numbering.xml" Id="docRId42" Type="http://schemas.openxmlformats.org/officeDocument/2006/relationships/numbering" /><Relationship Target="media/image1.wmf" Id="docRId5" Type="http://schemas.openxmlformats.org/officeDocument/2006/relationships/image" /><Relationship Target="embeddings/oleObject7.bin" Id="docRId16" Type="http://schemas.openxmlformats.org/officeDocument/2006/relationships/oleObject" /><Relationship Target="embeddings/oleObject11.bin" Id="docRId25" Type="http://schemas.openxmlformats.org/officeDocument/2006/relationships/oleObject" /><Relationship Target="embeddings/oleObject14.bin" Id="docRId32" Type="http://schemas.openxmlformats.org/officeDocument/2006/relationships/oleObject" /><Relationship Target="embeddings/oleObject1.bin" Id="docRId4" Type="http://schemas.openxmlformats.org/officeDocument/2006/relationships/oleObject" /><Relationship Target="media/image7.wmf" Id="docRId17" Type="http://schemas.openxmlformats.org/officeDocument/2006/relationships/image" /><Relationship Target="media/image10.wmf" Id="docRId24" Type="http://schemas.openxmlformats.org/officeDocument/2006/relationships/image" /><Relationship Target="media/image14.wmf" Id="docRId33" Type="http://schemas.openxmlformats.org/officeDocument/2006/relationships/image" /><Relationship Target="embeddings/oleObject10.bin" Id="docRId23" Type="http://schemas.openxmlformats.org/officeDocument/2006/relationships/oleObject" /><Relationship Target="embeddings/oleObject2.bin" Id="docRId6" Type="http://schemas.openxmlformats.org/officeDocument/2006/relationships/oleObject" /><Relationship TargetMode="External" Target="https://judge.softuni.bg/Contests/1260" Id="docRId1" Type="http://schemas.openxmlformats.org/officeDocument/2006/relationships/hyperlink" /><Relationship Target="media/image6.wmf" Id="docRId15" Type="http://schemas.openxmlformats.org/officeDocument/2006/relationships/image" /><Relationship Target="media/image15.wmf" Id="docRId35" Type="http://schemas.openxmlformats.org/officeDocument/2006/relationships/image" /></Relationships>
</file>