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86" w:rsidRPr="00944DC2" w:rsidRDefault="00C01C86" w:rsidP="00C01C8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01C86" w:rsidRDefault="00C01C86" w:rsidP="00C01C86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DC2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01C86" w:rsidRDefault="00C01C86" w:rsidP="00C01C86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C86" w:rsidRPr="00CB1F39" w:rsidRDefault="00C01C86" w:rsidP="00C01C86">
      <w:pPr>
        <w:spacing w:line="240" w:lineRule="atLeast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БГУИР КР </w:t>
      </w:r>
      <w:r w:rsidR="00A85EC3" w:rsidRPr="00A85EC3">
        <w:rPr>
          <w:rFonts w:ascii="Times New Roman" w:hAnsi="Times New Roman" w:cs="Times New Roman"/>
          <w:sz w:val="28"/>
          <w:szCs w:val="28"/>
          <w:shd w:val="clear" w:color="auto" w:fill="FFFFFF"/>
        </w:rPr>
        <w:t>1-40 05 01-08</w:t>
      </w:r>
      <w:r w:rsidR="00A85EC3">
        <w:rPr>
          <w:rFonts w:ascii="Helvetica" w:hAnsi="Helvetica" w:cs="Helvetica"/>
          <w:shd w:val="clear" w:color="auto" w:fill="FFFFFF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</w:rPr>
        <w:t>0</w:t>
      </w:r>
      <w:r w:rsidR="00A85EC3">
        <w:rPr>
          <w:rFonts w:ascii="Times New Roman" w:hAnsi="Times New Roman" w:cs="Times New Roman"/>
          <w:sz w:val="28"/>
          <w:szCs w:val="22"/>
        </w:rPr>
        <w:t>2</w:t>
      </w:r>
      <w:r w:rsidR="00A85EC3" w:rsidRPr="004E6DE5">
        <w:rPr>
          <w:rFonts w:ascii="Times New Roman" w:hAnsi="Times New Roman" w:cs="Times New Roman"/>
          <w:sz w:val="28"/>
          <w:szCs w:val="22"/>
        </w:rPr>
        <w:t>4</w:t>
      </w:r>
      <w:r w:rsidRPr="00CB1F39">
        <w:rPr>
          <w:rFonts w:ascii="Times New Roman" w:hAnsi="Times New Roman" w:cs="Times New Roman"/>
          <w:sz w:val="28"/>
          <w:szCs w:val="22"/>
        </w:rPr>
        <w:t> ПЗ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b/>
          <w:sz w:val="28"/>
          <w:szCs w:val="22"/>
        </w:rPr>
        <w:t xml:space="preserve">, </w:t>
      </w:r>
      <w:r>
        <w:rPr>
          <w:rFonts w:ascii="Times New Roman" w:hAnsi="Times New Roman" w:cs="Times New Roman"/>
          <w:b/>
          <w:sz w:val="28"/>
          <w:szCs w:val="22"/>
        </w:rPr>
        <w:t>Л.В</w:t>
      </w:r>
      <w:r w:rsidRPr="00CB1F39">
        <w:rPr>
          <w:rFonts w:ascii="Times New Roman" w:hAnsi="Times New Roman" w:cs="Times New Roman"/>
          <w:b/>
          <w:sz w:val="28"/>
          <w:szCs w:val="22"/>
        </w:rPr>
        <w:t>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Проектирование и разработка </w:t>
      </w:r>
      <w:r>
        <w:rPr>
          <w:rFonts w:ascii="Times New Roman" w:hAnsi="Times New Roman" w:cs="Times New Roman"/>
          <w:sz w:val="28"/>
          <w:szCs w:val="22"/>
          <w:lang w:val="be-BY"/>
        </w:rPr>
        <w:t>подсистемы учета и регистрации поступления товаров на склад логистической компании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</w:rPr>
        <w:t xml:space="preserve">/ </w:t>
      </w:r>
      <w:r>
        <w:rPr>
          <w:rFonts w:ascii="Times New Roman" w:hAnsi="Times New Roman" w:cs="Times New Roman"/>
          <w:sz w:val="28"/>
          <w:szCs w:val="22"/>
        </w:rPr>
        <w:t xml:space="preserve">            Л.В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sz w:val="28"/>
          <w:szCs w:val="22"/>
        </w:rPr>
        <w:t xml:space="preserve">. – Минск: БГУИР, 2022. –  </w:t>
      </w:r>
      <w:r w:rsidR="004E6DE5" w:rsidRPr="004E6DE5">
        <w:rPr>
          <w:rFonts w:ascii="Times New Roman" w:hAnsi="Times New Roman" w:cs="Times New Roman"/>
          <w:sz w:val="28"/>
          <w:szCs w:val="22"/>
        </w:rPr>
        <w:t xml:space="preserve">71 </w:t>
      </w:r>
      <w:r w:rsidRPr="00CB1F39">
        <w:rPr>
          <w:rFonts w:ascii="Times New Roman" w:hAnsi="Times New Roman" w:cs="Times New Roman"/>
          <w:sz w:val="28"/>
          <w:szCs w:val="22"/>
        </w:rPr>
        <w:t>с.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Пояснительная записка </w:t>
      </w:r>
      <w:r w:rsidR="004E6DE5" w:rsidRPr="004E6DE5">
        <w:rPr>
          <w:rFonts w:ascii="Times New Roman" w:hAnsi="Times New Roman" w:cs="Times New Roman"/>
          <w:sz w:val="28"/>
          <w:szCs w:val="22"/>
        </w:rPr>
        <w:t>71</w:t>
      </w:r>
      <w:r w:rsidRPr="00CB1F39">
        <w:rPr>
          <w:rFonts w:ascii="Times New Roman" w:hAnsi="Times New Roman" w:cs="Times New Roman"/>
          <w:sz w:val="28"/>
          <w:szCs w:val="22"/>
        </w:rPr>
        <w:t xml:space="preserve"> с.,</w:t>
      </w:r>
      <w:r w:rsidR="004E6DE5">
        <w:rPr>
          <w:rFonts w:ascii="Times New Roman" w:hAnsi="Times New Roman" w:cs="Times New Roman"/>
          <w:sz w:val="28"/>
          <w:szCs w:val="22"/>
        </w:rPr>
        <w:t xml:space="preserve"> </w:t>
      </w:r>
      <w:r w:rsidR="004E6DE5" w:rsidRPr="004E6DE5">
        <w:rPr>
          <w:rFonts w:ascii="Times New Roman" w:hAnsi="Times New Roman" w:cs="Times New Roman"/>
          <w:sz w:val="28"/>
          <w:szCs w:val="22"/>
        </w:rPr>
        <w:t>51</w:t>
      </w:r>
      <w:r w:rsidR="004E6DE5">
        <w:rPr>
          <w:rFonts w:ascii="Times New Roman" w:hAnsi="Times New Roman" w:cs="Times New Roman"/>
          <w:sz w:val="28"/>
          <w:szCs w:val="22"/>
        </w:rPr>
        <w:t xml:space="preserve"> рис., 9</w:t>
      </w:r>
      <w:r w:rsidRPr="00CB1F39">
        <w:rPr>
          <w:rFonts w:ascii="Times New Roman" w:hAnsi="Times New Roman" w:cs="Times New Roman"/>
          <w:sz w:val="28"/>
          <w:szCs w:val="22"/>
        </w:rPr>
        <w:t xml:space="preserve"> источников, 3 приложения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caps/>
          <w:sz w:val="28"/>
          <w:szCs w:val="22"/>
        </w:rPr>
      </w:pP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информационная система, </w:t>
      </w:r>
      <w:r>
        <w:rPr>
          <w:rFonts w:ascii="Times New Roman" w:hAnsi="Times New Roman" w:cs="Times New Roman"/>
          <w:caps/>
          <w:sz w:val="28"/>
          <w:szCs w:val="22"/>
        </w:rPr>
        <w:t>подсистема учета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регистрация поступившего товара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поставщик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приемщик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модели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UML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IDEF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0,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caps/>
          <w:sz w:val="28"/>
          <w:szCs w:val="22"/>
        </w:rPr>
        <w:t>, база данных, система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Цель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</w:rPr>
        <w:t>курсового проекта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: разработка программного средства для поддержки процессов </w:t>
      </w:r>
      <w:r>
        <w:rPr>
          <w:rFonts w:ascii="Times New Roman" w:hAnsi="Times New Roman" w:cs="Times New Roman"/>
          <w:sz w:val="28"/>
          <w:szCs w:val="22"/>
        </w:rPr>
        <w:t>регистрации и учета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поступлений товаров на склады компании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  <w:bookmarkStart w:id="0" w:name="_GoBack"/>
      <w:bookmarkEnd w:id="0"/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Методология проведения работы</w:t>
      </w:r>
      <w:r w:rsidRPr="00CB1F39">
        <w:rPr>
          <w:rFonts w:ascii="Times New Roman" w:hAnsi="Times New Roman" w:cs="Times New Roman"/>
          <w:sz w:val="28"/>
          <w:szCs w:val="22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Результаты работы</w:t>
      </w:r>
      <w:r w:rsidRPr="00CB1F39">
        <w:rPr>
          <w:rFonts w:ascii="Times New Roman" w:hAnsi="Times New Roman" w:cs="Times New Roman"/>
          <w:sz w:val="28"/>
          <w:szCs w:val="22"/>
        </w:rPr>
        <w:t>: выполнена постановка задачи и определены основные методы ее решения; в ходе объектного моделирования системы построен ряд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UML</w:t>
      </w:r>
      <w:r w:rsidRPr="00CB1F39">
        <w:rPr>
          <w:rFonts w:ascii="Times New Roman" w:hAnsi="Times New Roman" w:cs="Times New Roman"/>
          <w:sz w:val="28"/>
          <w:szCs w:val="22"/>
        </w:rPr>
        <w:t xml:space="preserve">-диаграмм; разработана информационная модель системы, представленная в виде схемы базы данных; описаны основные алгоритмы работы </w:t>
      </w:r>
      <w:r>
        <w:rPr>
          <w:rFonts w:ascii="Times New Roman" w:hAnsi="Times New Roman" w:cs="Times New Roman"/>
          <w:sz w:val="28"/>
          <w:szCs w:val="22"/>
        </w:rPr>
        <w:t>подсистемы</w:t>
      </w:r>
      <w:r w:rsidRPr="00CB1F39">
        <w:rPr>
          <w:rFonts w:ascii="Times New Roman" w:hAnsi="Times New Roman" w:cs="Times New Roman"/>
          <w:sz w:val="28"/>
          <w:szCs w:val="22"/>
        </w:rPr>
        <w:t>; разработано руководство пользователя; выполнено тестирование системы, показавшее ее соответствие функциональным требованиям, поставленным в задании на разработку.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Программный продукт разработан на языке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sz w:val="28"/>
          <w:szCs w:val="22"/>
        </w:rPr>
        <w:t xml:space="preserve"> с применением </w:t>
      </w:r>
      <w:r>
        <w:rPr>
          <w:rFonts w:ascii="Times New Roman" w:hAnsi="Times New Roman" w:cs="Times New Roman"/>
          <w:i/>
          <w:sz w:val="28"/>
          <w:szCs w:val="22"/>
          <w:lang w:val="en-US"/>
        </w:rPr>
        <w:t>JavaFX</w:t>
      </w:r>
      <w:r w:rsidRPr="00CB1F39">
        <w:rPr>
          <w:rFonts w:ascii="Times New Roman" w:hAnsi="Times New Roman" w:cs="Times New Roman"/>
          <w:sz w:val="28"/>
          <w:szCs w:val="22"/>
        </w:rPr>
        <w:t xml:space="preserve"> и СУБД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MySQL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Server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Область применения результатов</w:t>
      </w:r>
      <w:r w:rsidRPr="00CB1F39">
        <w:rPr>
          <w:rFonts w:ascii="Times New Roman" w:hAnsi="Times New Roman" w:cs="Times New Roman"/>
          <w:sz w:val="28"/>
          <w:szCs w:val="22"/>
        </w:rPr>
        <w:t>: в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результате выполнения данного курсового проекта было разработано программное приложение</w:t>
      </w:r>
      <w:r w:rsidRPr="00CB1F39">
        <w:rPr>
          <w:rFonts w:ascii="Times New Roman" w:hAnsi="Times New Roman" w:cs="Times New Roman"/>
          <w:sz w:val="28"/>
          <w:szCs w:val="22"/>
        </w:rPr>
        <w:t>,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позволяюще</w:t>
      </w:r>
      <w:r w:rsidRPr="00CB1F39">
        <w:rPr>
          <w:rFonts w:ascii="Times New Roman" w:hAnsi="Times New Roman" w:cs="Times New Roman"/>
          <w:sz w:val="28"/>
          <w:szCs w:val="22"/>
        </w:rPr>
        <w:t>е</w:t>
      </w:r>
      <w:r>
        <w:rPr>
          <w:rFonts w:ascii="Times New Roman" w:hAnsi="Times New Roman" w:cs="Times New Roman"/>
          <w:sz w:val="28"/>
          <w:szCs w:val="22"/>
        </w:rPr>
        <w:t xml:space="preserve"> в автоматическом режиме осуществлять поставку и приемку товаров, а также вести учет всех поступлений на склады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>В нем предусмотрена система администрирования, а также проверка учетных данных при авторизации пользователей.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Приложение удовлетворяет основным характеристикам, которые были заявлены. Оно удобно в эксплуатации, целостно, конкретизировано в рамках заданной предметной области.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 разработке данного программного продукта была учтена логика пользователя, и интерфейс данной программы сделан удобным и понятным.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4"/>
          <w:lang w:val="be-BY"/>
        </w:rPr>
      </w:pPr>
    </w:p>
    <w:p w:rsidR="00064002" w:rsidRDefault="00064002" w:rsidP="00C01C86"/>
    <w:sectPr w:rsidR="0006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C"/>
    <w:rsid w:val="00064002"/>
    <w:rsid w:val="004E6DE5"/>
    <w:rsid w:val="00A85EC3"/>
    <w:rsid w:val="00C01C86"/>
    <w:rsid w:val="00F0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EA2"/>
  <w15:chartTrackingRefBased/>
  <w15:docId w15:val="{9B147703-88AC-4E8E-8EC7-9D6A715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86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2022-12-05T23:25:00Z</dcterms:created>
  <dcterms:modified xsi:type="dcterms:W3CDTF">2017-12-08T14:03:00Z</dcterms:modified>
</cp:coreProperties>
</file>