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F045B">
      <w:pPr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项目任务书</w:t>
      </w:r>
    </w:p>
    <w:p w14:paraId="40AB0B89">
      <w:pPr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用特殊键（→、←、↑、↓、Alt+x）、Enter、Esc来选择处理菜单。操作菜单时如是菜单项，且按Enter按钮，则调用菜单项对应的功能（实现时</w:t>
      </w:r>
      <w:r>
        <w:rPr>
          <w:rFonts w:hint="eastAsia" w:asciiTheme="minorEastAsia" w:hAnsiTheme="minorEastAsia"/>
          <w:sz w:val="28"/>
          <w:szCs w:val="28"/>
        </w:rPr>
        <w:t>可采用</w:t>
      </w:r>
      <w:r>
        <w:rPr>
          <w:rFonts w:hint="eastAsia" w:ascii="宋体" w:hAnsi="宋体"/>
          <w:sz w:val="28"/>
          <w:szCs w:val="28"/>
        </w:rPr>
        <w:t>示意性处理方式）。具体菜单系统的案例看“实验蓝本.exe”或tcmenu.exe（</w:t>
      </w:r>
      <w:r>
        <w:rPr>
          <w:rFonts w:hint="eastAsia" w:ascii="宋体" w:hAnsi="宋体"/>
          <w:color w:val="FF0000"/>
          <w:sz w:val="28"/>
          <w:szCs w:val="28"/>
        </w:rPr>
        <w:t>第一步的成果</w:t>
      </w:r>
      <w:r>
        <w:rPr>
          <w:rFonts w:hint="eastAsia" w:ascii="宋体" w:hAnsi="宋体"/>
          <w:sz w:val="28"/>
          <w:szCs w:val="28"/>
        </w:rPr>
        <w:t>）,</w:t>
      </w:r>
      <w:r>
        <w:rPr>
          <w:rFonts w:hint="eastAsia" w:ascii="宋体" w:hAnsi="宋体"/>
          <w:color w:val="FF0000"/>
          <w:sz w:val="28"/>
          <w:szCs w:val="28"/>
        </w:rPr>
        <w:t>最终实训</w:t>
      </w:r>
      <w:r>
        <w:rPr>
          <w:rFonts w:hint="eastAsia" w:ascii="宋体" w:hAnsi="宋体"/>
          <w:sz w:val="28"/>
          <w:szCs w:val="28"/>
        </w:rPr>
        <w:t>成果用控制台命令“pmenu turboc.txt</w:t>
      </w:r>
      <w:r>
        <w:rPr>
          <w:rFonts w:ascii="宋体" w:hAnsi="宋体"/>
          <w:sz w:val="28"/>
          <w:szCs w:val="28"/>
        </w:rPr>
        <w:t>”</w:t>
      </w:r>
      <w:r>
        <w:rPr>
          <w:rFonts w:hint="eastAsia" w:ascii="宋体" w:hAnsi="宋体"/>
          <w:sz w:val="28"/>
          <w:szCs w:val="28"/>
        </w:rPr>
        <w:t>或“pmenu cfree.txt</w:t>
      </w:r>
      <w:r>
        <w:rPr>
          <w:rFonts w:ascii="宋体" w:hAnsi="宋体"/>
          <w:sz w:val="28"/>
          <w:szCs w:val="28"/>
        </w:rPr>
        <w:t>”</w:t>
      </w:r>
      <w:r>
        <w:rPr>
          <w:rFonts w:hint="eastAsia" w:ascii="宋体" w:hAnsi="宋体"/>
          <w:sz w:val="28"/>
          <w:szCs w:val="28"/>
        </w:rPr>
        <w:t>；特殊键、颜色、定位光标编程基础看“读键光标颜色示例.cpp”（在读键dev示例)；备份还原的编程基础看“显示区域备份还原示例.cpp”。</w:t>
      </w:r>
    </w:p>
    <w:p w14:paraId="7E1019CE">
      <w:pPr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本项目的菜单数据来源于外部文件，如测试样例中的“</w:t>
      </w:r>
      <w:r>
        <w:rPr>
          <w:rFonts w:ascii="宋体" w:hAnsi="宋体"/>
          <w:sz w:val="28"/>
          <w:szCs w:val="28"/>
        </w:rPr>
        <w:t>CFree.txt</w:t>
      </w:r>
      <w:r>
        <w:rPr>
          <w:rFonts w:hint="eastAsia" w:ascii="宋体" w:hAnsi="宋体"/>
          <w:sz w:val="28"/>
          <w:szCs w:val="28"/>
        </w:rPr>
        <w:t>”、“TurboC.txt”。</w:t>
      </w:r>
    </w:p>
    <w:p w14:paraId="778B6C4F">
      <w:pPr>
        <w:ind w:firstLine="562" w:firstLineChars="2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项目实施步骤：</w:t>
      </w:r>
    </w:p>
    <w:p w14:paraId="18E1E41F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建立devcpp项目工程，样例如“菜单工程-dev”（支持多文件，试验中需要第三方库conio.h和conio.c，注意资料中的两种程序组织方式）；</w:t>
      </w:r>
    </w:p>
    <w:p w14:paraId="5289B392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光标漫游（掌握特殊键读入、定位光标等）；</w:t>
      </w:r>
    </w:p>
    <w:p w14:paraId="620B21FA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改进的光标漫游（菜单处理的控制程序及主框架程序）；</w:t>
      </w:r>
    </w:p>
    <w:p w14:paraId="639FE212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显示带颜色的方框（掌握颜色设置函数、函数参数表及模块化编程）；</w:t>
      </w:r>
    </w:p>
    <w:p w14:paraId="216F5A11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菜单数据的组织/显示主菜单函数（分步中的模块）；</w:t>
      </w:r>
    </w:p>
    <w:p w14:paraId="1E2EC06E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显示主/子菜单函数（根据问题进一步抽象，要结合1中待解决问题；强化模型，提升抽象思维能力）；</w:t>
      </w:r>
    </w:p>
    <w:p w14:paraId="3A3FB481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显示菜单项函数（分步中的模块）；</w:t>
      </w:r>
    </w:p>
    <w:p w14:paraId="143701BA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菜单系统的集成（上下左右键实现，结合第3步控制程序开始做系统集成）；</w:t>
      </w:r>
    </w:p>
    <w:p w14:paraId="7515B0B7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菜单系统的集成（</w:t>
      </w:r>
      <w:r>
        <w:rPr>
          <w:rFonts w:hint="eastAsia" w:cs="宋体" w:asciiTheme="minorEastAsia" w:hAnsiTheme="minorEastAsia"/>
          <w:color w:val="000000"/>
          <w:sz w:val="28"/>
          <w:szCs w:val="28"/>
        </w:rPr>
        <w:t>Enter、Esc键实现，</w:t>
      </w:r>
      <w:r>
        <w:rPr>
          <w:rFonts w:hint="eastAsia"/>
          <w:sz w:val="28"/>
          <w:szCs w:val="28"/>
        </w:rPr>
        <w:t>结合第3步控制程序开始做系统集成）；</w:t>
      </w:r>
    </w:p>
    <w:p w14:paraId="74CBE332">
      <w:pPr>
        <w:pStyle w:val="7"/>
        <w:numPr>
          <w:ilvl w:val="0"/>
          <w:numId w:val="1"/>
        </w:numPr>
        <w:ind w:firstLineChars="0"/>
        <w:jc w:val="left"/>
        <w:rPr>
          <w:rFonts w:ascii="楷体" w:hAnsi="楷体" w:eastAsia="楷体"/>
          <w:color w:val="FF0000"/>
          <w:sz w:val="28"/>
          <w:szCs w:val="28"/>
        </w:rPr>
      </w:pPr>
      <w:r>
        <w:rPr>
          <w:rFonts w:hint="eastAsia" w:ascii="楷体" w:hAnsi="楷体" w:eastAsia="楷体"/>
          <w:color w:val="auto"/>
          <w:sz w:val="28"/>
          <w:szCs w:val="28"/>
          <w:lang w:val="en-US" w:eastAsia="zh-CN"/>
        </w:rPr>
        <w:t>占</w:t>
      </w:r>
      <w:r>
        <w:rPr>
          <w:rFonts w:hint="eastAsia" w:ascii="楷体" w:hAnsi="楷体" w:eastAsia="楷体"/>
          <w:color w:val="auto"/>
          <w:sz w:val="28"/>
          <w:szCs w:val="28"/>
        </w:rPr>
        <w:t>总分5分：</w:t>
      </w:r>
      <w:r>
        <w:rPr>
          <w:rFonts w:hint="eastAsia" w:ascii="楷体" w:hAnsi="楷体" w:eastAsia="楷体"/>
          <w:sz w:val="28"/>
          <w:szCs w:val="28"/>
        </w:rPr>
        <w:t>作品5分，报告5分</w:t>
      </w:r>
    </w:p>
    <w:p w14:paraId="5CA48DBE">
      <w:pPr>
        <w:pStyle w:val="7"/>
        <w:numPr>
          <w:ilvl w:val="0"/>
          <w:numId w:val="0"/>
        </w:numPr>
        <w:ind w:leftChars="0"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lang w:val="en-US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多叉树菜单实例的创建(删除给定“实验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蓝本</w:t>
      </w:r>
      <w:r>
        <w:rPr>
          <w:rFonts w:hint="eastAsia" w:ascii="Times New Roman" w:hAnsi="Times New Roman" w:eastAsia="宋体" w:cs="Times New Roman"/>
          <w:sz w:val="28"/>
          <w:szCs w:val="28"/>
        </w:rPr>
        <w:t>.cpp”中的4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</w:rPr>
        <w:t>行~27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</w:rPr>
        <w:t>行的数据，MenuItemStru、MenuSelectStru、MainMenuItemCol等结构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可保留或改进）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。</w:t>
      </w:r>
    </w:p>
    <w:p w14:paraId="7E88D59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多叉树创建实施步骤：</w:t>
      </w:r>
    </w:p>
    <w:p w14:paraId="716CD561">
      <w:pPr>
        <w:pStyle w:val="7"/>
        <w:numPr>
          <w:ilvl w:val="0"/>
          <w:numId w:val="0"/>
        </w:numPr>
        <w:ind w:leftChars="0" w:firstLine="560"/>
        <w:jc w:val="left"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①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掌握文件编程：读取</w:t>
      </w:r>
      <w:r>
        <w:rPr>
          <w:rFonts w:hint="eastAsia" w:ascii="Times New Roman" w:hAnsi="Times New Roman" w:eastAsia="宋体" w:cs="Times New Roman"/>
          <w:sz w:val="28"/>
          <w:szCs w:val="28"/>
        </w:rPr>
        <w:t>菜单样本文件Turboc.txt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sz w:val="28"/>
          <w:szCs w:val="28"/>
        </w:rPr>
        <w:t>CFree.txt（采用树型结构的凹入表示法）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按行显示</w:t>
      </w:r>
      <w:r>
        <w:rPr>
          <w:rFonts w:hint="eastAsia" w:ascii="Times New Roman" w:hAnsi="Times New Roman" w:eastAsia="宋体" w:cs="Times New Roman"/>
          <w:sz w:val="28"/>
          <w:szCs w:val="28"/>
        </w:rPr>
        <w:t>菜单数据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；</w:t>
      </w:r>
    </w:p>
    <w:p w14:paraId="45BEA915">
      <w:pPr>
        <w:pStyle w:val="7"/>
        <w:numPr>
          <w:ilvl w:val="0"/>
          <w:numId w:val="0"/>
        </w:numPr>
        <w:ind w:leftChars="0" w:firstLine="560"/>
        <w:jc w:val="left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②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提取每行的前导空格数和菜单字符串：改进</w:t>
      </w:r>
      <w:r>
        <w:rPr>
          <w:rFonts w:hint="eastAsia" w:ascii="Times New Roman" w:hAnsi="Times New Roman" w:eastAsia="宋体" w:cs="Times New Roman"/>
          <w:sz w:val="28"/>
          <w:szCs w:val="28"/>
        </w:rPr>
        <w:t>①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的程序，把菜单文件数据放到动态的字符数组中，然后分析动态字符数组中数据。按“前导空格数和菜单字符串”来组织动态数据（用vector或链表等）；</w:t>
      </w:r>
    </w:p>
    <w:p w14:paraId="62399D3E">
      <w:pPr>
        <w:pStyle w:val="7"/>
        <w:numPr>
          <w:ilvl w:val="0"/>
          <w:numId w:val="0"/>
        </w:numPr>
        <w:ind w:leftChars="0" w:firstLine="560"/>
        <w:jc w:val="left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③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改进</w:t>
      </w:r>
      <w:r>
        <w:rPr>
          <w:rFonts w:hint="eastAsia" w:ascii="Times New Roman" w:hAnsi="Times New Roman" w:eastAsia="宋体" w:cs="Times New Roman"/>
          <w:sz w:val="28"/>
          <w:szCs w:val="28"/>
        </w:rPr>
        <w:t>②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的程序，按“层数和菜单字符串”来组织，其中，菜单字符串数据需压缩存储，删除原来文件中前导空格和多余的\r信息；</w:t>
      </w:r>
    </w:p>
    <w:p w14:paraId="1E5A6D97">
      <w:pPr>
        <w:pStyle w:val="7"/>
        <w:numPr>
          <w:ilvl w:val="0"/>
          <w:numId w:val="0"/>
        </w:numPr>
        <w:ind w:leftChars="0" w:firstLine="560"/>
        <w:jc w:val="left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④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按分发收集算法创建多叉树的菜单实例；</w:t>
      </w:r>
    </w:p>
    <w:p w14:paraId="211736BF">
      <w:pPr>
        <w:pStyle w:val="7"/>
        <w:numPr>
          <w:ilvl w:val="0"/>
          <w:numId w:val="0"/>
        </w:numPr>
        <w:ind w:leftChars="0" w:firstLine="560"/>
        <w:jc w:val="left"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⑤</w:t>
      </w:r>
      <w:r>
        <w:rPr>
          <w:rFonts w:hint="eastAsia" w:ascii="Times New Roman" w:hAnsi="Times New Roman" w:eastAsia="宋体" w:cs="Times New Roman"/>
          <w:sz w:val="28"/>
          <w:szCs w:val="28"/>
        </w:rPr>
        <w:t>用深度遍历或宽度遍历去验证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多叉数实例的</w:t>
      </w:r>
      <w:r>
        <w:rPr>
          <w:rFonts w:hint="eastAsia" w:ascii="Times New Roman" w:hAnsi="Times New Roman" w:eastAsia="宋体" w:cs="Times New Roman"/>
          <w:sz w:val="28"/>
          <w:szCs w:val="28"/>
        </w:rPr>
        <w:t>正确性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；</w:t>
      </w:r>
    </w:p>
    <w:p w14:paraId="12C2D40E">
      <w:pPr>
        <w:pStyle w:val="7"/>
        <w:jc w:val="left"/>
        <w:rPr>
          <w:rFonts w:ascii="楷体" w:hAnsi="楷体" w:eastAsia="楷体"/>
          <w:color w:val="FF0000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⑥</w:t>
      </w:r>
      <w:r>
        <w:rPr>
          <w:rFonts w:hint="eastAsia" w:ascii="Times New Roman" w:hAnsi="Times New Roman" w:eastAsia="宋体" w:cs="Times New Roman"/>
          <w:sz w:val="28"/>
          <w:szCs w:val="28"/>
        </w:rPr>
        <w:t>改进实训七前的程序，看能否支持菜单系统的处理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。</w:t>
      </w:r>
    </w:p>
    <w:p w14:paraId="5CB43A59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完成实验报告：</w:t>
      </w:r>
      <w:r>
        <w:rPr>
          <w:rFonts w:hint="eastAsia"/>
          <w:color w:val="FF0000"/>
          <w:sz w:val="28"/>
          <w:szCs w:val="28"/>
        </w:rPr>
        <w:t>(禁止按实训手册的自下而上的撰写方式)</w:t>
      </w:r>
      <w:r>
        <w:rPr>
          <w:rFonts w:hint="eastAsia"/>
          <w:sz w:val="28"/>
          <w:szCs w:val="28"/>
        </w:rPr>
        <w:t>从问题→分析建模→算</w:t>
      </w:r>
      <w:bookmarkStart w:id="0" w:name="_GoBack"/>
      <w:bookmarkEnd w:id="0"/>
      <w:r>
        <w:rPr>
          <w:rFonts w:hint="eastAsia"/>
          <w:sz w:val="28"/>
          <w:szCs w:val="28"/>
        </w:rPr>
        <w:t>法设计→实现（代码）→测试→实验心得→作品操作录屏</w:t>
      </w:r>
      <w:r>
        <w:rPr>
          <w:rFonts w:hint="eastAsia"/>
          <w:sz w:val="28"/>
          <w:szCs w:val="28"/>
          <w:lang w:eastAsia="zh-CN"/>
        </w:rPr>
        <w:t>。</w:t>
      </w:r>
    </w:p>
    <w:p w14:paraId="1160FEEA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项目作品投喂给AI，形成改进后的作品；</w:t>
      </w:r>
    </w:p>
    <w:p w14:paraId="448D490D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实验报告投喂给AI，形成改进后的实验报告</w:t>
      </w:r>
      <w:r>
        <w:rPr>
          <w:rFonts w:hint="eastAsia"/>
          <w:sz w:val="28"/>
          <w:szCs w:val="28"/>
        </w:rPr>
        <w:t>。</w:t>
      </w:r>
    </w:p>
    <w:p w14:paraId="7149386B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提交终稿材料：</w:t>
      </w:r>
    </w:p>
    <w:p w14:paraId="6158281B">
      <w:pPr>
        <w:pStyle w:val="7"/>
        <w:numPr>
          <w:ilvl w:val="0"/>
          <w:numId w:val="0"/>
        </w:numPr>
        <w:ind w:leftChars="0"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</w:t>
      </w:r>
      <w:r>
        <w:rPr>
          <w:rFonts w:hint="eastAsia"/>
          <w:sz w:val="28"/>
          <w:szCs w:val="28"/>
          <w:lang w:val="en-US" w:eastAsia="zh-CN"/>
        </w:rPr>
        <w:t>自己做的</w:t>
      </w:r>
      <w:r>
        <w:rPr>
          <w:rFonts w:hint="eastAsia"/>
          <w:sz w:val="28"/>
          <w:szCs w:val="28"/>
        </w:rPr>
        <w:t>项目源程序及工程；</w:t>
      </w:r>
    </w:p>
    <w:p w14:paraId="6E1E511C">
      <w:pPr>
        <w:pStyle w:val="7"/>
        <w:numPr>
          <w:ilvl w:val="0"/>
          <w:numId w:val="0"/>
        </w:numPr>
        <w:ind w:leftChars="0"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>
        <w:rPr>
          <w:rFonts w:hint="eastAsia"/>
          <w:sz w:val="28"/>
          <w:szCs w:val="28"/>
          <w:lang w:val="en-US" w:eastAsia="zh-CN"/>
        </w:rPr>
        <w:t>自己写的</w:t>
      </w:r>
      <w:r>
        <w:rPr>
          <w:rFonts w:hint="eastAsia"/>
          <w:sz w:val="28"/>
          <w:szCs w:val="28"/>
        </w:rPr>
        <w:t>实训报告；</w:t>
      </w:r>
    </w:p>
    <w:p w14:paraId="33F33F48">
      <w:pPr>
        <w:pStyle w:val="7"/>
        <w:numPr>
          <w:ilvl w:val="0"/>
          <w:numId w:val="0"/>
        </w:numPr>
        <w:ind w:leftChars="0" w:firstLine="560" w:firstLineChars="200"/>
        <w:jc w:val="left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③项目运行的操作录屏</w:t>
      </w:r>
      <w:r>
        <w:rPr>
          <w:rFonts w:hint="eastAsia"/>
          <w:sz w:val="28"/>
          <w:szCs w:val="28"/>
          <w:lang w:eastAsia="zh-CN"/>
        </w:rPr>
        <w:t>；</w:t>
      </w:r>
    </w:p>
    <w:p w14:paraId="0C2139D5">
      <w:pPr>
        <w:pStyle w:val="7"/>
        <w:numPr>
          <w:ilvl w:val="0"/>
          <w:numId w:val="0"/>
        </w:numPr>
        <w:ind w:leftChars="0"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④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改进后的项目程序（作品中对改进点应有注释）；</w:t>
      </w:r>
    </w:p>
    <w:p w14:paraId="6203845D">
      <w:pPr>
        <w:pStyle w:val="7"/>
        <w:numPr>
          <w:ilvl w:val="0"/>
          <w:numId w:val="0"/>
        </w:numPr>
        <w:ind w:leftChars="0" w:firstLine="560" w:firstLineChars="200"/>
        <w:jc w:val="left"/>
        <w:rPr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⑤改进后的实验报告（报告中应该有单独一块AI的反思内容）。</w:t>
      </w:r>
    </w:p>
    <w:p w14:paraId="0E72C93F">
      <w:pPr>
        <w:jc w:val="left"/>
        <w:rPr>
          <w:sz w:val="28"/>
          <w:szCs w:val="28"/>
        </w:rPr>
      </w:pPr>
    </w:p>
    <w:p w14:paraId="2658E0AE">
      <w:pPr>
        <w:jc w:val="left"/>
        <w:rPr>
          <w:sz w:val="28"/>
          <w:szCs w:val="28"/>
        </w:rPr>
      </w:pPr>
      <w:r>
        <w:rPr>
          <w:sz w:val="28"/>
          <w:szCs w:val="28"/>
        </w:rPr>
        <w:t>评分标准：按大纲执行</w:t>
      </w:r>
    </w:p>
    <w:p w14:paraId="0C6D99B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实训课时：32课时+32课时（课余）</w:t>
      </w:r>
    </w:p>
    <w:p w14:paraId="7EA78CF7">
      <w:pPr>
        <w:jc w:val="left"/>
        <w:rPr>
          <w:color w:val="FF0000"/>
          <w:sz w:val="28"/>
          <w:szCs w:val="28"/>
        </w:rPr>
      </w:pPr>
      <w:r>
        <w:rPr>
          <w:sz w:val="28"/>
          <w:szCs w:val="28"/>
        </w:rPr>
        <w:t>项目分值：</w:t>
      </w:r>
      <w:r>
        <w:rPr>
          <w:rFonts w:hint="eastAsia"/>
          <w:sz w:val="28"/>
          <w:szCs w:val="28"/>
        </w:rPr>
        <w:t>10</w:t>
      </w:r>
      <w:r>
        <w:rPr>
          <w:sz w:val="28"/>
          <w:szCs w:val="28"/>
        </w:rPr>
        <w:t>0分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6201E8"/>
    <w:multiLevelType w:val="multilevel"/>
    <w:tmpl w:val="196201E8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004"/>
    <w:rsid w:val="00002389"/>
    <w:rsid w:val="000345D9"/>
    <w:rsid w:val="00060F96"/>
    <w:rsid w:val="000B0221"/>
    <w:rsid w:val="000D30A6"/>
    <w:rsid w:val="00160AA2"/>
    <w:rsid w:val="00180081"/>
    <w:rsid w:val="001D66DA"/>
    <w:rsid w:val="001F32D8"/>
    <w:rsid w:val="002310A2"/>
    <w:rsid w:val="00236165"/>
    <w:rsid w:val="00247797"/>
    <w:rsid w:val="0025420A"/>
    <w:rsid w:val="00261C2C"/>
    <w:rsid w:val="002B0538"/>
    <w:rsid w:val="002E3F01"/>
    <w:rsid w:val="003340A9"/>
    <w:rsid w:val="00350A4D"/>
    <w:rsid w:val="00377514"/>
    <w:rsid w:val="00394004"/>
    <w:rsid w:val="004B1444"/>
    <w:rsid w:val="004C0F64"/>
    <w:rsid w:val="004F0FA7"/>
    <w:rsid w:val="00530AAB"/>
    <w:rsid w:val="00536337"/>
    <w:rsid w:val="0056237D"/>
    <w:rsid w:val="005C652D"/>
    <w:rsid w:val="005E10C0"/>
    <w:rsid w:val="005F28DF"/>
    <w:rsid w:val="00605C38"/>
    <w:rsid w:val="00675BE3"/>
    <w:rsid w:val="00754860"/>
    <w:rsid w:val="00793A69"/>
    <w:rsid w:val="007D3E73"/>
    <w:rsid w:val="007E1285"/>
    <w:rsid w:val="008154A2"/>
    <w:rsid w:val="00831710"/>
    <w:rsid w:val="008E5A4C"/>
    <w:rsid w:val="008F508A"/>
    <w:rsid w:val="0091790C"/>
    <w:rsid w:val="00923D13"/>
    <w:rsid w:val="009363C1"/>
    <w:rsid w:val="009A698B"/>
    <w:rsid w:val="009C2A4E"/>
    <w:rsid w:val="009D1BC4"/>
    <w:rsid w:val="00A75BA5"/>
    <w:rsid w:val="00AB1F6E"/>
    <w:rsid w:val="00AB4A6E"/>
    <w:rsid w:val="00AD1E4D"/>
    <w:rsid w:val="00AD7188"/>
    <w:rsid w:val="00B01112"/>
    <w:rsid w:val="00B64453"/>
    <w:rsid w:val="00C17A7A"/>
    <w:rsid w:val="00C21969"/>
    <w:rsid w:val="00E02628"/>
    <w:rsid w:val="00E072ED"/>
    <w:rsid w:val="00E07554"/>
    <w:rsid w:val="00E36B56"/>
    <w:rsid w:val="00ED1C68"/>
    <w:rsid w:val="00ED6D4C"/>
    <w:rsid w:val="00EE7437"/>
    <w:rsid w:val="00F02C55"/>
    <w:rsid w:val="00F70CCD"/>
    <w:rsid w:val="00FD31E3"/>
    <w:rsid w:val="34807A4B"/>
    <w:rsid w:val="42E20EF8"/>
    <w:rsid w:val="44283AB2"/>
    <w:rsid w:val="527C228B"/>
    <w:rsid w:val="72B8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1072</Words>
  <Characters>1252</Characters>
  <Lines>7</Lines>
  <Paragraphs>2</Paragraphs>
  <TotalTime>1</TotalTime>
  <ScaleCrop>false</ScaleCrop>
  <LinksUpToDate>false</LinksUpToDate>
  <CharactersWithSpaces>1254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2019-02-24T11:22:00Z</dcterms:created>
  <dc:creator>微软用户</dc:creator>
  <cp:lastModifiedBy>沉默是金</cp:lastModifiedBy>
  <dcterms:modified xsi:type="dcterms:W3CDTF">2026-02-19T06:32:53Z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eyJoZGlkIjoiODBkZWNhY2JkNDg3MTc4OTc0OTEwM2U0MmU5YjdhODciLCJ1c2VySWQiOiI3MjU2NTM2NjgifQ==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88AEF894B0714B83A120D86178619222_12</vt:lpwstr>
  </property>
</Properties>
</file>