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C146A8" w:rsidP="00D23B21">
      <w:pPr>
        <w:pStyle w:val="Titel"/>
        <w:rPr>
          <w:lang w:val="en-GB"/>
        </w:rPr>
      </w:pPr>
      <w:r w:rsidRPr="00C146A8">
        <w:rPr>
          <w:lang w:val="en-GB"/>
        </w:rPr>
        <w:t>Integration patterns for microservices a</w:t>
      </w:r>
      <w:r>
        <w:rPr>
          <w:lang w:val="en-GB"/>
        </w:rPr>
        <w:t>rchitectures: The good, bad and ugly</w:t>
      </w:r>
      <w:r>
        <w:rPr>
          <w:lang w:val="en-GB"/>
        </w:rPr>
        <w:tab/>
      </w:r>
    </w:p>
    <w:p w:rsidR="00C146A8" w:rsidRDefault="00C146A8" w:rsidP="00C146A8">
      <w:pPr>
        <w:pStyle w:val="Kop1"/>
        <w:rPr>
          <w:lang w:val="en-GB"/>
        </w:rPr>
      </w:pPr>
      <w:r>
        <w:rPr>
          <w:lang w:val="en-GB"/>
        </w:rPr>
        <w:t>Monolithic</w:t>
      </w:r>
    </w:p>
    <w:p w:rsidR="00C146A8" w:rsidRDefault="00C146A8" w:rsidP="00C146A8">
      <w:pPr>
        <w:rPr>
          <w:lang w:val="en-GB"/>
        </w:rPr>
      </w:pPr>
      <w:proofErr w:type="spellStart"/>
      <w:r>
        <w:rPr>
          <w:lang w:val="en-GB"/>
        </w:rPr>
        <w:t>Alles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één</w:t>
      </w:r>
      <w:proofErr w:type="spellEnd"/>
      <w:r>
        <w:rPr>
          <w:lang w:val="en-GB"/>
        </w:rPr>
        <w:t xml:space="preserve"> databank.</w:t>
      </w:r>
    </w:p>
    <w:p w:rsidR="00C146A8" w:rsidRDefault="00C146A8" w:rsidP="00C146A8">
      <w:r w:rsidRPr="00C146A8">
        <w:t>In één aanvraag kan a</w:t>
      </w:r>
      <w:r>
        <w:t>lles gebeuren.</w:t>
      </w:r>
    </w:p>
    <w:p w:rsidR="00C146A8" w:rsidRDefault="00C146A8" w:rsidP="00C146A8">
      <w:proofErr w:type="spellStart"/>
      <w:r>
        <w:t>Rollback</w:t>
      </w:r>
      <w:proofErr w:type="spellEnd"/>
      <w:r>
        <w:t xml:space="preserve"> transaction is gemakkelijk.</w:t>
      </w:r>
    </w:p>
    <w:p w:rsidR="00C146A8" w:rsidRDefault="00C146A8" w:rsidP="00C146A8">
      <w:pPr>
        <w:pStyle w:val="Kop1"/>
      </w:pPr>
      <w:r>
        <w:t>Microservice</w:t>
      </w:r>
    </w:p>
    <w:p w:rsidR="00B0480A" w:rsidRPr="00B0480A" w:rsidRDefault="00B0480A" w:rsidP="00B0480A">
      <w:r>
        <w:t xml:space="preserve">Definitie: </w:t>
      </w:r>
    </w:p>
    <w:p w:rsidR="00C146A8" w:rsidRDefault="00B0480A" w:rsidP="00C146A8">
      <w:r>
        <w:t>Bij verandering moeten andere services genotifieerd worden.</w:t>
      </w:r>
    </w:p>
    <w:p w:rsidR="00B0480A" w:rsidRDefault="00B0480A" w:rsidP="00C146A8">
      <w:r>
        <w:t xml:space="preserve">Het behouden van </w:t>
      </w:r>
      <w:proofErr w:type="spellStart"/>
      <w:r>
        <w:t>consistency</w:t>
      </w:r>
      <w:proofErr w:type="spellEnd"/>
      <w:r>
        <w:t xml:space="preserve"> is belangrijk.</w:t>
      </w:r>
    </w:p>
    <w:p w:rsidR="00B0480A" w:rsidRDefault="00B0480A" w:rsidP="00B0480A">
      <w:pPr>
        <w:pStyle w:val="Kop1"/>
      </w:pPr>
      <w:r>
        <w:t xml:space="preserve">Database </w:t>
      </w:r>
      <w:proofErr w:type="spellStart"/>
      <w:r>
        <w:t>sharing</w:t>
      </w:r>
      <w:proofErr w:type="spellEnd"/>
    </w:p>
    <w:p w:rsidR="00B0480A" w:rsidRDefault="00D06CAA" w:rsidP="00D06CAA">
      <w:pPr>
        <w:pStyle w:val="Kop2"/>
      </w:pPr>
      <w:r>
        <w:t>Aparte service om de databank in sync te houden</w:t>
      </w:r>
    </w:p>
    <w:p w:rsidR="00D06CAA" w:rsidRDefault="00D06CAA" w:rsidP="004179A6">
      <w:r>
        <w:t>Elke microservice heeft eigen databank.</w:t>
      </w:r>
    </w:p>
    <w:p w:rsidR="00D06CAA" w:rsidRDefault="00D06CAA" w:rsidP="004179A6">
      <w:r>
        <w:t>Door aparte microservice te gebruiken om databanken in sync te houden. Dit zorgt ervoor dat er meer verbindingen liggen tussen microservices.</w:t>
      </w:r>
    </w:p>
    <w:p w:rsidR="00CB454E" w:rsidRDefault="00CB454E" w:rsidP="004179A6">
      <w:r>
        <w:t xml:space="preserve">Geen goed idee om deze methode te gebruiken. </w:t>
      </w:r>
    </w:p>
    <w:p w:rsidR="00CB454E" w:rsidRDefault="00CB454E" w:rsidP="004179A6">
      <w:r>
        <w:t>Microservices mogen geen databank sharen.</w:t>
      </w:r>
    </w:p>
    <w:p w:rsidR="00D06CAA" w:rsidRPr="00CB454E" w:rsidRDefault="00D06CAA" w:rsidP="00D06CAA">
      <w:pPr>
        <w:pStyle w:val="Kop2"/>
      </w:pPr>
      <w:r w:rsidRPr="00CB454E">
        <w:t xml:space="preserve">De microservice </w:t>
      </w:r>
      <w:r w:rsidR="00CB454E" w:rsidRPr="00CB454E">
        <w:t>update andere microservices hun databank</w:t>
      </w:r>
    </w:p>
    <w:p w:rsidR="00D23B21" w:rsidRDefault="00CB454E" w:rsidP="00D23B21">
      <w:r>
        <w:t>Gebeurt er iets in de microservice dan meldt de microservice die meteen aan de anderen.</w:t>
      </w:r>
    </w:p>
    <w:p w:rsidR="00CB454E" w:rsidRDefault="00CB454E" w:rsidP="00CB454E">
      <w:pPr>
        <w:pStyle w:val="Kop1"/>
      </w:pPr>
      <w:r>
        <w:t>REST integration</w:t>
      </w:r>
    </w:p>
    <w:p w:rsidR="00CB454E" w:rsidRDefault="006E0D01" w:rsidP="00CB454E">
      <w:r>
        <w:t xml:space="preserve">Rest </w:t>
      </w:r>
      <w:proofErr w:type="spellStart"/>
      <w:r>
        <w:t>endpoint</w:t>
      </w:r>
      <w:proofErr w:type="spellEnd"/>
      <w:r>
        <w:t xml:space="preserve"> maken van microservices zodat anderen die kunnen gebruiken om meldingen te sturen bij veranderingen.</w:t>
      </w:r>
    </w:p>
    <w:p w:rsidR="006E0D01" w:rsidRDefault="006E0D01" w:rsidP="00CB454E">
      <w:r>
        <w:t>Implementatie blijft geheim</w:t>
      </w:r>
    </w:p>
    <w:p w:rsidR="006E0D01" w:rsidRDefault="006E0D01" w:rsidP="00CB454E">
      <w:r>
        <w:t xml:space="preserve">Als er veel microservices zijn die communiceren met elkaar, dan moet er maar één microservice zijn die traag is. </w:t>
      </w:r>
      <w:r w:rsidR="00086AD3">
        <w:t>Dit heeft gevolgen voor de gehele architectuur.</w:t>
      </w:r>
    </w:p>
    <w:p w:rsidR="006E0D01" w:rsidRDefault="006E0D01" w:rsidP="00CB454E">
      <w:r>
        <w:t>Problemen:</w:t>
      </w:r>
    </w:p>
    <w:p w:rsidR="006E0D01" w:rsidRDefault="006E0D01" w:rsidP="006E0D01">
      <w:pPr>
        <w:pStyle w:val="Lijstalinea"/>
        <w:numPr>
          <w:ilvl w:val="0"/>
          <w:numId w:val="1"/>
        </w:numPr>
      </w:pPr>
      <w:proofErr w:type="spellStart"/>
      <w:r>
        <w:t>Temporal</w:t>
      </w:r>
      <w:proofErr w:type="spellEnd"/>
      <w:r>
        <w:t xml:space="preserve"> </w:t>
      </w:r>
      <w:proofErr w:type="spellStart"/>
      <w:r>
        <w:t>coupling</w:t>
      </w:r>
      <w:proofErr w:type="spellEnd"/>
      <w:r>
        <w:br/>
        <w:t xml:space="preserve">Er is een service niet beschikbaar en er wordt een </w:t>
      </w:r>
      <w:proofErr w:type="spellStart"/>
      <w:r>
        <w:t>request</w:t>
      </w:r>
      <w:proofErr w:type="spellEnd"/>
      <w:r>
        <w:t xml:space="preserve"> naar hem gestuurd. Te afhankelijk</w:t>
      </w:r>
    </w:p>
    <w:p w:rsidR="006E0D01" w:rsidRDefault="006E0D01" w:rsidP="006E0D01">
      <w:pPr>
        <w:pStyle w:val="Lijstalinea"/>
        <w:numPr>
          <w:ilvl w:val="0"/>
          <w:numId w:val="1"/>
        </w:numPr>
      </w:pPr>
      <w:proofErr w:type="spellStart"/>
      <w:r>
        <w:t>Latency</w:t>
      </w:r>
      <w:proofErr w:type="spellEnd"/>
      <w:r>
        <w:br/>
        <w:t xml:space="preserve">Bij het sturen van een </w:t>
      </w:r>
      <w:proofErr w:type="spellStart"/>
      <w:r>
        <w:t>request</w:t>
      </w:r>
      <w:proofErr w:type="spellEnd"/>
      <w:r>
        <w:t>, komt de andere in een bezet-toestand waardoor er vertraging kan oplopen. Er kan pas verder gewerkt worden wanneer de service uit de bezet-toestand komt.</w:t>
      </w:r>
    </w:p>
    <w:p w:rsidR="006E0D01" w:rsidRDefault="00086AD3" w:rsidP="00086AD3">
      <w:pPr>
        <w:pStyle w:val="Kop1"/>
      </w:pPr>
      <w:r>
        <w:t>Messaging</w:t>
      </w:r>
    </w:p>
    <w:p w:rsidR="00086AD3" w:rsidRDefault="00086AD3" w:rsidP="00086AD3">
      <w:r>
        <w:t>Message broker</w:t>
      </w:r>
    </w:p>
    <w:p w:rsidR="00086AD3" w:rsidRDefault="00086AD3" w:rsidP="00086AD3">
      <w:r>
        <w:t xml:space="preserve">Bij verandering wordt er gestuurd naar de </w:t>
      </w:r>
      <w:proofErr w:type="spellStart"/>
      <w:r>
        <w:t>message</w:t>
      </w:r>
      <w:proofErr w:type="spellEnd"/>
      <w:r>
        <w:t xml:space="preserve"> broker.</w:t>
      </w:r>
    </w:p>
    <w:p w:rsidR="00086AD3" w:rsidRDefault="00086AD3" w:rsidP="00086AD3">
      <w:r>
        <w:t xml:space="preserve">Andere services luisteren naar de </w:t>
      </w:r>
      <w:proofErr w:type="spellStart"/>
      <w:r>
        <w:t>message</w:t>
      </w:r>
      <w:proofErr w:type="spellEnd"/>
      <w:r>
        <w:t xml:space="preserve"> broker. </w:t>
      </w:r>
    </w:p>
    <w:p w:rsidR="00086AD3" w:rsidRDefault="00086AD3" w:rsidP="00086AD3">
      <w:r>
        <w:t>De melding wordt door elke instantie op zijn tempo verwerkt.</w:t>
      </w:r>
    </w:p>
    <w:p w:rsidR="006A044A" w:rsidRDefault="006A044A" w:rsidP="00086AD3">
      <w:r>
        <w:t xml:space="preserve">Er kan geen </w:t>
      </w:r>
      <w:r w:rsidR="004C25F8">
        <w:t>response gestuurd worden.</w:t>
      </w:r>
    </w:p>
    <w:p w:rsidR="00086AD3" w:rsidRDefault="00086AD3" w:rsidP="00086AD3">
      <w:r>
        <w:t>Belangrijke concepten:</w:t>
      </w:r>
    </w:p>
    <w:p w:rsidR="00086AD3" w:rsidRDefault="006A044A" w:rsidP="00086AD3">
      <w:pPr>
        <w:pStyle w:val="Lijstalinea"/>
        <w:numPr>
          <w:ilvl w:val="0"/>
          <w:numId w:val="1"/>
        </w:numPr>
      </w:pPr>
      <w:r>
        <w:lastRenderedPageBreak/>
        <w:t>De berichten worden opgeslagen.</w:t>
      </w:r>
    </w:p>
    <w:p w:rsidR="006A044A" w:rsidRDefault="006A044A" w:rsidP="00086AD3">
      <w:pPr>
        <w:pStyle w:val="Lijstalinea"/>
        <w:numPr>
          <w:ilvl w:val="0"/>
          <w:numId w:val="1"/>
        </w:numPr>
      </w:pPr>
      <w:r>
        <w:t>De microservices weten niet welke er luisteren</w:t>
      </w:r>
    </w:p>
    <w:p w:rsidR="006A044A" w:rsidRDefault="006A044A" w:rsidP="00086AD3">
      <w:pPr>
        <w:pStyle w:val="Lijstalinea"/>
        <w:numPr>
          <w:ilvl w:val="0"/>
          <w:numId w:val="1"/>
        </w:numPr>
      </w:pPr>
      <w:r>
        <w:t>Events worden op een asynchrone manier verwerkt.</w:t>
      </w:r>
    </w:p>
    <w:p w:rsidR="006A044A" w:rsidRDefault="006A044A" w:rsidP="00086AD3">
      <w:pPr>
        <w:pStyle w:val="Lijstalinea"/>
        <w:numPr>
          <w:ilvl w:val="0"/>
          <w:numId w:val="1"/>
        </w:numPr>
      </w:pPr>
      <w:r>
        <w:t>Publish-</w:t>
      </w:r>
      <w:proofErr w:type="spellStart"/>
      <w:r>
        <w:t>subscribe</w:t>
      </w:r>
      <w:proofErr w:type="spellEnd"/>
      <w:r>
        <w:t xml:space="preserve"> patroon</w:t>
      </w:r>
    </w:p>
    <w:p w:rsidR="006A044A" w:rsidRDefault="004C25F8" w:rsidP="006A044A">
      <w:proofErr w:type="gramStart"/>
      <w:r>
        <w:t>ETL processen</w:t>
      </w:r>
      <w:proofErr w:type="gramEnd"/>
      <w:r>
        <w:t>???</w:t>
      </w:r>
    </w:p>
    <w:p w:rsidR="004C25F8" w:rsidRDefault="004C25F8" w:rsidP="004C25F8">
      <w:pPr>
        <w:pStyle w:val="Titel"/>
      </w:pPr>
      <w:r>
        <w:lastRenderedPageBreak/>
        <w:t>Microservice integration patterns, sap</w:t>
      </w:r>
    </w:p>
    <w:p w:rsidR="004C25F8" w:rsidRDefault="004C25F8" w:rsidP="004C25F8">
      <w:r>
        <w:t>De integratie patronen kunnen in categorieën gestoken worden:</w:t>
      </w:r>
    </w:p>
    <w:p w:rsidR="004C25F8" w:rsidRDefault="004C25F8" w:rsidP="004C25F8">
      <w:pPr>
        <w:pStyle w:val="Lijstalinea"/>
        <w:numPr>
          <w:ilvl w:val="0"/>
          <w:numId w:val="1"/>
        </w:numPr>
      </w:pPr>
      <w:r>
        <w:t>UI</w:t>
      </w:r>
    </w:p>
    <w:p w:rsidR="004C25F8" w:rsidRDefault="004C25F8" w:rsidP="004C25F8">
      <w:pPr>
        <w:pStyle w:val="Lijstalinea"/>
        <w:numPr>
          <w:ilvl w:val="0"/>
          <w:numId w:val="1"/>
        </w:numPr>
      </w:pPr>
      <w:r>
        <w:t>Messaging</w:t>
      </w:r>
    </w:p>
    <w:p w:rsidR="004C25F8" w:rsidRDefault="004C25F8" w:rsidP="004C25F8">
      <w:pPr>
        <w:pStyle w:val="Lijstalinea"/>
        <w:numPr>
          <w:ilvl w:val="0"/>
          <w:numId w:val="1"/>
        </w:numPr>
      </w:pPr>
      <w:r>
        <w:t>API</w:t>
      </w:r>
    </w:p>
    <w:p w:rsidR="004C25F8" w:rsidRDefault="004C25F8" w:rsidP="004C25F8">
      <w:pPr>
        <w:pStyle w:val="Kop1"/>
      </w:pPr>
      <w:r>
        <w:t>UI</w:t>
      </w:r>
    </w:p>
    <w:p w:rsidR="004C25F8" w:rsidRDefault="004C25F8" w:rsidP="004C25F8">
      <w:r>
        <w:t>Maak gebruik van minimale koppeling. Zorg dat het niet te ingewikkeld wordt.</w:t>
      </w:r>
    </w:p>
    <w:p w:rsidR="004C25F8" w:rsidRDefault="004C25F8" w:rsidP="004C25F8">
      <w:pPr>
        <w:pStyle w:val="Kop1"/>
      </w:pPr>
      <w:r>
        <w:t xml:space="preserve"> Messaging integration</w:t>
      </w:r>
    </w:p>
    <w:p w:rsidR="004C25F8" w:rsidRPr="00EC4A36" w:rsidRDefault="004C25F8" w:rsidP="004C25F8">
      <w:pPr>
        <w:rPr>
          <w:lang w:val="en-GB"/>
        </w:rPr>
      </w:pPr>
      <w:r w:rsidRPr="00EC4A36">
        <w:rPr>
          <w:lang w:val="en-GB"/>
        </w:rPr>
        <w:t>Publish-subscribe</w:t>
      </w:r>
      <w:r w:rsidR="00EC4A36" w:rsidRPr="00EC4A36">
        <w:rPr>
          <w:lang w:val="en-GB"/>
        </w:rPr>
        <w:t>: t</w:t>
      </w:r>
      <w:r w:rsidR="00EC4A36">
        <w:rPr>
          <w:lang w:val="en-GB"/>
        </w:rPr>
        <w:t>opic-based publish-subscribe</w:t>
      </w:r>
    </w:p>
    <w:p w:rsidR="004C25F8" w:rsidRPr="00EC4A36" w:rsidRDefault="004C25F8" w:rsidP="004C25F8">
      <w:pPr>
        <w:rPr>
          <w:lang w:val="en-GB"/>
        </w:rPr>
      </w:pPr>
      <w:r w:rsidRPr="00EC4A36">
        <w:rPr>
          <w:lang w:val="en-GB"/>
        </w:rPr>
        <w:t xml:space="preserve">Asynchronous </w:t>
      </w:r>
      <w:proofErr w:type="spellStart"/>
      <w:r w:rsidRPr="00EC4A36">
        <w:rPr>
          <w:lang w:val="en-GB"/>
        </w:rPr>
        <w:t>communicatie</w:t>
      </w:r>
      <w:proofErr w:type="spellEnd"/>
    </w:p>
    <w:p w:rsidR="004C25F8" w:rsidRPr="00EC4A36" w:rsidRDefault="004C25F8" w:rsidP="004C25F8">
      <w:pPr>
        <w:rPr>
          <w:lang w:val="en-GB"/>
        </w:rPr>
      </w:pPr>
      <w:r w:rsidRPr="00EC4A36">
        <w:rPr>
          <w:lang w:val="en-GB"/>
        </w:rPr>
        <w:t>Guaranteed delivery</w:t>
      </w:r>
    </w:p>
    <w:p w:rsidR="004C25F8" w:rsidRDefault="00EC4A36" w:rsidP="004C25F8">
      <w:proofErr w:type="spellStart"/>
      <w:r>
        <w:t>Extensible</w:t>
      </w:r>
      <w:proofErr w:type="spellEnd"/>
    </w:p>
    <w:p w:rsidR="00EC4A36" w:rsidRDefault="00EC4A36" w:rsidP="004C25F8">
      <w:r>
        <w:t xml:space="preserve">No service </w:t>
      </w:r>
      <w:proofErr w:type="spellStart"/>
      <w:r>
        <w:t>discovery</w:t>
      </w:r>
      <w:proofErr w:type="spellEnd"/>
    </w:p>
    <w:p w:rsidR="00EC4A36" w:rsidRDefault="00EC4A36" w:rsidP="00EC4A36">
      <w:pPr>
        <w:pStyle w:val="Kop1"/>
      </w:pPr>
      <w:r>
        <w:t>API integration</w:t>
      </w:r>
    </w:p>
    <w:p w:rsidR="00EC4A36" w:rsidRDefault="00EC4A36" w:rsidP="00EC4A36">
      <w:r>
        <w:t>Om microservices met elkaar te connecteren.</w:t>
      </w:r>
    </w:p>
    <w:p w:rsidR="00EC4A36" w:rsidRDefault="00EC4A36" w:rsidP="00EC4A36">
      <w:pPr>
        <w:pStyle w:val="Kop1"/>
      </w:pPr>
      <w:r>
        <w:t>Anti-</w:t>
      </w:r>
      <w:proofErr w:type="spellStart"/>
      <w:r>
        <w:t>pattern</w:t>
      </w:r>
      <w:proofErr w:type="spellEnd"/>
      <w:r>
        <w:t>: database integration</w:t>
      </w:r>
    </w:p>
    <w:p w:rsidR="00EC4A36" w:rsidRDefault="00EB4B65" w:rsidP="00EC4A36">
      <w:r>
        <w:t>Meerdere microservices kunnen een centrale databank aanspreken.</w:t>
      </w:r>
    </w:p>
    <w:p w:rsidR="00EB4B65" w:rsidRDefault="00EB4B65" w:rsidP="00EB4B65">
      <w:pPr>
        <w:pStyle w:val="Titel"/>
      </w:pPr>
      <w:r>
        <w:lastRenderedPageBreak/>
        <w:t xml:space="preserve">Integration patterns for microservices </w:t>
      </w:r>
      <w:proofErr w:type="spellStart"/>
      <w:r>
        <w:t>architectures</w:t>
      </w:r>
      <w:proofErr w:type="spellEnd"/>
    </w:p>
    <w:p w:rsidR="00EB4B65" w:rsidRDefault="00EF021E" w:rsidP="00EB4B65">
      <w:r>
        <w:t xml:space="preserve">Bla </w:t>
      </w:r>
      <w:proofErr w:type="spellStart"/>
      <w:r>
        <w:t>bla</w:t>
      </w:r>
      <w:proofErr w:type="spellEnd"/>
    </w:p>
    <w:p w:rsidR="00EF021E" w:rsidRDefault="00EF021E" w:rsidP="00EF021E">
      <w:pPr>
        <w:pStyle w:val="Titel"/>
        <w:rPr>
          <w:lang w:val="en-GB"/>
        </w:rPr>
      </w:pPr>
      <w:r w:rsidRPr="00EF021E">
        <w:rPr>
          <w:lang w:val="en-GB"/>
        </w:rPr>
        <w:lastRenderedPageBreak/>
        <w:t>How integration patterns impact your m</w:t>
      </w:r>
      <w:r>
        <w:rPr>
          <w:lang w:val="en-GB"/>
        </w:rPr>
        <w:t>icroservices architecture</w:t>
      </w:r>
      <w:r w:rsidR="002768EE">
        <w:rPr>
          <w:lang w:val="en-GB"/>
        </w:rPr>
        <w:t xml:space="preserve">, Yogi </w:t>
      </w:r>
      <w:proofErr w:type="spellStart"/>
      <w:r w:rsidR="002768EE">
        <w:rPr>
          <w:lang w:val="en-GB"/>
        </w:rPr>
        <w:t>Aradhye</w:t>
      </w:r>
      <w:proofErr w:type="spellEnd"/>
    </w:p>
    <w:p w:rsidR="00EF021E" w:rsidRDefault="00A50D64" w:rsidP="00A50D64">
      <w:pPr>
        <w:pStyle w:val="Kop1"/>
        <w:rPr>
          <w:lang w:val="en-GB"/>
        </w:rPr>
      </w:pPr>
      <w:r>
        <w:rPr>
          <w:lang w:val="en-GB"/>
        </w:rPr>
        <w:t>Database integration</w:t>
      </w:r>
    </w:p>
    <w:p w:rsidR="00A50D64" w:rsidRDefault="00A50D64" w:rsidP="00A50D64">
      <w:r w:rsidRPr="00A50D64">
        <w:t>Services lezen en schrijven data n</w:t>
      </w:r>
      <w:r>
        <w:t>aar een centrale databank.</w:t>
      </w:r>
    </w:p>
    <w:p w:rsidR="00A50D64" w:rsidRDefault="00A50D64" w:rsidP="00A50D64">
      <w:r>
        <w:t>Simpel.</w:t>
      </w:r>
    </w:p>
    <w:p w:rsidR="00A50D64" w:rsidRDefault="00A50D64" w:rsidP="00A50D64">
      <w:pPr>
        <w:pStyle w:val="Kop1"/>
      </w:pPr>
      <w:proofErr w:type="spellStart"/>
      <w:r>
        <w:t>Synchronous</w:t>
      </w:r>
      <w:proofErr w:type="spellEnd"/>
      <w:r>
        <w:t xml:space="preserve"> </w:t>
      </w:r>
      <w:proofErr w:type="gramStart"/>
      <w:r>
        <w:t>API calls</w:t>
      </w:r>
      <w:proofErr w:type="gramEnd"/>
    </w:p>
    <w:p w:rsidR="00A50D64" w:rsidRDefault="00A50D64" w:rsidP="00A50D64">
      <w:r>
        <w:t xml:space="preserve">Communiceren aan de hand van </w:t>
      </w:r>
      <w:proofErr w:type="spellStart"/>
      <w:r>
        <w:t>API’s</w:t>
      </w:r>
      <w:proofErr w:type="spellEnd"/>
      <w:r>
        <w:t>.</w:t>
      </w:r>
    </w:p>
    <w:p w:rsidR="00A50D64" w:rsidRDefault="00481868" w:rsidP="00A50D64">
      <w:r>
        <w:t xml:space="preserve">Toegang tot een ander zijn data: via </w:t>
      </w:r>
      <w:proofErr w:type="spellStart"/>
      <w:r>
        <w:t>api</w:t>
      </w:r>
      <w:proofErr w:type="spellEnd"/>
    </w:p>
    <w:p w:rsidR="00481868" w:rsidRDefault="00481868" w:rsidP="00A50D64">
      <w:r>
        <w:t>Implementatie details worden verborgen.</w:t>
      </w:r>
    </w:p>
    <w:p w:rsidR="00481868" w:rsidRDefault="00F430AF" w:rsidP="00F430AF">
      <w:pPr>
        <w:pStyle w:val="Kop1"/>
        <w:rPr>
          <w:lang w:val="en-GB"/>
        </w:rPr>
      </w:pPr>
      <w:r w:rsidRPr="00F430AF">
        <w:rPr>
          <w:lang w:val="en-GB"/>
        </w:rPr>
        <w:t>ETL (Extract, transform and l</w:t>
      </w:r>
      <w:r>
        <w:rPr>
          <w:lang w:val="en-GB"/>
        </w:rPr>
        <w:t>oad)</w:t>
      </w:r>
    </w:p>
    <w:p w:rsidR="00F430AF" w:rsidRDefault="00F430AF" w:rsidP="00F430AF">
      <w:r w:rsidRPr="00F430AF">
        <w:t xml:space="preserve">Synchroon data via de </w:t>
      </w:r>
      <w:r>
        <w:t>achtergrond</w:t>
      </w:r>
      <w:r w:rsidR="008C1DFB">
        <w:t xml:space="preserve"> met een schema.</w:t>
      </w:r>
    </w:p>
    <w:p w:rsidR="008C1DFB" w:rsidRDefault="008C1DFB" w:rsidP="00F430AF">
      <w:r>
        <w:t xml:space="preserve">Enkel </w:t>
      </w:r>
      <w:proofErr w:type="gramStart"/>
      <w:r>
        <w:t>ETL processen</w:t>
      </w:r>
      <w:proofErr w:type="gramEnd"/>
      <w:r>
        <w:t xml:space="preserve"> moeten aan de databank kunnen.</w:t>
      </w:r>
    </w:p>
    <w:p w:rsidR="008C1DFB" w:rsidRDefault="008C1DFB" w:rsidP="00F430AF">
      <w:r>
        <w:t xml:space="preserve">Asynchroon. Zonder </w:t>
      </w:r>
      <w:proofErr w:type="spellStart"/>
      <w:r>
        <w:t>callback</w:t>
      </w:r>
      <w:proofErr w:type="spellEnd"/>
    </w:p>
    <w:p w:rsidR="008C1DFB" w:rsidRDefault="008C1DFB" w:rsidP="00F430AF">
      <w:r>
        <w:t>Implementatie details worden verborgen</w:t>
      </w:r>
    </w:p>
    <w:p w:rsidR="008C1DFB" w:rsidRDefault="008C1DFB" w:rsidP="00F430AF">
      <w:r>
        <w:t>Gebruikers ondervinden geen invloed</w:t>
      </w:r>
    </w:p>
    <w:p w:rsidR="008C1DFB" w:rsidRDefault="008C1DFB" w:rsidP="008C1DFB">
      <w:pPr>
        <w:pStyle w:val="Kop1"/>
      </w:pPr>
      <w:r>
        <w:t>Messaging</w:t>
      </w:r>
    </w:p>
    <w:p w:rsidR="008C1DFB" w:rsidRDefault="00CE6E07" w:rsidP="008C1DFB">
      <w:r>
        <w:t>Berichten uitwisselen via commando’s of integratie events.</w:t>
      </w:r>
    </w:p>
    <w:p w:rsidR="00CE6E07" w:rsidRDefault="00DA6400" w:rsidP="008C1DFB">
      <w:r>
        <w:t>Publish-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pattern</w:t>
      </w:r>
      <w:proofErr w:type="spellEnd"/>
      <w:r w:rsidR="00EB5CAB">
        <w:t>.</w:t>
      </w:r>
    </w:p>
    <w:p w:rsidR="00EB5CAB" w:rsidRDefault="00EB5CAB" w:rsidP="008C1DFB">
      <w:proofErr w:type="spellStart"/>
      <w:r>
        <w:t>Good</w:t>
      </w:r>
      <w:proofErr w:type="spellEnd"/>
      <w:r>
        <w:t xml:space="preserve"> </w:t>
      </w:r>
      <w:proofErr w:type="spellStart"/>
      <w:r>
        <w:t>decoupling</w:t>
      </w:r>
      <w:proofErr w:type="spellEnd"/>
    </w:p>
    <w:p w:rsidR="00EB5CAB" w:rsidRDefault="00EB5CAB" w:rsidP="008C1DFB">
      <w:r>
        <w:t xml:space="preserve">De </w:t>
      </w:r>
      <w:proofErr w:type="spellStart"/>
      <w:r>
        <w:t>publisher</w:t>
      </w:r>
      <w:proofErr w:type="spellEnd"/>
      <w:r>
        <w:t xml:space="preserve"> ondervindt geen last van de </w:t>
      </w:r>
      <w:proofErr w:type="spellStart"/>
      <w:r>
        <w:t>subscribers</w:t>
      </w:r>
      <w:proofErr w:type="spellEnd"/>
      <w:r>
        <w:t xml:space="preserve"> hun afhandeling</w:t>
      </w:r>
    </w:p>
    <w:p w:rsidR="00EB5CAB" w:rsidRDefault="00EB5CAB" w:rsidP="008C1DFB">
      <w:r>
        <w:t xml:space="preserve">De </w:t>
      </w:r>
      <w:proofErr w:type="spellStart"/>
      <w:r>
        <w:t>consistency</w:t>
      </w:r>
      <w:proofErr w:type="spellEnd"/>
      <w:r>
        <w:t xml:space="preserve"> kan wel problemen ondervinden of verminderen.</w:t>
      </w:r>
    </w:p>
    <w:p w:rsidR="00EB5CAB" w:rsidRDefault="00EB5CAB" w:rsidP="008C1DFB">
      <w:r>
        <w:t>Categorieën:</w:t>
      </w:r>
    </w:p>
    <w:p w:rsidR="00EB5CAB" w:rsidRDefault="00EB5CAB" w:rsidP="00EB5CAB">
      <w:pPr>
        <w:pStyle w:val="Lijstalinea"/>
        <w:numPr>
          <w:ilvl w:val="0"/>
          <w:numId w:val="1"/>
        </w:numPr>
        <w:rPr>
          <w:lang w:val="en-GB"/>
        </w:rPr>
      </w:pPr>
      <w:r w:rsidRPr="00B30AE8">
        <w:rPr>
          <w:lang w:val="en-GB"/>
        </w:rPr>
        <w:t>Queueing solution</w:t>
      </w:r>
      <w:r w:rsidRPr="00B30AE8">
        <w:rPr>
          <w:lang w:val="en-GB"/>
        </w:rPr>
        <w:br/>
        <w:t>live data</w:t>
      </w:r>
      <w:r w:rsidRPr="00B30AE8">
        <w:rPr>
          <w:lang w:val="en-GB"/>
        </w:rPr>
        <w:br/>
      </w:r>
      <w:proofErr w:type="spellStart"/>
      <w:r w:rsidR="00B30AE8" w:rsidRPr="00B30AE8">
        <w:rPr>
          <w:lang w:val="en-GB"/>
        </w:rPr>
        <w:t>op</w:t>
      </w:r>
      <w:r w:rsidR="00B30AE8">
        <w:rPr>
          <w:lang w:val="en-GB"/>
        </w:rPr>
        <w:t>slaan</w:t>
      </w:r>
      <w:proofErr w:type="spellEnd"/>
      <w:r w:rsidR="00B30AE8">
        <w:rPr>
          <w:lang w:val="en-GB"/>
        </w:rPr>
        <w:t xml:space="preserve"> van </w:t>
      </w:r>
      <w:proofErr w:type="spellStart"/>
      <w:r w:rsidR="00B30AE8">
        <w:rPr>
          <w:lang w:val="en-GB"/>
        </w:rPr>
        <w:t>bericht</w:t>
      </w:r>
      <w:proofErr w:type="spellEnd"/>
    </w:p>
    <w:p w:rsidR="00B30AE8" w:rsidRDefault="00B30AE8" w:rsidP="00EB5CAB">
      <w:pPr>
        <w:pStyle w:val="Lijstalinea"/>
        <w:numPr>
          <w:ilvl w:val="0"/>
          <w:numId w:val="1"/>
        </w:numPr>
      </w:pPr>
      <w:r w:rsidRPr="00B30AE8">
        <w:t>Streaming solution</w:t>
      </w:r>
      <w:r w:rsidRPr="00B30AE8">
        <w:br/>
        <w:t>Berichten opslaan o</w:t>
      </w:r>
      <w:r>
        <w:t xml:space="preserve">p een stream. </w:t>
      </w:r>
      <w:r>
        <w:br/>
        <w:t>Veel configuratie</w:t>
      </w:r>
    </w:p>
    <w:p w:rsidR="00B30AE8" w:rsidRDefault="00B30AE8" w:rsidP="00B30AE8">
      <w:pPr>
        <w:pStyle w:val="Kop1"/>
      </w:pPr>
      <w:proofErr w:type="spellStart"/>
      <w:r>
        <w:t>Parting</w:t>
      </w:r>
      <w:proofErr w:type="spellEnd"/>
      <w:r>
        <w:t xml:space="preserve"> </w:t>
      </w:r>
      <w:proofErr w:type="spellStart"/>
      <w:r>
        <w:t>thoughts</w:t>
      </w:r>
      <w:proofErr w:type="spellEnd"/>
    </w:p>
    <w:p w:rsidR="00B30AE8" w:rsidRDefault="00B30AE8" w:rsidP="00B30AE8">
      <w:proofErr w:type="spellStart"/>
      <w:r>
        <w:t>Fail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hebben</w:t>
      </w:r>
    </w:p>
    <w:p w:rsidR="00B30AE8" w:rsidRDefault="00B30AE8" w:rsidP="00B30AE8">
      <w:r>
        <w:t xml:space="preserve">Netflix: gebruikt messaging en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bij falen</w:t>
      </w:r>
      <w:bookmarkStart w:id="0" w:name="_GoBack"/>
      <w:bookmarkEnd w:id="0"/>
    </w:p>
    <w:sectPr w:rsidR="00B30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3F8E"/>
    <w:multiLevelType w:val="hybridMultilevel"/>
    <w:tmpl w:val="62385930"/>
    <w:lvl w:ilvl="0" w:tplc="3C060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9D"/>
    <w:rsid w:val="00082930"/>
    <w:rsid w:val="00086AD3"/>
    <w:rsid w:val="002768EE"/>
    <w:rsid w:val="004179A6"/>
    <w:rsid w:val="00481868"/>
    <w:rsid w:val="004C25F8"/>
    <w:rsid w:val="006A044A"/>
    <w:rsid w:val="006E0D01"/>
    <w:rsid w:val="008C1DFB"/>
    <w:rsid w:val="00A50D64"/>
    <w:rsid w:val="00A73C9D"/>
    <w:rsid w:val="00B0480A"/>
    <w:rsid w:val="00B30AE8"/>
    <w:rsid w:val="00C146A8"/>
    <w:rsid w:val="00C4630E"/>
    <w:rsid w:val="00CB454E"/>
    <w:rsid w:val="00CE6E07"/>
    <w:rsid w:val="00D06CAA"/>
    <w:rsid w:val="00D23B21"/>
    <w:rsid w:val="00DA6400"/>
    <w:rsid w:val="00EB4B65"/>
    <w:rsid w:val="00EB5CAB"/>
    <w:rsid w:val="00EC4A36"/>
    <w:rsid w:val="00EF021E"/>
    <w:rsid w:val="00F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612"/>
  <w15:chartTrackingRefBased/>
  <w15:docId w15:val="{6BE0923E-6FE3-4230-A39C-21CD0C2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3C9D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73C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6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06CAA"/>
    <w:pPr>
      <w:pageBreakBefore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73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06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E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8</cp:revision>
  <dcterms:created xsi:type="dcterms:W3CDTF">2019-06-13T12:28:00Z</dcterms:created>
  <dcterms:modified xsi:type="dcterms:W3CDTF">2019-06-13T17:47:00Z</dcterms:modified>
</cp:coreProperties>
</file>