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6A8F1" w14:textId="72837A21" w:rsidR="0089122F" w:rsidRPr="000F5545" w:rsidRDefault="00973C7F" w:rsidP="0089122F">
      <w:pPr>
        <w:pStyle w:val="1"/>
        <w:jc w:val="center"/>
        <w:rPr>
          <w:rFonts w:ascii="宋体" w:eastAsia="宋体" w:hAnsi="宋体" w:cs="宋体"/>
          <w:b/>
          <w:bCs/>
          <w:color w:val="000000" w:themeColor="text1"/>
          <w:sz w:val="44"/>
          <w:szCs w:val="44"/>
        </w:rPr>
      </w:pPr>
      <w:r w:rsidRPr="000F5545">
        <w:rPr>
          <w:b/>
          <w:bCs/>
          <w:color w:val="000000" w:themeColor="text1"/>
          <w:sz w:val="44"/>
          <w:szCs w:val="44"/>
        </w:rPr>
        <w:t>实验</w:t>
      </w:r>
      <w:r w:rsidR="00267EEE">
        <w:rPr>
          <w:rFonts w:hint="eastAsia"/>
          <w:b/>
          <w:bCs/>
          <w:color w:val="000000" w:themeColor="text1"/>
          <w:sz w:val="44"/>
          <w:szCs w:val="44"/>
        </w:rPr>
        <w:t>四</w:t>
      </w:r>
      <w:r w:rsidRPr="000F5545">
        <w:rPr>
          <w:b/>
          <w:bCs/>
          <w:color w:val="000000" w:themeColor="text1"/>
          <w:sz w:val="44"/>
          <w:szCs w:val="44"/>
        </w:rPr>
        <w:t>：</w:t>
      </w:r>
      <w:r w:rsidR="00267EEE">
        <w:rPr>
          <w:rFonts w:hint="eastAsia"/>
          <w:b/>
          <w:bCs/>
          <w:color w:val="000000" w:themeColor="text1"/>
          <w:sz w:val="44"/>
          <w:szCs w:val="44"/>
        </w:rPr>
        <w:t>立体视觉</w:t>
      </w:r>
    </w:p>
    <w:p w14:paraId="7C75C3BE" w14:textId="38F12672" w:rsidR="00A15AF7" w:rsidRPr="00267EEE" w:rsidRDefault="000F5545" w:rsidP="00267EEE">
      <w:pPr>
        <w:jc w:val="center"/>
        <w:rPr>
          <w:rFonts w:hint="eastAsia"/>
          <w:sz w:val="32"/>
          <w:szCs w:val="32"/>
        </w:rPr>
      </w:pPr>
      <w:r w:rsidRPr="000F5545">
        <w:rPr>
          <w:rFonts w:hint="eastAsia"/>
          <w:sz w:val="32"/>
          <w:szCs w:val="32"/>
        </w:rPr>
        <w:t>组员：梁耀宗</w:t>
      </w:r>
      <w:r w:rsidRPr="000F5545">
        <w:rPr>
          <w:sz w:val="32"/>
          <w:szCs w:val="32"/>
        </w:rPr>
        <w:t xml:space="preserve">    </w:t>
      </w:r>
      <w:r w:rsidRPr="000F5545">
        <w:rPr>
          <w:rFonts w:hint="eastAsia"/>
          <w:sz w:val="32"/>
          <w:szCs w:val="32"/>
        </w:rPr>
        <w:t>李阔</w:t>
      </w:r>
    </w:p>
    <w:p w14:paraId="1B29B1B8" w14:textId="5C24736A" w:rsidR="003F73EC" w:rsidRDefault="00973C7F" w:rsidP="0089122F">
      <w:pPr>
        <w:pStyle w:val="1"/>
        <w:rPr>
          <w:rStyle w:val="a3"/>
          <w:sz w:val="36"/>
          <w:szCs w:val="36"/>
        </w:rPr>
      </w:pPr>
      <w:r w:rsidRPr="00946E5C">
        <w:rPr>
          <w:rStyle w:val="a3"/>
          <w:sz w:val="36"/>
          <w:szCs w:val="36"/>
        </w:rPr>
        <w:t>实验结果</w:t>
      </w:r>
    </w:p>
    <w:p w14:paraId="52D98188" w14:textId="7D4B2F05" w:rsidR="00F80D0C" w:rsidRDefault="00F80D0C" w:rsidP="00F80D0C"/>
    <w:p w14:paraId="4857D33E" w14:textId="1B0E1B0B" w:rsidR="00F80D0C" w:rsidRDefault="00F80D0C" w:rsidP="00F80D0C"/>
    <w:p w14:paraId="07302E2C" w14:textId="77777777" w:rsidR="005013EB" w:rsidRPr="00F80D0C" w:rsidRDefault="005013EB" w:rsidP="00F80D0C">
      <w:pPr>
        <w:rPr>
          <w:rFonts w:hint="eastAsia"/>
        </w:rPr>
      </w:pPr>
    </w:p>
    <w:p w14:paraId="29D7C2B1" w14:textId="0DA9207D" w:rsidR="00F80D0C" w:rsidRDefault="00C02587" w:rsidP="008912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entacle</w:t>
      </w:r>
      <w:r>
        <w:rPr>
          <w:rFonts w:hint="eastAsia"/>
          <w:b/>
          <w:bCs/>
          <w:sz w:val="28"/>
          <w:szCs w:val="28"/>
        </w:rPr>
        <w:t>数据集</w:t>
      </w:r>
      <w:r>
        <w:rPr>
          <w:rFonts w:hint="eastAsia"/>
          <w:b/>
          <w:bCs/>
          <w:sz w:val="28"/>
          <w:szCs w:val="28"/>
        </w:rPr>
        <w:t>both</w:t>
      </w:r>
      <w:r>
        <w:rPr>
          <w:rFonts w:hint="eastAsia"/>
          <w:b/>
          <w:bCs/>
          <w:sz w:val="28"/>
          <w:szCs w:val="28"/>
        </w:rPr>
        <w:t>模式重建的深度</w:t>
      </w:r>
      <w:r w:rsidR="005013EB">
        <w:rPr>
          <w:rFonts w:hint="eastAsia"/>
          <w:b/>
          <w:bCs/>
          <w:sz w:val="28"/>
          <w:szCs w:val="28"/>
        </w:rPr>
        <w:t>模型</w:t>
      </w:r>
    </w:p>
    <w:p w14:paraId="3D581238" w14:textId="6F0C067D" w:rsidR="0089122F" w:rsidRDefault="00C02587" w:rsidP="0089122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98F779" wp14:editId="2ABEB987">
            <wp:extent cx="5486400" cy="4485640"/>
            <wp:effectExtent l="0" t="0" r="0" b="0"/>
            <wp:docPr id="2" name="图片 2" descr="图片包含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地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ECE9" w14:textId="183C6A32" w:rsidR="005013EB" w:rsidRDefault="005013EB" w:rsidP="005013EB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从上图可以看到，</w:t>
      </w:r>
      <w:r>
        <w:rPr>
          <w:rFonts w:hint="eastAsia"/>
          <w:b/>
          <w:bCs/>
          <w:sz w:val="28"/>
          <w:szCs w:val="28"/>
        </w:rPr>
        <w:t>both</w:t>
      </w:r>
      <w:r>
        <w:rPr>
          <w:rFonts w:hint="eastAsia"/>
          <w:b/>
          <w:bCs/>
          <w:sz w:val="28"/>
          <w:szCs w:val="28"/>
        </w:rPr>
        <w:t>模式下对深度的细节信息保留的更多，但同时受噪声影响较大，表面不是很平整，有些部分不太容易区分深度信息。</w:t>
      </w:r>
    </w:p>
    <w:p w14:paraId="74484C47" w14:textId="77777777" w:rsidR="00F80D0C" w:rsidRDefault="00F80D0C" w:rsidP="0089122F">
      <w:pPr>
        <w:jc w:val="center"/>
        <w:rPr>
          <w:b/>
          <w:bCs/>
          <w:sz w:val="28"/>
          <w:szCs w:val="28"/>
        </w:rPr>
      </w:pPr>
    </w:p>
    <w:p w14:paraId="1255897F" w14:textId="75F229CB" w:rsidR="005013EB" w:rsidRDefault="005013EB" w:rsidP="005013E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entacle</w:t>
      </w:r>
      <w:r>
        <w:rPr>
          <w:rFonts w:hint="eastAsia"/>
          <w:b/>
          <w:bCs/>
          <w:sz w:val="28"/>
          <w:szCs w:val="28"/>
        </w:rPr>
        <w:t>数据集</w:t>
      </w:r>
      <w:r>
        <w:rPr>
          <w:rFonts w:hint="eastAsia"/>
          <w:b/>
          <w:bCs/>
          <w:sz w:val="28"/>
          <w:szCs w:val="28"/>
        </w:rPr>
        <w:t>depth</w:t>
      </w:r>
      <w:r>
        <w:rPr>
          <w:rFonts w:hint="eastAsia"/>
          <w:b/>
          <w:bCs/>
          <w:sz w:val="28"/>
          <w:szCs w:val="28"/>
        </w:rPr>
        <w:t>模式重建的深度</w:t>
      </w:r>
      <w:r>
        <w:rPr>
          <w:rFonts w:hint="eastAsia"/>
          <w:b/>
          <w:bCs/>
          <w:sz w:val="28"/>
          <w:szCs w:val="28"/>
        </w:rPr>
        <w:t>模型</w:t>
      </w:r>
    </w:p>
    <w:p w14:paraId="0064FC93" w14:textId="50056A0C" w:rsidR="00F80D0C" w:rsidRDefault="005013EB" w:rsidP="00F80D0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C22460" wp14:editId="716FF4B7">
            <wp:extent cx="5486400" cy="4485640"/>
            <wp:effectExtent l="0" t="0" r="0" b="0"/>
            <wp:docPr id="3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B0C1" w14:textId="2D56A8BC" w:rsidR="0089122F" w:rsidRDefault="005013EB" w:rsidP="005013E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从上图可以看出，</w:t>
      </w:r>
      <w:r>
        <w:rPr>
          <w:rFonts w:hint="eastAsia"/>
          <w:b/>
          <w:bCs/>
          <w:sz w:val="28"/>
          <w:szCs w:val="28"/>
        </w:rPr>
        <w:t>depth</w:t>
      </w:r>
      <w:r>
        <w:rPr>
          <w:rFonts w:hint="eastAsia"/>
          <w:b/>
          <w:bCs/>
          <w:sz w:val="28"/>
          <w:szCs w:val="28"/>
        </w:rPr>
        <w:t>模式下受噪声影响较小，同时表面光滑，效果较好，深度信息区分明显，更有立体感</w:t>
      </w:r>
    </w:p>
    <w:p w14:paraId="4E27EA36" w14:textId="520538CF" w:rsidR="00F80D0C" w:rsidRDefault="00F80D0C" w:rsidP="0089122F">
      <w:pPr>
        <w:jc w:val="center"/>
        <w:rPr>
          <w:b/>
          <w:bCs/>
          <w:sz w:val="28"/>
          <w:szCs w:val="28"/>
        </w:rPr>
      </w:pPr>
    </w:p>
    <w:p w14:paraId="2D613312" w14:textId="5284840C" w:rsidR="005013EB" w:rsidRDefault="005013EB" w:rsidP="0089122F">
      <w:pPr>
        <w:jc w:val="center"/>
        <w:rPr>
          <w:b/>
          <w:bCs/>
          <w:sz w:val="28"/>
          <w:szCs w:val="28"/>
        </w:rPr>
      </w:pPr>
    </w:p>
    <w:p w14:paraId="40CAAD4E" w14:textId="3A676739" w:rsidR="005013EB" w:rsidRDefault="005013EB" w:rsidP="0089122F">
      <w:pPr>
        <w:jc w:val="center"/>
        <w:rPr>
          <w:b/>
          <w:bCs/>
          <w:sz w:val="28"/>
          <w:szCs w:val="28"/>
        </w:rPr>
      </w:pPr>
    </w:p>
    <w:p w14:paraId="2BEFC00A" w14:textId="27A6FA4E" w:rsidR="005013EB" w:rsidRDefault="005013EB" w:rsidP="0089122F">
      <w:pPr>
        <w:jc w:val="center"/>
        <w:rPr>
          <w:b/>
          <w:bCs/>
          <w:sz w:val="28"/>
          <w:szCs w:val="28"/>
        </w:rPr>
      </w:pPr>
    </w:p>
    <w:p w14:paraId="4BDD3E6E" w14:textId="01B0CF5E" w:rsidR="005013EB" w:rsidRDefault="005013EB" w:rsidP="0089122F">
      <w:pPr>
        <w:jc w:val="center"/>
        <w:rPr>
          <w:b/>
          <w:bCs/>
          <w:sz w:val="28"/>
          <w:szCs w:val="28"/>
        </w:rPr>
      </w:pPr>
    </w:p>
    <w:p w14:paraId="770FEE9C" w14:textId="3941CFFC" w:rsidR="005013EB" w:rsidRDefault="005013EB" w:rsidP="0089122F">
      <w:pPr>
        <w:jc w:val="center"/>
        <w:rPr>
          <w:b/>
          <w:bCs/>
          <w:sz w:val="28"/>
          <w:szCs w:val="28"/>
        </w:rPr>
      </w:pPr>
    </w:p>
    <w:p w14:paraId="2CD4C3F3" w14:textId="77777777" w:rsidR="005013EB" w:rsidRDefault="005013EB" w:rsidP="0089122F">
      <w:pPr>
        <w:jc w:val="center"/>
        <w:rPr>
          <w:rFonts w:hint="eastAsia"/>
          <w:b/>
          <w:bCs/>
          <w:sz w:val="28"/>
          <w:szCs w:val="28"/>
        </w:rPr>
      </w:pPr>
    </w:p>
    <w:p w14:paraId="4B094806" w14:textId="435C10E5" w:rsidR="00F80D0C" w:rsidRDefault="005013EB" w:rsidP="00F80D0C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Cat</w:t>
      </w:r>
      <w:r>
        <w:rPr>
          <w:rFonts w:hint="eastAsia"/>
          <w:b/>
          <w:bCs/>
          <w:sz w:val="28"/>
          <w:szCs w:val="28"/>
        </w:rPr>
        <w:t>数据集</w:t>
      </w:r>
      <w:proofErr w:type="spellStart"/>
      <w:r>
        <w:rPr>
          <w:rFonts w:hint="eastAsia"/>
          <w:b/>
          <w:bCs/>
          <w:sz w:val="28"/>
          <w:szCs w:val="28"/>
        </w:rPr>
        <w:t>normals</w:t>
      </w:r>
      <w:proofErr w:type="spellEnd"/>
      <w:r>
        <w:rPr>
          <w:rFonts w:hint="eastAsia"/>
          <w:b/>
          <w:bCs/>
          <w:sz w:val="28"/>
          <w:szCs w:val="28"/>
        </w:rPr>
        <w:t>模式下重建的深度模型</w:t>
      </w:r>
    </w:p>
    <w:p w14:paraId="7B8F7F08" w14:textId="4C9F0D03" w:rsidR="00F80D0C" w:rsidRDefault="005013EB" w:rsidP="0089122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C30256" wp14:editId="16D3AFA0">
            <wp:extent cx="5486400" cy="4474845"/>
            <wp:effectExtent l="0" t="0" r="0" b="190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8F0" w14:textId="31FA9F71" w:rsidR="00F80D0C" w:rsidRDefault="005013EB" w:rsidP="002F289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</w:t>
      </w:r>
      <w:proofErr w:type="gramStart"/>
      <w:r>
        <w:rPr>
          <w:rFonts w:hint="eastAsia"/>
          <w:b/>
          <w:bCs/>
          <w:sz w:val="28"/>
          <w:szCs w:val="28"/>
        </w:rPr>
        <w:t>集色彩</w:t>
      </w:r>
      <w:proofErr w:type="gramEnd"/>
      <w:r>
        <w:rPr>
          <w:rFonts w:hint="eastAsia"/>
          <w:b/>
          <w:bCs/>
          <w:sz w:val="28"/>
          <w:szCs w:val="28"/>
        </w:rPr>
        <w:t>简单</w:t>
      </w:r>
      <w:r w:rsidR="002F2892">
        <w:rPr>
          <w:rFonts w:hint="eastAsia"/>
          <w:b/>
          <w:bCs/>
          <w:sz w:val="28"/>
          <w:szCs w:val="28"/>
        </w:rPr>
        <w:t>，光度区分较好，所以</w:t>
      </w:r>
      <w:r>
        <w:rPr>
          <w:rFonts w:hint="eastAsia"/>
          <w:b/>
          <w:bCs/>
          <w:sz w:val="28"/>
          <w:szCs w:val="28"/>
        </w:rPr>
        <w:t>这张</w:t>
      </w:r>
      <w:proofErr w:type="gramStart"/>
      <w:r>
        <w:rPr>
          <w:rFonts w:hint="eastAsia"/>
          <w:b/>
          <w:bCs/>
          <w:sz w:val="28"/>
          <w:szCs w:val="28"/>
        </w:rPr>
        <w:t>图基本</w:t>
      </w:r>
      <w:proofErr w:type="gramEnd"/>
      <w:r>
        <w:rPr>
          <w:rFonts w:hint="eastAsia"/>
          <w:b/>
          <w:bCs/>
          <w:sz w:val="28"/>
          <w:szCs w:val="28"/>
        </w:rPr>
        <w:t>很好的重建了深度信息</w:t>
      </w:r>
    </w:p>
    <w:p w14:paraId="5E5DA4E3" w14:textId="77777777" w:rsidR="002F2892" w:rsidRDefault="002F2892" w:rsidP="002F2892">
      <w:pPr>
        <w:rPr>
          <w:rFonts w:hint="eastAsia"/>
          <w:b/>
          <w:bCs/>
          <w:sz w:val="28"/>
          <w:szCs w:val="28"/>
        </w:rPr>
      </w:pPr>
    </w:p>
    <w:p w14:paraId="6D3AB709" w14:textId="365AF0BA" w:rsidR="002F2892" w:rsidRDefault="002F2892" w:rsidP="002F2892">
      <w:pPr>
        <w:jc w:val="center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</w:t>
      </w:r>
      <w:r>
        <w:rPr>
          <w:rFonts w:hint="eastAsia"/>
          <w:b/>
          <w:bCs/>
          <w:sz w:val="28"/>
          <w:szCs w:val="28"/>
        </w:rPr>
        <w:t>lowers</w:t>
      </w:r>
      <w:r>
        <w:rPr>
          <w:rFonts w:hint="eastAsia"/>
          <w:b/>
          <w:bCs/>
          <w:sz w:val="28"/>
          <w:szCs w:val="28"/>
        </w:rPr>
        <w:t>数据集</w:t>
      </w:r>
      <w:r>
        <w:rPr>
          <w:rFonts w:hint="eastAsia"/>
          <w:b/>
          <w:bCs/>
          <w:sz w:val="28"/>
          <w:szCs w:val="28"/>
        </w:rPr>
        <w:t>depth</w:t>
      </w:r>
      <w:r>
        <w:rPr>
          <w:rFonts w:hint="eastAsia"/>
          <w:b/>
          <w:bCs/>
          <w:sz w:val="28"/>
          <w:szCs w:val="28"/>
        </w:rPr>
        <w:t>模式下重建的深度模型</w:t>
      </w:r>
    </w:p>
    <w:p w14:paraId="008CC291" w14:textId="50D64075" w:rsidR="002F2892" w:rsidRDefault="002F2892" w:rsidP="002F289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73AA0F" wp14:editId="7E16B2BF">
            <wp:extent cx="5486400" cy="4387215"/>
            <wp:effectExtent l="0" t="0" r="0" b="0"/>
            <wp:docPr id="6" name="图片 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中度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F68A" w14:textId="1211AAFC" w:rsidR="002F2892" w:rsidRDefault="002F2892" w:rsidP="002F289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由上图看出，</w:t>
      </w:r>
      <w:r>
        <w:rPr>
          <w:rFonts w:hint="eastAsia"/>
          <w:b/>
          <w:bCs/>
          <w:sz w:val="28"/>
          <w:szCs w:val="28"/>
        </w:rPr>
        <w:t>depth</w:t>
      </w:r>
      <w:r>
        <w:rPr>
          <w:rFonts w:hint="eastAsia"/>
          <w:b/>
          <w:bCs/>
          <w:sz w:val="28"/>
          <w:szCs w:val="28"/>
        </w:rPr>
        <w:t>模式下，模型呈现锥形，可能是由于单应映射的缘故，深度朝着光心方向</w:t>
      </w:r>
      <w:proofErr w:type="gramStart"/>
      <w:r>
        <w:rPr>
          <w:rFonts w:hint="eastAsia"/>
          <w:b/>
          <w:bCs/>
          <w:sz w:val="28"/>
          <w:szCs w:val="28"/>
        </w:rPr>
        <w:t>延申</w:t>
      </w:r>
      <w:proofErr w:type="gramEnd"/>
      <w:r>
        <w:rPr>
          <w:rFonts w:hint="eastAsia"/>
          <w:b/>
          <w:bCs/>
          <w:sz w:val="28"/>
          <w:szCs w:val="28"/>
        </w:rPr>
        <w:t>。</w:t>
      </w:r>
    </w:p>
    <w:p w14:paraId="04310486" w14:textId="77777777" w:rsidR="002F2892" w:rsidRPr="002F2892" w:rsidRDefault="002F2892" w:rsidP="002F2892">
      <w:pPr>
        <w:rPr>
          <w:rFonts w:hint="eastAsia"/>
          <w:b/>
          <w:bCs/>
          <w:sz w:val="28"/>
          <w:szCs w:val="28"/>
        </w:rPr>
      </w:pPr>
    </w:p>
    <w:p w14:paraId="6E08D587" w14:textId="4AD939D9" w:rsidR="00973C7F" w:rsidRPr="000F5545" w:rsidRDefault="0089122F" w:rsidP="0089122F">
      <w:pPr>
        <w:ind w:firstLine="720"/>
        <w:rPr>
          <w:rStyle w:val="a3"/>
          <w:sz w:val="24"/>
          <w:szCs w:val="24"/>
        </w:rPr>
      </w:pPr>
      <w:r w:rsidRPr="000F5545">
        <w:rPr>
          <w:rStyle w:val="a3"/>
          <w:rFonts w:hint="eastAsia"/>
          <w:sz w:val="24"/>
          <w:szCs w:val="24"/>
        </w:rPr>
        <w:t>。</w:t>
      </w:r>
    </w:p>
    <w:p w14:paraId="28FEEFAB" w14:textId="77777777" w:rsidR="002F2892" w:rsidRDefault="000F5545" w:rsidP="0089122F">
      <w:pPr>
        <w:rPr>
          <w:rStyle w:val="a3"/>
          <w:sz w:val="28"/>
          <w:szCs w:val="28"/>
        </w:rPr>
      </w:pPr>
      <w:r>
        <w:rPr>
          <w:rStyle w:val="a3"/>
          <w:rFonts w:hint="eastAsia"/>
          <w:sz w:val="28"/>
          <w:szCs w:val="28"/>
        </w:rPr>
        <w:t>工作量比例：梁耀宗</w:t>
      </w:r>
      <w:r>
        <w:rPr>
          <w:rStyle w:val="a3"/>
          <w:sz w:val="28"/>
          <w:szCs w:val="28"/>
        </w:rPr>
        <w:tab/>
        <w:t>18030100139</w:t>
      </w:r>
      <w:r>
        <w:rPr>
          <w:rStyle w:val="a3"/>
          <w:sz w:val="28"/>
          <w:szCs w:val="28"/>
        </w:rPr>
        <w:tab/>
        <w:t>50%</w:t>
      </w:r>
    </w:p>
    <w:p w14:paraId="73FF4447" w14:textId="6CCA53D4" w:rsidR="0089122F" w:rsidRDefault="002F2892" w:rsidP="002F2892">
      <w:pPr>
        <w:ind w:left="720" w:firstLine="720"/>
        <w:rPr>
          <w:rStyle w:val="a3"/>
          <w:sz w:val="28"/>
          <w:szCs w:val="28"/>
        </w:rPr>
      </w:pPr>
      <w:r>
        <w:rPr>
          <w:rStyle w:val="a3"/>
          <w:rFonts w:hint="eastAsia"/>
          <w:sz w:val="28"/>
          <w:szCs w:val="28"/>
        </w:rPr>
        <w:t>（光度测量立体视觉，平面扫描立体视觉代码实现）</w:t>
      </w:r>
    </w:p>
    <w:p w14:paraId="5707CE78" w14:textId="573D2C24" w:rsidR="000F5545" w:rsidRDefault="000F5545" w:rsidP="0089122F">
      <w:pPr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tab/>
      </w:r>
      <w:r>
        <w:rPr>
          <w:rStyle w:val="a3"/>
          <w:sz w:val="28"/>
          <w:szCs w:val="28"/>
        </w:rPr>
        <w:tab/>
        <w:t xml:space="preserve">    </w:t>
      </w:r>
      <w:proofErr w:type="gramStart"/>
      <w:r>
        <w:rPr>
          <w:rStyle w:val="a3"/>
          <w:rFonts w:hint="eastAsia"/>
          <w:sz w:val="28"/>
          <w:szCs w:val="28"/>
        </w:rPr>
        <w:t>李阔</w:t>
      </w:r>
      <w:proofErr w:type="gramEnd"/>
      <w:r>
        <w:rPr>
          <w:rStyle w:val="a3"/>
          <w:sz w:val="28"/>
          <w:szCs w:val="28"/>
        </w:rPr>
        <w:tab/>
        <w:t>18030100224</w:t>
      </w:r>
      <w:r>
        <w:rPr>
          <w:rStyle w:val="a3"/>
          <w:sz w:val="28"/>
          <w:szCs w:val="28"/>
        </w:rPr>
        <w:tab/>
        <w:t>50%</w:t>
      </w:r>
    </w:p>
    <w:p w14:paraId="60D343AF" w14:textId="2B5CCB1A" w:rsidR="002F2892" w:rsidRPr="0089122F" w:rsidRDefault="002F2892" w:rsidP="002F2892">
      <w:pPr>
        <w:ind w:left="720" w:firstLine="720"/>
        <w:rPr>
          <w:rStyle w:val="a3"/>
          <w:sz w:val="28"/>
          <w:szCs w:val="28"/>
        </w:rPr>
      </w:pPr>
      <w:r>
        <w:rPr>
          <w:rStyle w:val="a3"/>
          <w:rFonts w:hint="eastAsia"/>
          <w:sz w:val="28"/>
          <w:szCs w:val="28"/>
        </w:rPr>
        <w:t>（泊松方程重建深度图，数据测试与</w:t>
      </w:r>
      <w:r>
        <w:rPr>
          <w:rStyle w:val="a3"/>
          <w:rFonts w:hint="eastAsia"/>
          <w:sz w:val="28"/>
          <w:szCs w:val="28"/>
        </w:rPr>
        <w:t>debug</w:t>
      </w:r>
      <w:r>
        <w:rPr>
          <w:rStyle w:val="a3"/>
          <w:rFonts w:hint="eastAsia"/>
          <w:sz w:val="28"/>
          <w:szCs w:val="28"/>
        </w:rPr>
        <w:t>）</w:t>
      </w:r>
    </w:p>
    <w:sectPr w:rsidR="002F2892" w:rsidRPr="0089122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72B4A"/>
    <w:multiLevelType w:val="hybridMultilevel"/>
    <w:tmpl w:val="D318CA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6B3718"/>
    <w:multiLevelType w:val="hybridMultilevel"/>
    <w:tmpl w:val="E542A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B655E"/>
    <w:multiLevelType w:val="hybridMultilevel"/>
    <w:tmpl w:val="41AA66E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2C13F5"/>
    <w:multiLevelType w:val="hybridMultilevel"/>
    <w:tmpl w:val="A2A6349E"/>
    <w:lvl w:ilvl="0" w:tplc="DC2072BA">
      <w:start w:val="1"/>
      <w:numFmt w:val="decimal"/>
      <w:lvlText w:val="%1）"/>
      <w:lvlJc w:val="left"/>
      <w:pPr>
        <w:ind w:left="14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617F79"/>
    <w:multiLevelType w:val="hybridMultilevel"/>
    <w:tmpl w:val="4C56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937EE8"/>
    <w:multiLevelType w:val="hybridMultilevel"/>
    <w:tmpl w:val="35883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FF8"/>
    <w:rsid w:val="000F5545"/>
    <w:rsid w:val="00140783"/>
    <w:rsid w:val="00267EEE"/>
    <w:rsid w:val="00274FF8"/>
    <w:rsid w:val="002F2892"/>
    <w:rsid w:val="003C01C2"/>
    <w:rsid w:val="003F73EC"/>
    <w:rsid w:val="005013EB"/>
    <w:rsid w:val="006218E9"/>
    <w:rsid w:val="00871202"/>
    <w:rsid w:val="0089122F"/>
    <w:rsid w:val="008922A5"/>
    <w:rsid w:val="008E1520"/>
    <w:rsid w:val="00946E5C"/>
    <w:rsid w:val="00973C7F"/>
    <w:rsid w:val="00A15AF7"/>
    <w:rsid w:val="00A3369D"/>
    <w:rsid w:val="00A86B01"/>
    <w:rsid w:val="00BA4124"/>
    <w:rsid w:val="00BB6001"/>
    <w:rsid w:val="00BF7294"/>
    <w:rsid w:val="00C02587"/>
    <w:rsid w:val="00C32A41"/>
    <w:rsid w:val="00D91FBF"/>
    <w:rsid w:val="00E6154E"/>
    <w:rsid w:val="00E83D0C"/>
    <w:rsid w:val="00ED2D39"/>
    <w:rsid w:val="00F8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C712"/>
  <w15:chartTrackingRefBased/>
  <w15:docId w15:val="{80252CDB-5C43-4F35-9D70-2A8BCC85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D0C"/>
  </w:style>
  <w:style w:type="paragraph" w:styleId="1">
    <w:name w:val="heading 1"/>
    <w:basedOn w:val="a"/>
    <w:next w:val="a"/>
    <w:link w:val="10"/>
    <w:uiPriority w:val="9"/>
    <w:qFormat/>
    <w:rsid w:val="00973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3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973C7F"/>
    <w:rPr>
      <w:b/>
      <w:bCs/>
    </w:rPr>
  </w:style>
  <w:style w:type="paragraph" w:styleId="a4">
    <w:name w:val="List Paragraph"/>
    <w:basedOn w:val="a"/>
    <w:uiPriority w:val="34"/>
    <w:qFormat/>
    <w:rsid w:val="00973C7F"/>
    <w:pPr>
      <w:ind w:left="720"/>
      <w:contextualSpacing/>
    </w:pPr>
  </w:style>
  <w:style w:type="paragraph" w:customStyle="1" w:styleId="11">
    <w:name w:val="样式1"/>
    <w:basedOn w:val="a"/>
    <w:link w:val="12"/>
    <w:qFormat/>
    <w:rsid w:val="00E83D0C"/>
    <w:rPr>
      <w:sz w:val="28"/>
    </w:rPr>
  </w:style>
  <w:style w:type="character" w:styleId="a5">
    <w:name w:val="Emphasis"/>
    <w:basedOn w:val="a0"/>
    <w:uiPriority w:val="20"/>
    <w:qFormat/>
    <w:rsid w:val="00E83D0C"/>
    <w:rPr>
      <w:i/>
      <w:iCs/>
    </w:rPr>
  </w:style>
  <w:style w:type="character" w:customStyle="1" w:styleId="12">
    <w:name w:val="样式1 字符"/>
    <w:basedOn w:val="a0"/>
    <w:link w:val="11"/>
    <w:rsid w:val="00E83D0C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9001B-0A78-47D4-9D19-483950E3C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耀宗</dc:creator>
  <cp:keywords/>
  <dc:description/>
  <cp:lastModifiedBy>耀宗</cp:lastModifiedBy>
  <cp:revision>2</cp:revision>
  <cp:lastPrinted>2020-12-25T14:23:00Z</cp:lastPrinted>
  <dcterms:created xsi:type="dcterms:W3CDTF">2020-12-25T14:24:00Z</dcterms:created>
  <dcterms:modified xsi:type="dcterms:W3CDTF">2020-12-25T14:24:00Z</dcterms:modified>
</cp:coreProperties>
</file>