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Initial</w:t>
      </w: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color w:val="212529"/>
          <w:sz w:val="24"/>
          <w:szCs w:val="24"/>
        </w:rPr>
      </w:pPr>
      <w:r w:rsidDel="00000000" w:rsidR="00000000" w:rsidRPr="00000000">
        <w:rPr>
          <w:color w:val="212529"/>
          <w:sz w:val="24"/>
          <w:szCs w:val="24"/>
          <w:rtl w:val="0"/>
        </w:rPr>
        <w:t xml:space="preserve">Pr&amp;Gisc is an established recruitment agency supplying trades &amp; labor to the UK construction industry, also providing professional, personal, and effective solutions to all day-to-day accounting, auditing, and taxation needs. The visual identity of the brand was created to appear as a strongly settled brand that can increase business’ value by giving the company more leverage in the industry.</w:t>
      </w:r>
    </w:p>
    <w:p w:rsidR="00000000" w:rsidDel="00000000" w:rsidP="00000000" w:rsidRDefault="00000000" w:rsidRPr="00000000" w14:paraId="00000004">
      <w:pPr>
        <w:spacing w:line="360" w:lineRule="auto"/>
        <w:rPr>
          <w:color w:val="212529"/>
          <w:sz w:val="24"/>
          <w:szCs w:val="24"/>
        </w:rPr>
      </w:pPr>
      <w:r w:rsidDel="00000000" w:rsidR="00000000" w:rsidRPr="00000000">
        <w:rPr>
          <w:rtl w:val="0"/>
        </w:rPr>
      </w:r>
    </w:p>
    <w:p w:rsidR="00000000" w:rsidDel="00000000" w:rsidP="00000000" w:rsidRDefault="00000000" w:rsidRPr="00000000" w14:paraId="00000005">
      <w:pPr>
        <w:spacing w:line="360" w:lineRule="auto"/>
        <w:rPr>
          <w:color w:val="212529"/>
          <w:sz w:val="24"/>
          <w:szCs w:val="24"/>
        </w:rPr>
      </w:pPr>
      <w:r w:rsidDel="00000000" w:rsidR="00000000" w:rsidRPr="00000000">
        <w:rPr>
          <w:color w:val="212529"/>
          <w:sz w:val="24"/>
          <w:szCs w:val="24"/>
          <w:rtl w:val="0"/>
        </w:rPr>
        <w:t xml:space="preserve">Revizut</w:t>
      </w:r>
      <w:r w:rsidDel="00000000" w:rsidR="00000000" w:rsidRPr="00000000">
        <w:rPr>
          <w:rtl w:val="0"/>
        </w:rPr>
      </w:r>
    </w:p>
    <w:p w:rsidR="00000000" w:rsidDel="00000000" w:rsidP="00000000" w:rsidRDefault="00000000" w:rsidRPr="00000000" w14:paraId="00000006">
      <w:pPr>
        <w:spacing w:line="360" w:lineRule="auto"/>
        <w:rPr>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color w:val="212529"/>
          <w:sz w:val="24"/>
          <w:szCs w:val="24"/>
        </w:rPr>
      </w:pPr>
      <w:r w:rsidDel="00000000" w:rsidR="00000000" w:rsidRPr="00000000">
        <w:rPr>
          <w:color w:val="212529"/>
          <w:sz w:val="24"/>
          <w:szCs w:val="24"/>
          <w:rtl w:val="0"/>
        </w:rPr>
        <w:t xml:space="preserve">Pr&amp;Gisc</w:t>
      </w:r>
      <w:r w:rsidDel="00000000" w:rsidR="00000000" w:rsidRPr="00000000">
        <w:rPr>
          <w:color w:val="212529"/>
          <w:sz w:val="24"/>
          <w:szCs w:val="24"/>
          <w:rtl w:val="0"/>
        </w:rPr>
        <w:t xml:space="preserve"> is a well-established recruitment company that provides jobs and personnel to the UK construction sector. Moreover, the agency offers professional and efficient accounting, auditing, and taxing services. The goal behind the brand's visual identity was to help the company appear to be a well-known brand. This can increase the value of the company by giving it more influence in the industry.</w:t>
      </w:r>
    </w:p>
    <w:p w:rsidR="00000000" w:rsidDel="00000000" w:rsidP="00000000" w:rsidRDefault="00000000" w:rsidRPr="00000000" w14:paraId="00000008">
      <w:pPr>
        <w:rPr>
          <w:color w:val="ffffff"/>
          <w:sz w:val="23"/>
          <w:szCs w:val="23"/>
          <w:shd w:fill="37c978"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