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个人感受启发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202241XXXXXX4 · 成员D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任职：算法工程师 · 代码沙箱与安全控制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一、我的岗位与任务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我负责整个系统的「安全底线」——代码沙箱。当我们要让大模型生成代码并直接执行时，风险也随之而来。我用独立子进程执行、白名单 import、裁剪内建、禁用 open、超时强杀等一系列手段，把「允许机器写代码」这件事变得可控。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二、实训中的收获与思考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最紧张也最有收获的一次是构造危险 import 测试：当 `import os` 被沙箱拦截、返回 ImportError 时，我长舒一口气——安全不是口号，是能拿用例验证的。我还参与了多表关联与图表自动选型，体会到数据怎么算、图怎么选背后的规则设计。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三、几点感受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这次实训让我对「安全工程」有了切身的敬畏：真正的保护不是堆功能，而是理解攻击面，用最小的、可验证的手段把边界守住。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这段为期四周的实训，让我把课堂知识真正用到了一个能跑的产品上。从方案到验收，从一个人写代码到六个人协作，我学到的不只是技术，更是如何在一个真实项目里定义问题、拆分任务、互相帮助并交付结果。谢谢队友，也谢谢这段充实的经历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