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省委书记在新年的对全省领导干部的讲话</w:t>
      </w:r>
    </w:p>
    <w:p>
      <w:r>
        <w:t>同志们：</w:t>
        <w:br/>
        <w:br/>
        <w:t>值此新年伊始，我谨代表省委向全省各级领导干部致以诚挚问候。过去一年，在党中央坚强领导下，全省上下同心协力，各项工作取得显著成效。新的一年，我们要坚持以习近平新时代中国特色社会主义思想为指导，全面贯彻落实党的二十大精神，牢牢把握高质量发展这个首要任务。</w:t>
        <w:br/>
        <w:br/>
        <w:t>各级领导干部要进一步提高政治站位，强化责任担当，切实增强"四个意识"、坚定"四个自信"、做到"两个维护"。要深入基层调查研究，着力解决群众急难愁盼问题，不断提升人民群众的获得感、幸福感、安全感。要持续改进工作作风，力戒形式主义、官僚主义，以实干实绩推动全省经济社会发展再上新台阶。</w:t>
        <w:br/>
        <w:br/>
        <w:t>让我们更加紧密地团结在以习近平同志为核心的党中央周围，锐意进取，埋头苦干，为谱写中国式现代化新篇章作出更大贡献！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