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BB31926" w14:textId="77777777" w:rsidR="00A14AD9" w:rsidRDefault="00000000" w:rsidP="00341898">
      <w:pPr>
        <w:outlineLvl w:val="2"/>
        <w:rPr>
          <w:rFonts w:eastAsia="仿宋" w:cs="仿宋"/>
          <w:b/>
          <w:bCs/>
          <w:sz w:val="30"/>
          <w:szCs w:val="30"/>
        </w:rPr>
      </w:pPr>
      <w:bookmarkStart w:id="0" w:name="_Toc735"/>
      <w:r>
        <w:rPr>
          <w:rFonts w:eastAsia="仿宋" w:cs="仿宋" w:hint="eastAsia"/>
          <w:b/>
          <w:bCs/>
          <w:sz w:val="30"/>
          <w:szCs w:val="30"/>
        </w:rPr>
        <w:t>产业链延伸部门</w:t>
      </w:r>
      <w:bookmarkEnd w:id="0"/>
    </w:p>
    <w:p w14:paraId="70D87781" w14:textId="11C77AB9" w:rsidR="00A14AD9" w:rsidRDefault="00000000">
      <w:pPr>
        <w:ind w:firstLineChars="200" w:firstLine="600"/>
        <w:rPr>
          <w:rFonts w:eastAsia="仿宋" w:cs="仿宋"/>
          <w:sz w:val="30"/>
          <w:szCs w:val="30"/>
        </w:rPr>
      </w:pPr>
      <w:r>
        <w:rPr>
          <w:rFonts w:eastAsia="仿宋" w:cs="仿宋" w:hint="eastAsia"/>
          <w:sz w:val="30"/>
          <w:szCs w:val="30"/>
        </w:rPr>
        <w:t>合同额较去年同期</w:t>
      </w:r>
      <w:r w:rsidR="001B6993" w:rsidRPr="001B6993">
        <w:rPr>
          <w:rFonts w:eastAsia="仿宋" w:cs="仿宋"/>
          <w:b/>
          <w:bCs/>
          <w:color w:val="FF0000"/>
          <w:sz w:val="30"/>
          <w:szCs w:val="30"/>
          <w:u w:val="single"/>
        </w:rPr>
        <w:t>{money}</w:t>
      </w:r>
      <w:r>
        <w:rPr>
          <w:rFonts w:eastAsia="仿宋" w:cs="仿宋" w:hint="eastAsia"/>
          <w:sz w:val="30"/>
          <w:szCs w:val="30"/>
        </w:rPr>
        <w:t>。</w:t>
      </w:r>
    </w:p>
    <w:tbl>
      <w:tblPr>
        <w:tblW w:w="87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715"/>
        <w:gridCol w:w="1993"/>
        <w:gridCol w:w="771"/>
        <w:gridCol w:w="972"/>
        <w:gridCol w:w="830"/>
        <w:gridCol w:w="973"/>
        <w:gridCol w:w="972"/>
        <w:gridCol w:w="972"/>
      </w:tblGrid>
      <w:tr w:rsidR="00D249AD" w14:paraId="7EF91AFC" w14:textId="77777777" w:rsidTr="00890BAB">
        <w:trPr>
          <w:trHeight w:val="992"/>
        </w:trPr>
        <w:tc>
          <w:tcPr>
            <w:tcW w:w="5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center"/>
          </w:tcPr>
          <w:p w14:paraId="0C133985" w14:textId="77777777" w:rsidR="00D249AD" w:rsidRDefault="00D249AD" w:rsidP="00B20E3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lang w:bidi="ar"/>
              </w:rPr>
              <w:t>部门板块</w:t>
            </w:r>
          </w:p>
        </w:tc>
        <w:tc>
          <w:tcPr>
            <w:tcW w:w="7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8925D3C" w14:textId="77777777" w:rsidR="00D249AD" w:rsidRDefault="00D249AD" w:rsidP="00B20E3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lang w:bidi="ar"/>
              </w:rPr>
              <w:t>子版块</w:t>
            </w:r>
          </w:p>
        </w:tc>
        <w:tc>
          <w:tcPr>
            <w:tcW w:w="1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center"/>
          </w:tcPr>
          <w:p w14:paraId="020FB04D" w14:textId="77777777" w:rsidR="00D249AD" w:rsidRDefault="00D249AD" w:rsidP="00B20E3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lang w:bidi="ar"/>
              </w:rPr>
              <w:t>部门</w:t>
            </w:r>
          </w:p>
        </w:tc>
        <w:tc>
          <w:tcPr>
            <w:tcW w:w="7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EEB23DC" w14:textId="77777777" w:rsidR="00D249AD" w:rsidRDefault="00D249AD" w:rsidP="00B20E3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lang w:bidi="ar"/>
              </w:rPr>
              <w:t xml:space="preserve"> 合同个数 </w:t>
            </w:r>
          </w:p>
        </w:tc>
        <w:tc>
          <w:tcPr>
            <w:tcW w:w="9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15" w:type="dxa"/>
              <w:left w:w="15" w:type="dxa"/>
              <w:right w:w="15" w:type="dxa"/>
            </w:tcMar>
            <w:vAlign w:val="center"/>
          </w:tcPr>
          <w:p w14:paraId="0DCB7702" w14:textId="77777777" w:rsidR="00D249AD" w:rsidRDefault="00D249AD" w:rsidP="00B20E3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lang w:bidi="ar"/>
              </w:rPr>
              <w:t xml:space="preserve"> 2022年合同额全年目标 </w:t>
            </w:r>
          </w:p>
        </w:tc>
        <w:tc>
          <w:tcPr>
            <w:tcW w:w="8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15" w:type="dxa"/>
              <w:left w:w="15" w:type="dxa"/>
              <w:right w:w="15" w:type="dxa"/>
            </w:tcMar>
            <w:vAlign w:val="center"/>
          </w:tcPr>
          <w:p w14:paraId="51A1482A" w14:textId="77777777" w:rsidR="00D249AD" w:rsidRDefault="00D249AD" w:rsidP="00B20E3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lang w:bidi="ar"/>
              </w:rPr>
              <w:t xml:space="preserve"> 已返合同额 </w:t>
            </w:r>
          </w:p>
        </w:tc>
        <w:tc>
          <w:tcPr>
            <w:tcW w:w="9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15" w:type="dxa"/>
              <w:left w:w="15" w:type="dxa"/>
              <w:right w:w="15" w:type="dxa"/>
            </w:tcMar>
            <w:vAlign w:val="center"/>
          </w:tcPr>
          <w:p w14:paraId="335A5531" w14:textId="77777777" w:rsidR="00D249AD" w:rsidRDefault="00D249AD" w:rsidP="00B20E3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lang w:bidi="ar"/>
              </w:rPr>
              <w:t>目标完成比例</w:t>
            </w:r>
          </w:p>
        </w:tc>
        <w:tc>
          <w:tcPr>
            <w:tcW w:w="9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15" w:type="dxa"/>
              <w:left w:w="15" w:type="dxa"/>
              <w:right w:w="15" w:type="dxa"/>
            </w:tcMar>
            <w:vAlign w:val="center"/>
          </w:tcPr>
          <w:p w14:paraId="2B82FBCA" w14:textId="77777777" w:rsidR="00D249AD" w:rsidRDefault="00D249AD" w:rsidP="00B20E3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lang w:bidi="ar"/>
              </w:rPr>
              <w:t xml:space="preserve"> 2021年同期合同额 </w:t>
            </w:r>
          </w:p>
        </w:tc>
        <w:tc>
          <w:tcPr>
            <w:tcW w:w="9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15" w:type="dxa"/>
              <w:left w:w="15" w:type="dxa"/>
              <w:right w:w="15" w:type="dxa"/>
            </w:tcMar>
            <w:vAlign w:val="center"/>
          </w:tcPr>
          <w:p w14:paraId="5B0236B1" w14:textId="77777777" w:rsidR="00D249AD" w:rsidRDefault="00D249AD" w:rsidP="00B20E3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lang w:bidi="ar"/>
              </w:rPr>
              <w:t>同比变化比例</w:t>
            </w:r>
          </w:p>
        </w:tc>
      </w:tr>
      <w:tr w:rsidR="00D249AD" w14:paraId="405BB7AC" w14:textId="77777777" w:rsidTr="00890BAB">
        <w:trPr>
          <w:trHeight w:val="315"/>
        </w:trPr>
        <w:tc>
          <w:tcPr>
            <w:tcW w:w="5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center"/>
          </w:tcPr>
          <w:p w14:paraId="358D2AF6" w14:textId="77777777" w:rsidR="00D249AD" w:rsidRDefault="00D249AD" w:rsidP="00B20E35">
            <w:pPr>
              <w:jc w:val="center"/>
              <w:rPr>
                <w:rFonts w:ascii="宋体" w:hAnsi="宋体" w:cs="宋体"/>
                <w:b/>
                <w:color w:val="000000"/>
                <w:sz w:val="20"/>
              </w:rPr>
            </w:pPr>
          </w:p>
        </w:tc>
        <w:tc>
          <w:tcPr>
            <w:tcW w:w="7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3B5EB20" w14:textId="77777777" w:rsidR="00D249AD" w:rsidRDefault="00D249AD" w:rsidP="00B20E35">
            <w:pPr>
              <w:jc w:val="center"/>
              <w:rPr>
                <w:rFonts w:ascii="宋体" w:hAnsi="宋体" w:cs="宋体"/>
                <w:b/>
                <w:color w:val="000000"/>
                <w:sz w:val="20"/>
              </w:rPr>
            </w:pPr>
          </w:p>
        </w:tc>
        <w:tc>
          <w:tcPr>
            <w:tcW w:w="1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15" w:type="dxa"/>
              <w:left w:w="15" w:type="dxa"/>
              <w:right w:w="15" w:type="dxa"/>
            </w:tcMar>
            <w:vAlign w:val="center"/>
          </w:tcPr>
          <w:p w14:paraId="7509D03C" w14:textId="77777777" w:rsidR="00D249AD" w:rsidRDefault="00D249AD" w:rsidP="00B20E35">
            <w:pPr>
              <w:jc w:val="center"/>
              <w:rPr>
                <w:rFonts w:ascii="宋体" w:hAnsi="宋体" w:cs="宋体"/>
                <w:b/>
                <w:color w:val="000000"/>
                <w:sz w:val="20"/>
              </w:rPr>
            </w:pPr>
          </w:p>
        </w:tc>
        <w:tc>
          <w:tcPr>
            <w:tcW w:w="7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486950C" w14:textId="77777777" w:rsidR="00D249AD" w:rsidRDefault="00D249AD" w:rsidP="00B20E35">
            <w:pPr>
              <w:jc w:val="center"/>
              <w:rPr>
                <w:rFonts w:ascii="宋体" w:hAnsi="宋体" w:cs="宋体"/>
                <w:b/>
                <w:color w:val="000000"/>
                <w:sz w:val="20"/>
              </w:rPr>
            </w:pPr>
          </w:p>
        </w:tc>
        <w:tc>
          <w:tcPr>
            <w:tcW w:w="9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15" w:type="dxa"/>
              <w:left w:w="15" w:type="dxa"/>
              <w:right w:w="15" w:type="dxa"/>
            </w:tcMar>
            <w:vAlign w:val="center"/>
          </w:tcPr>
          <w:p w14:paraId="0A109B98" w14:textId="77777777" w:rsidR="00D249AD" w:rsidRDefault="00D249AD" w:rsidP="00B20E35">
            <w:pPr>
              <w:jc w:val="center"/>
              <w:rPr>
                <w:rFonts w:ascii="宋体" w:hAnsi="宋体" w:cs="宋体"/>
                <w:b/>
                <w:color w:val="000000"/>
                <w:sz w:val="20"/>
              </w:rPr>
            </w:pPr>
          </w:p>
        </w:tc>
        <w:tc>
          <w:tcPr>
            <w:tcW w:w="8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15" w:type="dxa"/>
              <w:left w:w="15" w:type="dxa"/>
              <w:right w:w="15" w:type="dxa"/>
            </w:tcMar>
            <w:vAlign w:val="center"/>
          </w:tcPr>
          <w:p w14:paraId="3A2DCC78" w14:textId="77777777" w:rsidR="00D249AD" w:rsidRDefault="00D249AD" w:rsidP="00B20E35">
            <w:pPr>
              <w:jc w:val="center"/>
              <w:rPr>
                <w:rFonts w:ascii="宋体" w:hAnsi="宋体" w:cs="宋体"/>
                <w:b/>
                <w:color w:val="000000"/>
                <w:sz w:val="20"/>
              </w:rPr>
            </w:pPr>
          </w:p>
        </w:tc>
        <w:tc>
          <w:tcPr>
            <w:tcW w:w="9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15" w:type="dxa"/>
              <w:left w:w="15" w:type="dxa"/>
              <w:right w:w="15" w:type="dxa"/>
            </w:tcMar>
            <w:vAlign w:val="center"/>
          </w:tcPr>
          <w:p w14:paraId="0A09DE8E" w14:textId="77777777" w:rsidR="00D249AD" w:rsidRDefault="00D249AD" w:rsidP="00B20E35">
            <w:pPr>
              <w:jc w:val="center"/>
              <w:rPr>
                <w:rFonts w:ascii="宋体" w:hAnsi="宋体" w:cs="宋体"/>
                <w:b/>
                <w:color w:val="000000"/>
                <w:sz w:val="20"/>
              </w:rPr>
            </w:pPr>
          </w:p>
        </w:tc>
        <w:tc>
          <w:tcPr>
            <w:tcW w:w="9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15" w:type="dxa"/>
              <w:left w:w="15" w:type="dxa"/>
              <w:right w:w="15" w:type="dxa"/>
            </w:tcMar>
            <w:vAlign w:val="center"/>
          </w:tcPr>
          <w:p w14:paraId="37ABA196" w14:textId="77777777" w:rsidR="00D249AD" w:rsidRDefault="00D249AD" w:rsidP="00B20E35">
            <w:pPr>
              <w:jc w:val="center"/>
              <w:rPr>
                <w:rFonts w:ascii="宋体" w:hAnsi="宋体" w:cs="宋体"/>
                <w:b/>
                <w:color w:val="000000"/>
                <w:sz w:val="20"/>
              </w:rPr>
            </w:pPr>
          </w:p>
        </w:tc>
        <w:tc>
          <w:tcPr>
            <w:tcW w:w="9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15" w:type="dxa"/>
              <w:left w:w="15" w:type="dxa"/>
              <w:right w:w="15" w:type="dxa"/>
            </w:tcMar>
            <w:vAlign w:val="center"/>
          </w:tcPr>
          <w:p w14:paraId="4E62D394" w14:textId="77777777" w:rsidR="00D249AD" w:rsidRDefault="00D249AD" w:rsidP="00B20E35">
            <w:pPr>
              <w:jc w:val="center"/>
              <w:rPr>
                <w:rFonts w:ascii="宋体" w:hAnsi="宋体" w:cs="宋体"/>
                <w:b/>
                <w:color w:val="000000"/>
                <w:sz w:val="20"/>
              </w:rPr>
            </w:pPr>
          </w:p>
        </w:tc>
      </w:tr>
      <w:tr w:rsidR="00D249AD" w14:paraId="0CC8DDF6" w14:textId="77777777" w:rsidTr="00890BAB">
        <w:trPr>
          <w:trHeight w:val="540"/>
        </w:trPr>
        <w:tc>
          <w:tcPr>
            <w:tcW w:w="582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9A21256" w14:textId="77777777" w:rsidR="00D249AD" w:rsidRDefault="00D249AD" w:rsidP="00B20E3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0"/>
              </w:rPr>
            </w:pPr>
            <w:bookmarkStart w:id="1" w:name="_Hlk110863262"/>
            <w:r>
              <w:rPr>
                <w:rFonts w:ascii="宋体" w:hAnsi="宋体" w:cs="宋体" w:hint="eastAsia"/>
                <w:b/>
                <w:color w:val="000000"/>
                <w:sz w:val="20"/>
              </w:rPr>
              <w:t>产业链延伸</w:t>
            </w:r>
          </w:p>
        </w:tc>
        <w:tc>
          <w:tcPr>
            <w:tcW w:w="715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79A62057" w14:textId="77777777" w:rsidR="00D249AD" w:rsidRDefault="00D249AD" w:rsidP="00B20E3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0"/>
              </w:rPr>
            </w:pPr>
          </w:p>
        </w:tc>
        <w:tc>
          <w:tcPr>
            <w:tcW w:w="19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533A529" w14:textId="77777777" w:rsidR="00D249AD" w:rsidRDefault="00D249AD" w:rsidP="00B20E3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湖南建院建设工程检测有限责任公司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95403F7" w14:textId="77777777" w:rsidR="00D249AD" w:rsidRDefault="00D249AD" w:rsidP="00B20E35">
            <w:pPr>
              <w:widowControl/>
              <w:jc w:val="center"/>
              <w:textAlignment w:val="center"/>
              <w:rPr>
                <w:color w:val="000000"/>
                <w:sz w:val="20"/>
              </w:rPr>
            </w:pPr>
            <w:r>
              <w:rPr>
                <w:color w:val="000000"/>
                <w:kern w:val="0"/>
                <w:sz w:val="20"/>
                <w:lang w:bidi="ar"/>
              </w:rPr>
              <w:t xml:space="preserve"> 147 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728EE21" w14:textId="77777777" w:rsidR="00D249AD" w:rsidRDefault="00D249AD" w:rsidP="00B20E35">
            <w:pPr>
              <w:widowControl/>
              <w:jc w:val="center"/>
              <w:textAlignment w:val="center"/>
              <w:rPr>
                <w:color w:val="000000"/>
                <w:sz w:val="20"/>
              </w:rPr>
            </w:pPr>
            <w:r>
              <w:rPr>
                <w:color w:val="000000"/>
                <w:kern w:val="0"/>
                <w:sz w:val="20"/>
                <w:lang w:bidi="ar"/>
              </w:rPr>
              <w:t xml:space="preserve"> 2,590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 w14:paraId="484421D5" w14:textId="48C0B95A" w:rsidR="00D249AD" w:rsidRPr="00A363B0" w:rsidRDefault="00917B3E" w:rsidP="00A363B0">
            <w:pPr>
              <w:widowControl/>
              <w:jc w:val="center"/>
              <w:textAlignment w:val="center"/>
              <w:rPr>
                <w:rFonts w:hint="eastAsia"/>
                <w:color w:val="000000"/>
                <w:kern w:val="0"/>
                <w:sz w:val="20"/>
                <w:lang w:bidi="ar"/>
              </w:rPr>
            </w:pPr>
            <w:r w:rsidRPr="00917B3E">
              <w:rPr>
                <w:rFonts w:hint="eastAsia"/>
                <w:color w:val="000000"/>
                <w:kern w:val="0"/>
                <w:sz w:val="20"/>
                <w:lang w:bidi="ar"/>
              </w:rPr>
              <w:t>{t_r1_c1}</w:t>
            </w:r>
          </w:p>
        </w:tc>
        <w:tc>
          <w:tcPr>
            <w:tcW w:w="9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8D2CAE8" w14:textId="77777777" w:rsidR="00D249AD" w:rsidRDefault="00D249AD" w:rsidP="00B20E35">
            <w:pPr>
              <w:widowControl/>
              <w:jc w:val="right"/>
              <w:textAlignment w:val="center"/>
              <w:rPr>
                <w:color w:val="000000"/>
                <w:sz w:val="20"/>
              </w:rPr>
            </w:pPr>
            <w:r>
              <w:rPr>
                <w:color w:val="000000"/>
                <w:kern w:val="0"/>
                <w:sz w:val="20"/>
                <w:lang w:bidi="ar"/>
              </w:rPr>
              <w:t>22%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9BF2103" w14:textId="77777777" w:rsidR="00D249AD" w:rsidRDefault="00D249AD" w:rsidP="00B20E35">
            <w:pPr>
              <w:widowControl/>
              <w:jc w:val="center"/>
              <w:textAlignment w:val="center"/>
              <w:rPr>
                <w:color w:val="000000"/>
                <w:sz w:val="20"/>
              </w:rPr>
            </w:pPr>
            <w:r>
              <w:rPr>
                <w:color w:val="000000"/>
                <w:kern w:val="0"/>
                <w:sz w:val="20"/>
                <w:lang w:bidi="ar"/>
              </w:rPr>
              <w:t xml:space="preserve"> 1,275 </w:t>
            </w:r>
          </w:p>
        </w:tc>
        <w:tc>
          <w:tcPr>
            <w:tcW w:w="9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4625E4F" w14:textId="77777777" w:rsidR="00D249AD" w:rsidRDefault="00D249AD" w:rsidP="00B20E35">
            <w:pPr>
              <w:widowControl/>
              <w:jc w:val="right"/>
              <w:textAlignment w:val="center"/>
              <w:rPr>
                <w:color w:val="000000"/>
                <w:sz w:val="20"/>
              </w:rPr>
            </w:pPr>
            <w:r>
              <w:rPr>
                <w:color w:val="000000"/>
                <w:kern w:val="0"/>
                <w:sz w:val="20"/>
                <w:lang w:bidi="ar"/>
              </w:rPr>
              <w:t>-54%</w:t>
            </w:r>
          </w:p>
        </w:tc>
      </w:tr>
      <w:tr w:rsidR="00D249AD" w14:paraId="76148A6A" w14:textId="77777777" w:rsidTr="00890BAB">
        <w:trPr>
          <w:trHeight w:val="540"/>
        </w:trPr>
        <w:tc>
          <w:tcPr>
            <w:tcW w:w="582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0F7D101" w14:textId="77777777" w:rsidR="00D249AD" w:rsidRDefault="00D249AD" w:rsidP="00B20E35">
            <w:pPr>
              <w:jc w:val="center"/>
              <w:rPr>
                <w:rFonts w:ascii="宋体" w:hAnsi="宋体" w:cs="宋体"/>
                <w:b/>
                <w:color w:val="000000"/>
                <w:sz w:val="20"/>
              </w:rPr>
            </w:pPr>
          </w:p>
        </w:tc>
        <w:tc>
          <w:tcPr>
            <w:tcW w:w="715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E19D468" w14:textId="77777777" w:rsidR="00D249AD" w:rsidRDefault="00D249AD" w:rsidP="00B20E35">
            <w:pPr>
              <w:jc w:val="center"/>
              <w:rPr>
                <w:rFonts w:ascii="宋体" w:hAnsi="宋体" w:cs="宋体"/>
                <w:b/>
                <w:color w:val="000000"/>
                <w:sz w:val="20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FF6405F" w14:textId="77777777" w:rsidR="00D249AD" w:rsidRDefault="00D249AD" w:rsidP="00B20E3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湖南建院建设工程设计咨询有限责任公司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51044E4" w14:textId="77777777" w:rsidR="00D249AD" w:rsidRDefault="00D249AD" w:rsidP="00B20E35">
            <w:pPr>
              <w:widowControl/>
              <w:jc w:val="center"/>
              <w:textAlignment w:val="center"/>
              <w:rPr>
                <w:color w:val="000000"/>
                <w:sz w:val="20"/>
              </w:rPr>
            </w:pPr>
            <w:r>
              <w:rPr>
                <w:color w:val="000000"/>
                <w:kern w:val="0"/>
                <w:sz w:val="20"/>
                <w:lang w:bidi="ar"/>
              </w:rPr>
              <w:t xml:space="preserve"> 328 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C2FCA81" w14:textId="77777777" w:rsidR="00D249AD" w:rsidRDefault="00D249AD" w:rsidP="00B20E35">
            <w:pPr>
              <w:widowControl/>
              <w:jc w:val="center"/>
              <w:textAlignment w:val="center"/>
              <w:rPr>
                <w:color w:val="000000"/>
                <w:sz w:val="20"/>
              </w:rPr>
            </w:pPr>
            <w:r>
              <w:rPr>
                <w:color w:val="000000"/>
                <w:kern w:val="0"/>
                <w:sz w:val="20"/>
                <w:lang w:bidi="ar"/>
              </w:rPr>
              <w:t xml:space="preserve"> 2,900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 w14:paraId="20786B17" w14:textId="19EDFB00" w:rsidR="00D249AD" w:rsidRDefault="000656FA" w:rsidP="006F68C3">
            <w:pPr>
              <w:widowControl/>
              <w:jc w:val="center"/>
              <w:textAlignment w:val="center"/>
              <w:rPr>
                <w:rFonts w:hint="eastAsia"/>
                <w:color w:val="000000"/>
                <w:sz w:val="20"/>
              </w:rPr>
            </w:pPr>
            <w:r w:rsidRPr="000656FA">
              <w:rPr>
                <w:rFonts w:hint="eastAsia"/>
                <w:color w:val="000000"/>
                <w:sz w:val="20"/>
              </w:rPr>
              <w:t>{t_r2_c1}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6B11BFC" w14:textId="77777777" w:rsidR="00D249AD" w:rsidRDefault="00D249AD" w:rsidP="00B20E35">
            <w:pPr>
              <w:widowControl/>
              <w:jc w:val="right"/>
              <w:textAlignment w:val="center"/>
              <w:rPr>
                <w:color w:val="000000"/>
                <w:sz w:val="20"/>
              </w:rPr>
            </w:pPr>
            <w:r>
              <w:rPr>
                <w:color w:val="000000"/>
                <w:kern w:val="0"/>
                <w:sz w:val="20"/>
                <w:lang w:bidi="ar"/>
              </w:rPr>
              <w:t>39%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38B6918" w14:textId="77777777" w:rsidR="00D249AD" w:rsidRDefault="00D249AD" w:rsidP="00B20E35">
            <w:pPr>
              <w:widowControl/>
              <w:jc w:val="center"/>
              <w:textAlignment w:val="center"/>
              <w:rPr>
                <w:color w:val="000000"/>
                <w:sz w:val="20"/>
              </w:rPr>
            </w:pPr>
            <w:r>
              <w:rPr>
                <w:color w:val="000000"/>
                <w:kern w:val="0"/>
                <w:sz w:val="20"/>
                <w:lang w:bidi="ar"/>
              </w:rPr>
              <w:t xml:space="preserve"> 1,152 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64B6953" w14:textId="77777777" w:rsidR="00D249AD" w:rsidRDefault="00D249AD" w:rsidP="00B20E35">
            <w:pPr>
              <w:widowControl/>
              <w:jc w:val="right"/>
              <w:textAlignment w:val="center"/>
              <w:rPr>
                <w:color w:val="FF0000"/>
                <w:sz w:val="20"/>
              </w:rPr>
            </w:pPr>
            <w:r>
              <w:rPr>
                <w:color w:val="000000"/>
                <w:kern w:val="0"/>
                <w:sz w:val="20"/>
                <w:lang w:bidi="ar"/>
              </w:rPr>
              <w:t>-2%</w:t>
            </w:r>
          </w:p>
        </w:tc>
      </w:tr>
      <w:tr w:rsidR="00D249AD" w14:paraId="34992B44" w14:textId="77777777" w:rsidTr="00890BAB">
        <w:trPr>
          <w:trHeight w:val="399"/>
        </w:trPr>
        <w:tc>
          <w:tcPr>
            <w:tcW w:w="582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D0EE89E" w14:textId="77777777" w:rsidR="00D249AD" w:rsidRDefault="00D249AD" w:rsidP="00B20E35">
            <w:pPr>
              <w:jc w:val="center"/>
              <w:rPr>
                <w:rFonts w:ascii="宋体" w:hAnsi="宋体" w:cs="宋体"/>
                <w:b/>
                <w:color w:val="000000"/>
                <w:sz w:val="20"/>
              </w:rPr>
            </w:pPr>
          </w:p>
        </w:tc>
        <w:tc>
          <w:tcPr>
            <w:tcW w:w="715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FFE9C4A" w14:textId="77777777" w:rsidR="00D249AD" w:rsidRDefault="00D249AD" w:rsidP="00B20E35">
            <w:pPr>
              <w:jc w:val="center"/>
              <w:rPr>
                <w:rFonts w:ascii="宋体" w:hAnsi="宋体" w:cs="宋体"/>
                <w:b/>
                <w:color w:val="000000"/>
                <w:sz w:val="20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5BE80C6" w14:textId="77777777" w:rsidR="00D249AD" w:rsidRDefault="00D249AD" w:rsidP="00B20E3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lang w:bidi="ar"/>
              </w:rPr>
              <w:t>代建管理事业部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85F071E" w14:textId="77777777" w:rsidR="00D249AD" w:rsidRDefault="00D249AD" w:rsidP="00B20E35">
            <w:pPr>
              <w:widowControl/>
              <w:jc w:val="center"/>
              <w:textAlignment w:val="center"/>
              <w:rPr>
                <w:color w:val="000000"/>
                <w:sz w:val="20"/>
              </w:rPr>
            </w:pPr>
            <w:r>
              <w:rPr>
                <w:color w:val="000000"/>
                <w:kern w:val="0"/>
                <w:sz w:val="20"/>
                <w:lang w:bidi="ar"/>
              </w:rPr>
              <w:t xml:space="preserve"> 5 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0A0E5EA" w14:textId="77777777" w:rsidR="00D249AD" w:rsidRDefault="00D249AD" w:rsidP="00B20E35">
            <w:pPr>
              <w:widowControl/>
              <w:jc w:val="center"/>
              <w:textAlignment w:val="center"/>
              <w:rPr>
                <w:color w:val="000000"/>
                <w:sz w:val="20"/>
              </w:rPr>
            </w:pPr>
            <w:r>
              <w:rPr>
                <w:color w:val="000000"/>
                <w:kern w:val="0"/>
                <w:sz w:val="20"/>
                <w:lang w:bidi="ar"/>
              </w:rPr>
              <w:t xml:space="preserve"> 1,300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 w14:paraId="57A0F795" w14:textId="77777777" w:rsidR="00D249AD" w:rsidRDefault="00D249AD" w:rsidP="00B20E35">
            <w:pPr>
              <w:widowControl/>
              <w:jc w:val="center"/>
              <w:textAlignment w:val="center"/>
              <w:rPr>
                <w:color w:val="000000"/>
                <w:sz w:val="20"/>
              </w:rPr>
            </w:pPr>
            <w:r>
              <w:rPr>
                <w:color w:val="000000"/>
                <w:kern w:val="0"/>
                <w:sz w:val="20"/>
                <w:lang w:bidi="ar"/>
              </w:rPr>
              <w:t xml:space="preserve"> 1,594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546E419" w14:textId="77777777" w:rsidR="00D249AD" w:rsidRDefault="00D249AD" w:rsidP="00B20E35">
            <w:pPr>
              <w:widowControl/>
              <w:jc w:val="right"/>
              <w:textAlignment w:val="center"/>
              <w:rPr>
                <w:color w:val="000000"/>
                <w:sz w:val="20"/>
              </w:rPr>
            </w:pPr>
            <w:r>
              <w:rPr>
                <w:color w:val="000000"/>
                <w:kern w:val="0"/>
                <w:sz w:val="20"/>
                <w:lang w:bidi="ar"/>
              </w:rPr>
              <w:t>123%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BA96C2D" w14:textId="77777777" w:rsidR="00D249AD" w:rsidRDefault="00D249AD" w:rsidP="00B20E35">
            <w:pPr>
              <w:widowControl/>
              <w:jc w:val="center"/>
              <w:textAlignment w:val="center"/>
              <w:rPr>
                <w:color w:val="000000"/>
                <w:sz w:val="20"/>
              </w:rPr>
            </w:pPr>
            <w:r>
              <w:rPr>
                <w:color w:val="000000"/>
                <w:kern w:val="0"/>
                <w:sz w:val="20"/>
                <w:lang w:bidi="ar"/>
              </w:rPr>
              <w:t xml:space="preserve"> 737 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DA7ACB3" w14:textId="77777777" w:rsidR="00D249AD" w:rsidRDefault="00D249AD" w:rsidP="00B20E35">
            <w:pPr>
              <w:widowControl/>
              <w:jc w:val="right"/>
              <w:textAlignment w:val="center"/>
              <w:rPr>
                <w:color w:val="FF0000"/>
                <w:sz w:val="20"/>
              </w:rPr>
            </w:pPr>
            <w:r>
              <w:rPr>
                <w:color w:val="FF0000"/>
                <w:kern w:val="0"/>
                <w:sz w:val="20"/>
                <w:lang w:bidi="ar"/>
              </w:rPr>
              <w:t>116%</w:t>
            </w:r>
          </w:p>
        </w:tc>
      </w:tr>
      <w:bookmarkEnd w:id="1"/>
      <w:tr w:rsidR="00D249AD" w14:paraId="2809C47B" w14:textId="77777777" w:rsidTr="00B20E35">
        <w:trPr>
          <w:trHeight w:val="508"/>
        </w:trPr>
        <w:tc>
          <w:tcPr>
            <w:tcW w:w="32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31D9A2E" w14:textId="77777777" w:rsidR="00D249AD" w:rsidRDefault="00D249AD" w:rsidP="00B20E3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lang w:bidi="ar"/>
              </w:rPr>
              <w:t>其他部门总计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 w14:paraId="51B0C5AE" w14:textId="77777777" w:rsidR="00D249AD" w:rsidRDefault="00D249AD" w:rsidP="00B20E35">
            <w:pPr>
              <w:widowControl/>
              <w:jc w:val="center"/>
              <w:textAlignment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kern w:val="0"/>
                <w:sz w:val="20"/>
                <w:lang w:bidi="ar"/>
              </w:rPr>
              <w:t xml:space="preserve"> 480 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 w14:paraId="059C7E81" w14:textId="77777777" w:rsidR="00D249AD" w:rsidRDefault="00D249AD" w:rsidP="00B20E35">
            <w:pPr>
              <w:widowControl/>
              <w:jc w:val="center"/>
              <w:textAlignment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kern w:val="0"/>
                <w:sz w:val="20"/>
                <w:lang w:bidi="ar"/>
              </w:rPr>
              <w:t xml:space="preserve"> 6,790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 w14:paraId="5FADC99E" w14:textId="77777777" w:rsidR="00D249AD" w:rsidRDefault="00D249AD" w:rsidP="00B20E35">
            <w:pPr>
              <w:widowControl/>
              <w:jc w:val="center"/>
              <w:textAlignment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kern w:val="0"/>
                <w:sz w:val="20"/>
                <w:lang w:bidi="ar"/>
              </w:rPr>
              <w:t xml:space="preserve"> 3,306 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 w14:paraId="291C996D" w14:textId="77777777" w:rsidR="00D249AD" w:rsidRDefault="00D249AD" w:rsidP="00B20E35">
            <w:pPr>
              <w:widowControl/>
              <w:jc w:val="right"/>
              <w:textAlignment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kern w:val="0"/>
                <w:sz w:val="20"/>
                <w:lang w:bidi="ar"/>
              </w:rPr>
              <w:t>49%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 w14:paraId="4936BB12" w14:textId="77777777" w:rsidR="00D249AD" w:rsidRDefault="00D249AD" w:rsidP="00B20E35">
            <w:pPr>
              <w:widowControl/>
              <w:jc w:val="center"/>
              <w:textAlignment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kern w:val="0"/>
                <w:sz w:val="20"/>
                <w:lang w:bidi="ar"/>
              </w:rPr>
              <w:t xml:space="preserve"> 3,164 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center"/>
          </w:tcPr>
          <w:p w14:paraId="53B37E86" w14:textId="77777777" w:rsidR="00D249AD" w:rsidRDefault="00D249AD" w:rsidP="00B20E35">
            <w:pPr>
              <w:widowControl/>
              <w:jc w:val="right"/>
              <w:textAlignment w:val="center"/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kern w:val="0"/>
                <w:sz w:val="20"/>
                <w:lang w:bidi="ar"/>
              </w:rPr>
              <w:t>4%</w:t>
            </w:r>
          </w:p>
        </w:tc>
      </w:tr>
    </w:tbl>
    <w:p w14:paraId="7FDCF5F6" w14:textId="79AB65AD" w:rsidR="00A14AD9" w:rsidRDefault="00A14AD9" w:rsidP="0068747C">
      <w:pPr>
        <w:rPr>
          <w:rFonts w:eastAsia="仿宋" w:cs="仿宋"/>
          <w:b/>
          <w:bCs/>
          <w:sz w:val="30"/>
          <w:szCs w:val="30"/>
        </w:rPr>
      </w:pPr>
    </w:p>
    <w:p w14:paraId="3F6890CA" w14:textId="5891BDC0" w:rsidR="00C83247" w:rsidRDefault="00CE29CD" w:rsidP="0068747C">
      <w:pPr>
        <w:rPr>
          <w:rFonts w:eastAsia="仿宋" w:cs="仿宋"/>
          <w:b/>
          <w:bCs/>
          <w:sz w:val="30"/>
          <w:szCs w:val="30"/>
        </w:rPr>
      </w:pPr>
      <w:r>
        <w:rPr>
          <w:rFonts w:eastAsia="仿宋" w:cs="仿宋" w:hint="eastAsia"/>
          <w:b/>
          <w:bCs/>
          <w:noProof/>
          <w:sz w:val="30"/>
          <w:szCs w:val="30"/>
        </w:rPr>
        <w:drawing>
          <wp:inline distT="0" distB="0" distL="0" distR="0" wp14:anchorId="23DB5AA8" wp14:editId="393F4445">
            <wp:extent cx="5486400" cy="3200400"/>
            <wp:effectExtent l="0" t="0" r="0" b="0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A29601D" w14:textId="505931EB" w:rsidR="009248B9" w:rsidRDefault="009248B9" w:rsidP="0068747C">
      <w:pPr>
        <w:rPr>
          <w:rFonts w:eastAsia="仿宋" w:cs="仿宋"/>
          <w:b/>
          <w:bCs/>
          <w:sz w:val="30"/>
          <w:szCs w:val="30"/>
        </w:rPr>
      </w:pPr>
    </w:p>
    <w:p w14:paraId="08DCE81B" w14:textId="68BA6D9E" w:rsidR="009248B9" w:rsidRDefault="00B351B2" w:rsidP="0068747C">
      <w:pPr>
        <w:rPr>
          <w:rFonts w:eastAsia="仿宋" w:cs="仿宋"/>
          <w:b/>
          <w:bCs/>
          <w:sz w:val="30"/>
          <w:szCs w:val="30"/>
        </w:rPr>
      </w:pPr>
      <w:r>
        <w:rPr>
          <w:rFonts w:eastAsia="仿宋" w:cs="仿宋" w:hint="eastAsia"/>
          <w:b/>
          <w:bCs/>
          <w:noProof/>
          <w:sz w:val="30"/>
          <w:szCs w:val="30"/>
        </w:rPr>
        <w:lastRenderedPageBreak/>
        <w:drawing>
          <wp:inline distT="0" distB="0" distL="0" distR="0" wp14:anchorId="55EA74CA" wp14:editId="76013036">
            <wp:extent cx="5486400" cy="32004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30C2BC7" w14:textId="14F841EB" w:rsidR="00FF2862" w:rsidRDefault="00FF2862" w:rsidP="0068747C">
      <w:pPr>
        <w:rPr>
          <w:rFonts w:eastAsia="仿宋" w:cs="仿宋"/>
          <w:b/>
          <w:bCs/>
          <w:sz w:val="30"/>
          <w:szCs w:val="30"/>
        </w:rPr>
      </w:pPr>
    </w:p>
    <w:p w14:paraId="130598EF" w14:textId="169C09F7" w:rsidR="00FF2862" w:rsidRDefault="00B33A77" w:rsidP="0068747C">
      <w:pPr>
        <w:rPr>
          <w:rFonts w:eastAsia="仿宋" w:cs="仿宋"/>
          <w:b/>
          <w:bCs/>
          <w:sz w:val="30"/>
          <w:szCs w:val="30"/>
        </w:rPr>
      </w:pPr>
      <w:r>
        <w:rPr>
          <w:rFonts w:eastAsia="仿宋" w:cs="仿宋" w:hint="eastAsia"/>
          <w:b/>
          <w:bCs/>
          <w:noProof/>
          <w:sz w:val="30"/>
          <w:szCs w:val="30"/>
        </w:rPr>
        <w:drawing>
          <wp:inline distT="0" distB="0" distL="0" distR="0" wp14:anchorId="79BBC599" wp14:editId="11BF06D4">
            <wp:extent cx="5486400" cy="3200400"/>
            <wp:effectExtent l="0" t="0" r="0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FF2862" w:rsidSect="00CE5B3A">
      <w:headerReference w:type="default" r:id="rId11"/>
      <w:pgSz w:w="11850" w:h="16783"/>
      <w:pgMar w:top="1327" w:right="1485" w:bottom="1327" w:left="1599" w:header="851" w:footer="992" w:gutter="0"/>
      <w:cols w:space="720"/>
      <w:docGrid w:type="lines" w:linePitch="31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CDA29" w14:textId="77777777" w:rsidR="008647CA" w:rsidRDefault="008647CA">
      <w:r>
        <w:separator/>
      </w:r>
    </w:p>
  </w:endnote>
  <w:endnote w:type="continuationSeparator" w:id="0">
    <w:p w14:paraId="35606DDC" w14:textId="77777777" w:rsidR="008647CA" w:rsidRDefault="00864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88715" w14:textId="77777777" w:rsidR="008647CA" w:rsidRDefault="008647CA">
      <w:r>
        <w:separator/>
      </w:r>
    </w:p>
  </w:footnote>
  <w:footnote w:type="continuationSeparator" w:id="0">
    <w:p w14:paraId="29917FEF" w14:textId="77777777" w:rsidR="008647CA" w:rsidRDefault="008647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B0FFB" w14:textId="77777777" w:rsidR="00A14AD9" w:rsidRDefault="00000000">
    <w:pPr>
      <w:pStyle w:val="a5"/>
    </w:pPr>
    <w:r>
      <w:rPr>
        <w:rFonts w:ascii="宋体" w:hAnsi="宋体" w:cs="宋体"/>
        <w:noProof/>
        <w:sz w:val="24"/>
        <w:szCs w:val="24"/>
      </w:rPr>
      <w:drawing>
        <wp:anchor distT="0" distB="0" distL="114300" distR="114300" simplePos="0" relativeHeight="251662848" behindDoc="0" locked="0" layoutInCell="1" allowOverlap="1" wp14:anchorId="19770B90" wp14:editId="07036271">
          <wp:simplePos x="0" y="0"/>
          <wp:positionH relativeFrom="column">
            <wp:posOffset>7383780</wp:posOffset>
          </wp:positionH>
          <wp:positionV relativeFrom="paragraph">
            <wp:posOffset>-113665</wp:posOffset>
          </wp:positionV>
          <wp:extent cx="1304925" cy="416560"/>
          <wp:effectExtent l="0" t="0" r="9525" b="2540"/>
          <wp:wrapNone/>
          <wp:docPr id="13" name="图片 2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2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4925" cy="41656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ascii="宋体" w:hAnsi="宋体" w:cs="宋体"/>
        <w:noProof/>
        <w:sz w:val="24"/>
        <w:szCs w:val="24"/>
      </w:rPr>
      <w:drawing>
        <wp:anchor distT="0" distB="0" distL="114300" distR="114300" simplePos="0" relativeHeight="251661824" behindDoc="0" locked="0" layoutInCell="1" allowOverlap="1" wp14:anchorId="27E43556" wp14:editId="78DEE520">
          <wp:simplePos x="0" y="0"/>
          <wp:positionH relativeFrom="column">
            <wp:posOffset>11943715</wp:posOffset>
          </wp:positionH>
          <wp:positionV relativeFrom="paragraph">
            <wp:posOffset>1270</wp:posOffset>
          </wp:positionV>
          <wp:extent cx="1304925" cy="416560"/>
          <wp:effectExtent l="0" t="0" r="9525" b="2540"/>
          <wp:wrapNone/>
          <wp:docPr id="14" name="图片 2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2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4925" cy="41656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698D60F"/>
    <w:multiLevelType w:val="singleLevel"/>
    <w:tmpl w:val="E698D60F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EFC4E828"/>
    <w:multiLevelType w:val="singleLevel"/>
    <w:tmpl w:val="EFC4E828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5742493"/>
    <w:multiLevelType w:val="multilevel"/>
    <w:tmpl w:val="05742493"/>
    <w:lvl w:ilvl="0">
      <w:start w:val="1"/>
      <w:numFmt w:val="chineseCounting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"/>
      <w:pStyle w:val="2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．"/>
      <w:lvlJc w:val="left"/>
      <w:pPr>
        <w:ind w:left="0" w:firstLine="400"/>
      </w:pPr>
      <w:rPr>
        <w:rFonts w:hint="eastAsia"/>
      </w:rPr>
    </w:lvl>
    <w:lvl w:ilvl="3">
      <w:start w:val="1"/>
      <w:numFmt w:val="decimal"/>
      <w:pStyle w:val="4"/>
      <w:suff w:val="nothing"/>
      <w:lvlText w:val="（%4）"/>
      <w:lvlJc w:val="left"/>
      <w:pPr>
        <w:ind w:left="0" w:firstLine="402"/>
      </w:pPr>
      <w:rPr>
        <w:rFonts w:hint="eastAsia"/>
      </w:rPr>
    </w:lvl>
    <w:lvl w:ilvl="4">
      <w:start w:val="1"/>
      <w:numFmt w:val="decimalEnclosedCircleChinese"/>
      <w:pStyle w:val="5"/>
      <w:suff w:val="nothing"/>
      <w:lvlText w:val="%5"/>
      <w:lvlJc w:val="left"/>
      <w:pPr>
        <w:ind w:left="0" w:firstLine="402"/>
      </w:pPr>
      <w:rPr>
        <w:rFonts w:hint="eastAsia"/>
      </w:rPr>
    </w:lvl>
    <w:lvl w:ilvl="5">
      <w:start w:val="1"/>
      <w:numFmt w:val="decimal"/>
      <w:pStyle w:val="6"/>
      <w:suff w:val="nothing"/>
      <w:lvlText w:val="%6）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pStyle w:val="7"/>
      <w:suff w:val="nothing"/>
      <w:lvlText w:val="%7．"/>
      <w:lvlJc w:val="left"/>
      <w:pPr>
        <w:ind w:left="0" w:firstLine="402"/>
      </w:pPr>
      <w:rPr>
        <w:rFonts w:hint="eastAsia"/>
      </w:rPr>
    </w:lvl>
    <w:lvl w:ilvl="7">
      <w:start w:val="1"/>
      <w:numFmt w:val="lowerLetter"/>
      <w:pStyle w:val="8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pStyle w:val="9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3" w15:restartNumberingAfterBreak="0">
    <w:nsid w:val="1198C887"/>
    <w:multiLevelType w:val="singleLevel"/>
    <w:tmpl w:val="1198C887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26C25AD0"/>
    <w:multiLevelType w:val="singleLevel"/>
    <w:tmpl w:val="26C25AD0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5" w15:restartNumberingAfterBreak="0">
    <w:nsid w:val="2A0ED511"/>
    <w:multiLevelType w:val="singleLevel"/>
    <w:tmpl w:val="2A0ED511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6" w15:restartNumberingAfterBreak="0">
    <w:nsid w:val="31F8BAF1"/>
    <w:multiLevelType w:val="singleLevel"/>
    <w:tmpl w:val="31F8BAF1"/>
    <w:lvl w:ilvl="0">
      <w:start w:val="1"/>
      <w:numFmt w:val="decimal"/>
      <w:suff w:val="space"/>
      <w:lvlText w:val="%1."/>
      <w:lvlJc w:val="left"/>
    </w:lvl>
  </w:abstractNum>
  <w:num w:numId="1" w16cid:durableId="1619605422">
    <w:abstractNumId w:val="2"/>
  </w:num>
  <w:num w:numId="2" w16cid:durableId="1170873665">
    <w:abstractNumId w:val="4"/>
  </w:num>
  <w:num w:numId="3" w16cid:durableId="1525745398">
    <w:abstractNumId w:val="5"/>
  </w:num>
  <w:num w:numId="4" w16cid:durableId="590313111">
    <w:abstractNumId w:val="3"/>
  </w:num>
  <w:num w:numId="5" w16cid:durableId="1379016618">
    <w:abstractNumId w:val="1"/>
  </w:num>
  <w:num w:numId="6" w16cid:durableId="2142185745">
    <w:abstractNumId w:val="0"/>
  </w:num>
  <w:num w:numId="7" w16cid:durableId="4844425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60"/>
  <w:noPunctuationKerning/>
  <w:characterSpacingControl w:val="compressPunctuation"/>
  <w:doNotValidateAgainstSchema/>
  <w:doNotDemarcateInvalidXml/>
  <w:hdrShapeDefaults>
    <o:shapedefaults v:ext="edit" spidmax="2050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379EB"/>
    <w:rsid w:val="00063120"/>
    <w:rsid w:val="000656FA"/>
    <w:rsid w:val="000D2E80"/>
    <w:rsid w:val="00100FCA"/>
    <w:rsid w:val="00151844"/>
    <w:rsid w:val="00172A27"/>
    <w:rsid w:val="001B6993"/>
    <w:rsid w:val="001C544E"/>
    <w:rsid w:val="001C7787"/>
    <w:rsid w:val="00290E45"/>
    <w:rsid w:val="002E52FE"/>
    <w:rsid w:val="002E77B1"/>
    <w:rsid w:val="00341898"/>
    <w:rsid w:val="00365B2E"/>
    <w:rsid w:val="003C1D22"/>
    <w:rsid w:val="003C60A7"/>
    <w:rsid w:val="004C32B1"/>
    <w:rsid w:val="004E33E8"/>
    <w:rsid w:val="005B6AC7"/>
    <w:rsid w:val="0068747C"/>
    <w:rsid w:val="006A3346"/>
    <w:rsid w:val="006C5D09"/>
    <w:rsid w:val="006F68C3"/>
    <w:rsid w:val="007F1AAE"/>
    <w:rsid w:val="008647CA"/>
    <w:rsid w:val="00873BD8"/>
    <w:rsid w:val="00890BAB"/>
    <w:rsid w:val="008B3EBE"/>
    <w:rsid w:val="008C0B8B"/>
    <w:rsid w:val="00917B3E"/>
    <w:rsid w:val="009248B9"/>
    <w:rsid w:val="00942950"/>
    <w:rsid w:val="009829A1"/>
    <w:rsid w:val="00A14AD9"/>
    <w:rsid w:val="00A363B0"/>
    <w:rsid w:val="00AD0901"/>
    <w:rsid w:val="00B03189"/>
    <w:rsid w:val="00B24C37"/>
    <w:rsid w:val="00B33A77"/>
    <w:rsid w:val="00B351B2"/>
    <w:rsid w:val="00C06AA9"/>
    <w:rsid w:val="00C83247"/>
    <w:rsid w:val="00CD4DFF"/>
    <w:rsid w:val="00CE29CD"/>
    <w:rsid w:val="00CE5B3A"/>
    <w:rsid w:val="00D1743F"/>
    <w:rsid w:val="00D249AD"/>
    <w:rsid w:val="00D46B6A"/>
    <w:rsid w:val="00D56F39"/>
    <w:rsid w:val="00DB463D"/>
    <w:rsid w:val="00DE60F1"/>
    <w:rsid w:val="00E00780"/>
    <w:rsid w:val="00E54C8D"/>
    <w:rsid w:val="00E7660D"/>
    <w:rsid w:val="00EE0C74"/>
    <w:rsid w:val="00F63BA7"/>
    <w:rsid w:val="00FF2862"/>
    <w:rsid w:val="01466B6E"/>
    <w:rsid w:val="01A220CD"/>
    <w:rsid w:val="03653BBE"/>
    <w:rsid w:val="03820D63"/>
    <w:rsid w:val="03E83453"/>
    <w:rsid w:val="03ED3359"/>
    <w:rsid w:val="046F1041"/>
    <w:rsid w:val="04A93E20"/>
    <w:rsid w:val="05554459"/>
    <w:rsid w:val="059D6668"/>
    <w:rsid w:val="05B3617E"/>
    <w:rsid w:val="05D0718E"/>
    <w:rsid w:val="05FF77D0"/>
    <w:rsid w:val="061F4AF2"/>
    <w:rsid w:val="06741232"/>
    <w:rsid w:val="06A47142"/>
    <w:rsid w:val="06C819A4"/>
    <w:rsid w:val="06E624B4"/>
    <w:rsid w:val="06F336B9"/>
    <w:rsid w:val="071F29CC"/>
    <w:rsid w:val="0811411A"/>
    <w:rsid w:val="081E77C3"/>
    <w:rsid w:val="085D767B"/>
    <w:rsid w:val="08B219CA"/>
    <w:rsid w:val="08E46391"/>
    <w:rsid w:val="093413F8"/>
    <w:rsid w:val="095D5F8E"/>
    <w:rsid w:val="0A636F98"/>
    <w:rsid w:val="0AAF0F0C"/>
    <w:rsid w:val="0AE913D5"/>
    <w:rsid w:val="0B92704A"/>
    <w:rsid w:val="0C3707B6"/>
    <w:rsid w:val="0D041DA0"/>
    <w:rsid w:val="0D140DC8"/>
    <w:rsid w:val="0D234A92"/>
    <w:rsid w:val="0D387E96"/>
    <w:rsid w:val="0D825F7C"/>
    <w:rsid w:val="0DE3313F"/>
    <w:rsid w:val="0E1D76BA"/>
    <w:rsid w:val="0E234156"/>
    <w:rsid w:val="0E320FEC"/>
    <w:rsid w:val="0E3C7630"/>
    <w:rsid w:val="0E4E1B42"/>
    <w:rsid w:val="0E6C3D5A"/>
    <w:rsid w:val="0EA4720B"/>
    <w:rsid w:val="0EEB4753"/>
    <w:rsid w:val="0F607BC3"/>
    <w:rsid w:val="0F9E0851"/>
    <w:rsid w:val="0FA8175D"/>
    <w:rsid w:val="10417A9D"/>
    <w:rsid w:val="10440548"/>
    <w:rsid w:val="10744F4A"/>
    <w:rsid w:val="108252CC"/>
    <w:rsid w:val="10955DAC"/>
    <w:rsid w:val="10B90046"/>
    <w:rsid w:val="10FC0251"/>
    <w:rsid w:val="110A599E"/>
    <w:rsid w:val="112F787E"/>
    <w:rsid w:val="11362FCD"/>
    <w:rsid w:val="11545D9A"/>
    <w:rsid w:val="1177686A"/>
    <w:rsid w:val="11A97662"/>
    <w:rsid w:val="11C80A2A"/>
    <w:rsid w:val="12041F1C"/>
    <w:rsid w:val="12692695"/>
    <w:rsid w:val="12AC2DEE"/>
    <w:rsid w:val="12B8096F"/>
    <w:rsid w:val="12E24C57"/>
    <w:rsid w:val="12ED331E"/>
    <w:rsid w:val="12FC3D1B"/>
    <w:rsid w:val="12FC3F13"/>
    <w:rsid w:val="130713BE"/>
    <w:rsid w:val="13251304"/>
    <w:rsid w:val="137631C9"/>
    <w:rsid w:val="13AF1A87"/>
    <w:rsid w:val="13B56083"/>
    <w:rsid w:val="13B857E6"/>
    <w:rsid w:val="1417600E"/>
    <w:rsid w:val="142F1251"/>
    <w:rsid w:val="14447541"/>
    <w:rsid w:val="147E1CCB"/>
    <w:rsid w:val="14B651C2"/>
    <w:rsid w:val="14D62A05"/>
    <w:rsid w:val="14DF02DC"/>
    <w:rsid w:val="15861F38"/>
    <w:rsid w:val="158D07FD"/>
    <w:rsid w:val="15A543CB"/>
    <w:rsid w:val="15BB45A8"/>
    <w:rsid w:val="16DE3083"/>
    <w:rsid w:val="171E1B49"/>
    <w:rsid w:val="172039EF"/>
    <w:rsid w:val="1773018F"/>
    <w:rsid w:val="177942B4"/>
    <w:rsid w:val="178E469E"/>
    <w:rsid w:val="17EF2147"/>
    <w:rsid w:val="17FC50C6"/>
    <w:rsid w:val="18122C11"/>
    <w:rsid w:val="186E7F2E"/>
    <w:rsid w:val="18845087"/>
    <w:rsid w:val="18A749C7"/>
    <w:rsid w:val="18C84338"/>
    <w:rsid w:val="19843D21"/>
    <w:rsid w:val="19BD7D3C"/>
    <w:rsid w:val="1A146B51"/>
    <w:rsid w:val="1A5548CE"/>
    <w:rsid w:val="1A5F3679"/>
    <w:rsid w:val="1A71333B"/>
    <w:rsid w:val="1AB850AB"/>
    <w:rsid w:val="1B3F26C4"/>
    <w:rsid w:val="1B9A5FE4"/>
    <w:rsid w:val="1BCC146E"/>
    <w:rsid w:val="1C517F82"/>
    <w:rsid w:val="1CB97ACA"/>
    <w:rsid w:val="1D144B77"/>
    <w:rsid w:val="1D184A0C"/>
    <w:rsid w:val="1D1B56F3"/>
    <w:rsid w:val="1DC76D91"/>
    <w:rsid w:val="1E0F7A31"/>
    <w:rsid w:val="1E4870A5"/>
    <w:rsid w:val="1E5211B3"/>
    <w:rsid w:val="1EEE6CA9"/>
    <w:rsid w:val="1F6429EA"/>
    <w:rsid w:val="1F6B55BD"/>
    <w:rsid w:val="1F827E39"/>
    <w:rsid w:val="1FD75D53"/>
    <w:rsid w:val="1FED452A"/>
    <w:rsid w:val="203A759C"/>
    <w:rsid w:val="2056149D"/>
    <w:rsid w:val="207565BB"/>
    <w:rsid w:val="20B637AE"/>
    <w:rsid w:val="20FA1FC6"/>
    <w:rsid w:val="211469C9"/>
    <w:rsid w:val="21876448"/>
    <w:rsid w:val="21BF0797"/>
    <w:rsid w:val="21C75D23"/>
    <w:rsid w:val="229A44BF"/>
    <w:rsid w:val="23842E8D"/>
    <w:rsid w:val="24287429"/>
    <w:rsid w:val="24817702"/>
    <w:rsid w:val="24BD05FD"/>
    <w:rsid w:val="254867EC"/>
    <w:rsid w:val="25486CDD"/>
    <w:rsid w:val="25AC13E3"/>
    <w:rsid w:val="25DD1870"/>
    <w:rsid w:val="260067A0"/>
    <w:rsid w:val="2626711E"/>
    <w:rsid w:val="26BA76D8"/>
    <w:rsid w:val="26E6305D"/>
    <w:rsid w:val="272B6C70"/>
    <w:rsid w:val="27356BCA"/>
    <w:rsid w:val="27367F20"/>
    <w:rsid w:val="27F66BA4"/>
    <w:rsid w:val="291B255B"/>
    <w:rsid w:val="291D4322"/>
    <w:rsid w:val="29700FBB"/>
    <w:rsid w:val="2971424B"/>
    <w:rsid w:val="29A36B5A"/>
    <w:rsid w:val="29AF5937"/>
    <w:rsid w:val="29B72310"/>
    <w:rsid w:val="29D467CC"/>
    <w:rsid w:val="29D509BF"/>
    <w:rsid w:val="2A1A2704"/>
    <w:rsid w:val="2A7E7068"/>
    <w:rsid w:val="2A8F2CD9"/>
    <w:rsid w:val="2ABC2C24"/>
    <w:rsid w:val="2AE91E3F"/>
    <w:rsid w:val="2B1E1210"/>
    <w:rsid w:val="2BD8717A"/>
    <w:rsid w:val="2C0A5E7C"/>
    <w:rsid w:val="2C591A2A"/>
    <w:rsid w:val="2CA16899"/>
    <w:rsid w:val="2CF81A1F"/>
    <w:rsid w:val="2DCF048F"/>
    <w:rsid w:val="2E2A6677"/>
    <w:rsid w:val="2EC90C27"/>
    <w:rsid w:val="2EEC068F"/>
    <w:rsid w:val="2F442E8E"/>
    <w:rsid w:val="2F4B3188"/>
    <w:rsid w:val="2FA93274"/>
    <w:rsid w:val="30043402"/>
    <w:rsid w:val="305314D9"/>
    <w:rsid w:val="30584463"/>
    <w:rsid w:val="30590286"/>
    <w:rsid w:val="30803068"/>
    <w:rsid w:val="30D10F65"/>
    <w:rsid w:val="318233F2"/>
    <w:rsid w:val="3183623B"/>
    <w:rsid w:val="31B80279"/>
    <w:rsid w:val="31E5305C"/>
    <w:rsid w:val="32256509"/>
    <w:rsid w:val="325C2C4F"/>
    <w:rsid w:val="328E0D57"/>
    <w:rsid w:val="32BD0A5E"/>
    <w:rsid w:val="32F30986"/>
    <w:rsid w:val="330F2F5C"/>
    <w:rsid w:val="33221B1B"/>
    <w:rsid w:val="332802F4"/>
    <w:rsid w:val="33284D90"/>
    <w:rsid w:val="33A03475"/>
    <w:rsid w:val="33AF5131"/>
    <w:rsid w:val="33B8414C"/>
    <w:rsid w:val="33F90BF4"/>
    <w:rsid w:val="34053B8B"/>
    <w:rsid w:val="34064893"/>
    <w:rsid w:val="343B1BE3"/>
    <w:rsid w:val="343E1C48"/>
    <w:rsid w:val="34A03BD4"/>
    <w:rsid w:val="34CE3550"/>
    <w:rsid w:val="350045E6"/>
    <w:rsid w:val="351D0621"/>
    <w:rsid w:val="35991B6E"/>
    <w:rsid w:val="35B6258F"/>
    <w:rsid w:val="364A14C2"/>
    <w:rsid w:val="3683369B"/>
    <w:rsid w:val="371D5E74"/>
    <w:rsid w:val="371E22AC"/>
    <w:rsid w:val="376E41FC"/>
    <w:rsid w:val="3784187E"/>
    <w:rsid w:val="38543921"/>
    <w:rsid w:val="38705DF5"/>
    <w:rsid w:val="38EB4545"/>
    <w:rsid w:val="39FC3598"/>
    <w:rsid w:val="3A0A464B"/>
    <w:rsid w:val="3A2823A2"/>
    <w:rsid w:val="3A2F392E"/>
    <w:rsid w:val="3A3D024F"/>
    <w:rsid w:val="3B107BE5"/>
    <w:rsid w:val="3B123716"/>
    <w:rsid w:val="3B2228A6"/>
    <w:rsid w:val="3B687FAA"/>
    <w:rsid w:val="3C325690"/>
    <w:rsid w:val="3C490CA1"/>
    <w:rsid w:val="3CB21EE2"/>
    <w:rsid w:val="3CC214E2"/>
    <w:rsid w:val="3D0F4F93"/>
    <w:rsid w:val="3D65035C"/>
    <w:rsid w:val="3E5C1EC0"/>
    <w:rsid w:val="3EBE4FF0"/>
    <w:rsid w:val="3F1C705D"/>
    <w:rsid w:val="3FBD0CA5"/>
    <w:rsid w:val="400C76CC"/>
    <w:rsid w:val="40AC3E16"/>
    <w:rsid w:val="40AC7045"/>
    <w:rsid w:val="40B957BC"/>
    <w:rsid w:val="40BA6179"/>
    <w:rsid w:val="41183F87"/>
    <w:rsid w:val="412A5893"/>
    <w:rsid w:val="41B42687"/>
    <w:rsid w:val="420057A2"/>
    <w:rsid w:val="42E43628"/>
    <w:rsid w:val="43585860"/>
    <w:rsid w:val="43910F58"/>
    <w:rsid w:val="43D84FFF"/>
    <w:rsid w:val="44056CED"/>
    <w:rsid w:val="44181B51"/>
    <w:rsid w:val="448B5298"/>
    <w:rsid w:val="44C72CA1"/>
    <w:rsid w:val="44CA621A"/>
    <w:rsid w:val="44D13D53"/>
    <w:rsid w:val="44E93C17"/>
    <w:rsid w:val="451843FE"/>
    <w:rsid w:val="45793DDF"/>
    <w:rsid w:val="45854D46"/>
    <w:rsid w:val="46067910"/>
    <w:rsid w:val="460937AC"/>
    <w:rsid w:val="46602270"/>
    <w:rsid w:val="471009EC"/>
    <w:rsid w:val="474F23DA"/>
    <w:rsid w:val="477C6AF0"/>
    <w:rsid w:val="47A247A6"/>
    <w:rsid w:val="482C260F"/>
    <w:rsid w:val="482D768B"/>
    <w:rsid w:val="48384C7D"/>
    <w:rsid w:val="489D3E74"/>
    <w:rsid w:val="48AD1220"/>
    <w:rsid w:val="48BB7AF5"/>
    <w:rsid w:val="48C6040F"/>
    <w:rsid w:val="4905428B"/>
    <w:rsid w:val="493A306E"/>
    <w:rsid w:val="495A0DBC"/>
    <w:rsid w:val="4A54338F"/>
    <w:rsid w:val="4A6D3D83"/>
    <w:rsid w:val="4AF5779B"/>
    <w:rsid w:val="4B246257"/>
    <w:rsid w:val="4B7F1552"/>
    <w:rsid w:val="4B9E1B8E"/>
    <w:rsid w:val="4BBA324E"/>
    <w:rsid w:val="4BF36929"/>
    <w:rsid w:val="4C7E6095"/>
    <w:rsid w:val="4C90411E"/>
    <w:rsid w:val="4CA34F57"/>
    <w:rsid w:val="4CAA73B6"/>
    <w:rsid w:val="4CE00C03"/>
    <w:rsid w:val="4D721252"/>
    <w:rsid w:val="4DA14BD7"/>
    <w:rsid w:val="4DD3060F"/>
    <w:rsid w:val="4E1E452F"/>
    <w:rsid w:val="4E2B0A95"/>
    <w:rsid w:val="4EF85494"/>
    <w:rsid w:val="4F2A1162"/>
    <w:rsid w:val="4F6D520E"/>
    <w:rsid w:val="4FDF7BFA"/>
    <w:rsid w:val="50A75EC8"/>
    <w:rsid w:val="51465331"/>
    <w:rsid w:val="5147632A"/>
    <w:rsid w:val="516E60DD"/>
    <w:rsid w:val="51757342"/>
    <w:rsid w:val="51B177D6"/>
    <w:rsid w:val="51FF0D28"/>
    <w:rsid w:val="527D37F0"/>
    <w:rsid w:val="52DA0578"/>
    <w:rsid w:val="52ED7DB2"/>
    <w:rsid w:val="53044C8E"/>
    <w:rsid w:val="53671746"/>
    <w:rsid w:val="53A230E5"/>
    <w:rsid w:val="53E014BA"/>
    <w:rsid w:val="53F909B2"/>
    <w:rsid w:val="54095149"/>
    <w:rsid w:val="54B35BB3"/>
    <w:rsid w:val="54D76950"/>
    <w:rsid w:val="55482206"/>
    <w:rsid w:val="56F1299D"/>
    <w:rsid w:val="576159F3"/>
    <w:rsid w:val="576464B2"/>
    <w:rsid w:val="57A21620"/>
    <w:rsid w:val="57FA09B1"/>
    <w:rsid w:val="585D475E"/>
    <w:rsid w:val="588C0EF6"/>
    <w:rsid w:val="58EB1BD5"/>
    <w:rsid w:val="592106BE"/>
    <w:rsid w:val="594A3742"/>
    <w:rsid w:val="59EF6436"/>
    <w:rsid w:val="59FF5A78"/>
    <w:rsid w:val="5A1829F5"/>
    <w:rsid w:val="5A4A49E1"/>
    <w:rsid w:val="5A524DC9"/>
    <w:rsid w:val="5A6F4DD0"/>
    <w:rsid w:val="5AC87377"/>
    <w:rsid w:val="5B8708C1"/>
    <w:rsid w:val="5BB4618A"/>
    <w:rsid w:val="5CB251A6"/>
    <w:rsid w:val="5D1169D5"/>
    <w:rsid w:val="5D43318B"/>
    <w:rsid w:val="5D6C1DB1"/>
    <w:rsid w:val="5D77024A"/>
    <w:rsid w:val="5D831238"/>
    <w:rsid w:val="5DA25D7A"/>
    <w:rsid w:val="5DA36F3F"/>
    <w:rsid w:val="5E124F94"/>
    <w:rsid w:val="5EA958F1"/>
    <w:rsid w:val="5EB52CB3"/>
    <w:rsid w:val="5F3161BC"/>
    <w:rsid w:val="5FA052D0"/>
    <w:rsid w:val="5FB01FB1"/>
    <w:rsid w:val="5FD73913"/>
    <w:rsid w:val="5FDA0BFC"/>
    <w:rsid w:val="5FE2528A"/>
    <w:rsid w:val="60AA1644"/>
    <w:rsid w:val="60C37590"/>
    <w:rsid w:val="60CD4B0D"/>
    <w:rsid w:val="60F07810"/>
    <w:rsid w:val="61DB1F9B"/>
    <w:rsid w:val="61ED2955"/>
    <w:rsid w:val="621F72F4"/>
    <w:rsid w:val="625400B8"/>
    <w:rsid w:val="62661E58"/>
    <w:rsid w:val="63043DDE"/>
    <w:rsid w:val="639B083E"/>
    <w:rsid w:val="63EB47ED"/>
    <w:rsid w:val="63F52022"/>
    <w:rsid w:val="640C3E81"/>
    <w:rsid w:val="640E572F"/>
    <w:rsid w:val="64344A8C"/>
    <w:rsid w:val="64BE393F"/>
    <w:rsid w:val="64C056F5"/>
    <w:rsid w:val="64CA4D09"/>
    <w:rsid w:val="651E613C"/>
    <w:rsid w:val="65421DD0"/>
    <w:rsid w:val="65456878"/>
    <w:rsid w:val="662943EF"/>
    <w:rsid w:val="66530E64"/>
    <w:rsid w:val="666409A7"/>
    <w:rsid w:val="668B0894"/>
    <w:rsid w:val="671A5859"/>
    <w:rsid w:val="677E72D9"/>
    <w:rsid w:val="678B4F98"/>
    <w:rsid w:val="67A252CB"/>
    <w:rsid w:val="67C97C3C"/>
    <w:rsid w:val="67D729D1"/>
    <w:rsid w:val="685A4498"/>
    <w:rsid w:val="69A71C75"/>
    <w:rsid w:val="69E06AAF"/>
    <w:rsid w:val="69FA474E"/>
    <w:rsid w:val="69FF0A0E"/>
    <w:rsid w:val="69FF34E2"/>
    <w:rsid w:val="6A306C00"/>
    <w:rsid w:val="6AA54439"/>
    <w:rsid w:val="6AE46A81"/>
    <w:rsid w:val="6AFC346F"/>
    <w:rsid w:val="6B255A0F"/>
    <w:rsid w:val="6B367953"/>
    <w:rsid w:val="6B863C72"/>
    <w:rsid w:val="6BAA4F9C"/>
    <w:rsid w:val="6BF90DE2"/>
    <w:rsid w:val="6C5D0727"/>
    <w:rsid w:val="6CBD218A"/>
    <w:rsid w:val="6CDD3C96"/>
    <w:rsid w:val="6CF7369B"/>
    <w:rsid w:val="6D0F4401"/>
    <w:rsid w:val="6D6E7417"/>
    <w:rsid w:val="6D930191"/>
    <w:rsid w:val="6E3A41AE"/>
    <w:rsid w:val="6E401633"/>
    <w:rsid w:val="6FC07702"/>
    <w:rsid w:val="6FF16BA8"/>
    <w:rsid w:val="70327180"/>
    <w:rsid w:val="709208F6"/>
    <w:rsid w:val="70AB5C37"/>
    <w:rsid w:val="70E0517F"/>
    <w:rsid w:val="70F72DC4"/>
    <w:rsid w:val="70FA7E57"/>
    <w:rsid w:val="70FB1370"/>
    <w:rsid w:val="71B24E34"/>
    <w:rsid w:val="71BF4393"/>
    <w:rsid w:val="72523F2B"/>
    <w:rsid w:val="728A5066"/>
    <w:rsid w:val="729903BC"/>
    <w:rsid w:val="72AB1D56"/>
    <w:rsid w:val="73E03F2F"/>
    <w:rsid w:val="741D518B"/>
    <w:rsid w:val="742B3A71"/>
    <w:rsid w:val="748C3CD0"/>
    <w:rsid w:val="74B55626"/>
    <w:rsid w:val="75951A72"/>
    <w:rsid w:val="7754407D"/>
    <w:rsid w:val="776B70AC"/>
    <w:rsid w:val="777C60E9"/>
    <w:rsid w:val="78124972"/>
    <w:rsid w:val="7853220F"/>
    <w:rsid w:val="792C2E31"/>
    <w:rsid w:val="794D2D16"/>
    <w:rsid w:val="797823F1"/>
    <w:rsid w:val="79962E14"/>
    <w:rsid w:val="7AE453CA"/>
    <w:rsid w:val="7AE646D2"/>
    <w:rsid w:val="7AE835D7"/>
    <w:rsid w:val="7B445D70"/>
    <w:rsid w:val="7B461184"/>
    <w:rsid w:val="7BD92E98"/>
    <w:rsid w:val="7C294D46"/>
    <w:rsid w:val="7C585483"/>
    <w:rsid w:val="7CDC3A43"/>
    <w:rsid w:val="7CF64EA9"/>
    <w:rsid w:val="7D614464"/>
    <w:rsid w:val="7D7A5ABF"/>
    <w:rsid w:val="7DBB6804"/>
    <w:rsid w:val="7DEA79BA"/>
    <w:rsid w:val="7E5378E1"/>
    <w:rsid w:val="7E8C148E"/>
    <w:rsid w:val="7F3467C2"/>
    <w:rsid w:val="7F690DAD"/>
    <w:rsid w:val="7FC9088D"/>
    <w:rsid w:val="7FCD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 stroke="f">
      <v:fill color="white"/>
      <v:stroke on="f"/>
    </o:shapedefaults>
    <o:shapelayout v:ext="edit">
      <o:idmap v:ext="edit" data="2"/>
    </o:shapelayout>
  </w:shapeDefaults>
  <w:decimalSymbol w:val="."/>
  <w:listSeparator w:val=","/>
  <w14:docId w14:val="32F64BA7"/>
  <w15:docId w15:val="{B85A0A83-090E-47FB-86B0-E1EE4A776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qFormat/>
    <w:pPr>
      <w:jc w:val="left"/>
    </w:pPr>
  </w:style>
  <w:style w:type="paragraph" w:styleId="TOC3">
    <w:name w:val="toc 3"/>
    <w:basedOn w:val="a"/>
    <w:next w:val="a"/>
    <w:uiPriority w:val="39"/>
    <w:semiHidden/>
    <w:unhideWhenUsed/>
    <w:qFormat/>
    <w:pPr>
      <w:ind w:leftChars="400" w:left="840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semiHidden/>
    <w:unhideWhenUsed/>
    <w:qFormat/>
  </w:style>
  <w:style w:type="paragraph" w:styleId="TOC2">
    <w:name w:val="toc 2"/>
    <w:basedOn w:val="a"/>
    <w:next w:val="a"/>
    <w:uiPriority w:val="39"/>
    <w:semiHidden/>
    <w:unhideWhenUsed/>
    <w:qFormat/>
    <w:pPr>
      <w:ind w:leftChars="200" w:left="420"/>
    </w:pPr>
  </w:style>
  <w:style w:type="character" w:styleId="a6">
    <w:name w:val="Hyperlink"/>
    <w:basedOn w:val="a0"/>
    <w:uiPriority w:val="99"/>
    <w:semiHidden/>
    <w:unhideWhenUsed/>
    <w:qFormat/>
    <w:rPr>
      <w:color w:val="0000FF"/>
      <w:u w:val="single"/>
    </w:rPr>
  </w:style>
  <w:style w:type="table" w:styleId="a7">
    <w:name w:val="Table Grid"/>
    <w:basedOn w:val="a1"/>
    <w:uiPriority w:val="99"/>
    <w:unhideWhenUsed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0">
    <w:name w:val="p0"/>
    <w:qFormat/>
  </w:style>
  <w:style w:type="character" w:customStyle="1" w:styleId="font21">
    <w:name w:val="font21"/>
    <w:basedOn w:val="a0"/>
    <w:qFormat/>
    <w:rPr>
      <w:rFonts w:ascii="仿宋" w:eastAsia="仿宋" w:hAnsi="仿宋" w:cs="仿宋" w:hint="eastAsia"/>
      <w:color w:val="000000"/>
      <w:sz w:val="21"/>
      <w:szCs w:val="21"/>
      <w:u w:val="none"/>
    </w:rPr>
  </w:style>
  <w:style w:type="character" w:customStyle="1" w:styleId="font41">
    <w:name w:val="font41"/>
    <w:basedOn w:val="a0"/>
    <w:qFormat/>
    <w:rPr>
      <w:rFonts w:ascii="仿宋" w:eastAsia="仿宋" w:hAnsi="仿宋" w:cs="仿宋"/>
      <w:b/>
      <w:color w:val="000000"/>
      <w:sz w:val="20"/>
      <w:szCs w:val="20"/>
      <w:u w:val="none"/>
    </w:rPr>
  </w:style>
  <w:style w:type="character" w:customStyle="1" w:styleId="font31">
    <w:name w:val="font31"/>
    <w:basedOn w:val="a0"/>
    <w:qFormat/>
    <w:rPr>
      <w:rFonts w:ascii="仿宋" w:eastAsia="仿宋" w:hAnsi="仿宋" w:cs="仿宋"/>
      <w:b/>
      <w:color w:val="000000"/>
      <w:sz w:val="24"/>
      <w:szCs w:val="24"/>
      <w:u w:val="none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character" w:customStyle="1" w:styleId="10">
    <w:name w:val="标题 1 字符"/>
    <w:link w:val="1"/>
    <w:qFormat/>
    <w:rPr>
      <w:b/>
      <w:kern w:val="44"/>
      <w:sz w:val="44"/>
    </w:rPr>
  </w:style>
  <w:style w:type="character" w:customStyle="1" w:styleId="font181">
    <w:name w:val="font181"/>
    <w:basedOn w:val="a0"/>
    <w:qFormat/>
    <w:rPr>
      <w:rFonts w:ascii="Times New Roman" w:hAnsi="Times New Roman" w:cs="Times New Roman" w:hint="default"/>
      <w:color w:val="000000"/>
      <w:sz w:val="22"/>
      <w:szCs w:val="22"/>
      <w:u w:val="none"/>
    </w:rPr>
  </w:style>
  <w:style w:type="character" w:customStyle="1" w:styleId="font61">
    <w:name w:val="font61"/>
    <w:basedOn w:val="a0"/>
    <w:qFormat/>
    <w:rPr>
      <w:rFonts w:ascii="Times New Roman" w:hAnsi="Times New Roman" w:cs="Times New Roman" w:hint="default"/>
      <w:color w:val="000000"/>
      <w:sz w:val="22"/>
      <w:szCs w:val="22"/>
      <w:u w:val="none"/>
    </w:rPr>
  </w:style>
  <w:style w:type="character" w:customStyle="1" w:styleId="font11">
    <w:name w:val="font11"/>
    <w:basedOn w:val="a0"/>
    <w:qFormat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font131">
    <w:name w:val="font131"/>
    <w:basedOn w:val="a0"/>
    <w:qFormat/>
    <w:rPr>
      <w:rFonts w:ascii="宋体" w:eastAsia="宋体" w:hAnsi="宋体" w:cs="宋体" w:hint="eastAsia"/>
      <w:b/>
      <w:color w:val="FFFFFF"/>
      <w:sz w:val="22"/>
      <w:szCs w:val="22"/>
      <w:u w:val="none"/>
    </w:rPr>
  </w:style>
  <w:style w:type="character" w:customStyle="1" w:styleId="font132">
    <w:name w:val="font132"/>
    <w:basedOn w:val="a0"/>
    <w:qFormat/>
    <w:rPr>
      <w:rFonts w:ascii="宋体" w:eastAsia="宋体" w:hAnsi="宋体" w:cs="宋体" w:hint="eastAsia"/>
      <w:b/>
      <w:color w:val="FFFFFF"/>
      <w:sz w:val="22"/>
      <w:szCs w:val="22"/>
      <w:u w:val="none"/>
    </w:rPr>
  </w:style>
  <w:style w:type="character" w:customStyle="1" w:styleId="font01">
    <w:name w:val="font01"/>
    <w:basedOn w:val="a0"/>
    <w:rPr>
      <w:rFonts w:ascii="宋体" w:eastAsia="宋体" w:hAnsi="宋体" w:cs="宋体" w:hint="eastAsia"/>
      <w:color w:val="000000"/>
      <w:sz w:val="22"/>
      <w:szCs w:val="2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6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{c_r1_c0}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BEA-43AD-AB27-7B311E1977D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{c_r1_c0}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BEA-43AD-AB27-7B311E1977D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{c_r1_c0}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BEA-43AD-AB27-7B311E1977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71648344"/>
        <c:axId val="771646376"/>
      </c:barChart>
      <c:catAx>
        <c:axId val="771648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71646376"/>
        <c:crosses val="autoZero"/>
        <c:auto val="1"/>
        <c:lblAlgn val="ctr"/>
        <c:lblOffset val="100"/>
        <c:noMultiLvlLbl val="0"/>
      </c:catAx>
      <c:valAx>
        <c:axId val="771646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71648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销售额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3A8-4F8E-92EB-0341893EDFC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3A8-4F8E-92EB-0341893EDFC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F3A8-4F8E-92EB-0341893EDFC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F3A8-4F8E-92EB-0341893EDFCE}"/>
              </c:ext>
            </c:extLst>
          </c:dPt>
          <c:cat>
            <c:strRef>
              <c:f>Sheet1!$A$2:$A$5</c:f>
              <c:strCache>
                <c:ptCount val="4"/>
                <c:pt idx="0">
                  <c:v>{c_r1_c0}</c:v>
                </c:pt>
                <c:pt idx="1">
                  <c:v>第二季度</c:v>
                </c:pt>
                <c:pt idx="2">
                  <c:v>第三季度</c:v>
                </c:pt>
                <c:pt idx="3">
                  <c:v>第四季度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1D8-47F6-93BA-7C8FF2597F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{c_r1_c0}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09A-4741-8EE1-89AA60AC600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{c_r1_c0}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09A-4741-8EE1-89AA60AC600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{c_r1_c0}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09A-4741-8EE1-89AA60AC60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5070504"/>
        <c:axId val="90330896"/>
      </c:lineChart>
      <c:catAx>
        <c:axId val="415070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0330896"/>
        <c:crosses val="autoZero"/>
        <c:auto val="1"/>
        <c:lblAlgn val="ctr"/>
        <c:lblOffset val="100"/>
        <c:noMultiLvlLbl val="0"/>
      </c:catAx>
      <c:valAx>
        <c:axId val="90330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15070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截止到4月16日，我院已返合同额总计4327.5274万元。</dc:title>
  <dc:creator>倪超</dc:creator>
  <cp:lastModifiedBy>刘 志杰</cp:lastModifiedBy>
  <cp:revision>53</cp:revision>
  <cp:lastPrinted>2020-08-11T03:52:00Z</cp:lastPrinted>
  <dcterms:created xsi:type="dcterms:W3CDTF">2015-04-16T08:40:00Z</dcterms:created>
  <dcterms:modified xsi:type="dcterms:W3CDTF">2022-12-27T06:13:00Z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