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1B5E7B"/>
          <w:sz w:val="48"/>
          <w:szCs w:val="48"/>
        </w:rPr>
        <w:t xml:space="preserve">TenderSentinel</w:t>
      </w:r>
    </w:p>
    <w:p>
      <w:pPr>
        <w:spacing w:before="200"/>
        <w:jc w:val="center"/>
      </w:pPr>
      <w:r>
        <w:rPr>
          <w:rFonts w:ascii="Arial" w:cs="Arial" w:eastAsia="Arial" w:hAnsi="Arial"/>
          <w:color w:val="666666"/>
          <w:sz w:val="28"/>
          <w:szCs w:val="28"/>
        </w:rPr>
        <w:t xml:space="preserve">LinkedIn Content Marketing — Week 1</w:t>
      </w:r>
    </w:p>
    <w:p>
      <w:pPr>
        <w:spacing w:before="400"/>
        <w:jc w:val="center"/>
      </w:pPr>
      <w:r>
        <w:rPr>
          <w:rFonts w:ascii="Arial" w:cs="Arial" w:eastAsia="Arial" w:hAnsi="Arial"/>
          <w:color w:val="999999"/>
          <w:sz w:val="22"/>
          <w:szCs w:val="22"/>
        </w:rPr>
        <w:t xml:space="preserve">3 Posts  |  Mon – Wed – Fri  |  Educativo + Dados</w:t>
      </w:r>
    </w:p>
    <w:p>
      <w:pPr>
        <w:spacing w:before="200"/>
        <w:jc w:val="center"/>
      </w:pPr>
      <w:r>
        <w:rPr>
          <w:rFonts w:ascii="Arial" w:cs="Arial" w:eastAsia="Arial" w:hAnsi="Arial"/>
          <w:color w:val="999999"/>
          <w:sz w:val="22"/>
          <w:szCs w:val="22"/>
        </w:rPr>
        <w:t xml:space="preserve">March 2026</w:t>
      </w:r>
    </w:p>
    <w:p>
      <w:pPr>
        <w:pageBreakBefore/>
      </w:pPr>
    </w:p>
    <w:p>
      <w:pPr>
        <w:spacing w:after="100" w:before="300"/>
      </w:pPr>
      <w:r>
        <w:rPr>
          <w:rFonts w:ascii="Arial" w:cs="Arial" w:eastAsia="Arial" w:hAnsi="Arial"/>
          <w:i/>
          <w:iCs/>
          <w:color w:val="888888"/>
          <w:sz w:val="18"/>
          <w:szCs w:val="18"/>
        </w:rPr>
        <w:t xml:space="preserve">POST 1 — Monday  |  Format: Data hook + insight  |  Goal: Awareness</w:t>
      </w:r>
    </w:p>
    <w:p>
      <w:pPr>
        <w:spacing w:after="200" w:before="100"/>
      </w:pPr>
      <w:r>
        <w:rPr>
          <w:rFonts w:ascii="Arial" w:cs="Arial" w:eastAsia="Arial" w:hAnsi="Arial"/>
          <w:b/>
          <w:bCs/>
          <w:color w:val="1B5E7B"/>
          <w:sz w:val="28"/>
          <w:szCs w:val="28"/>
        </w:rPr>
        <w:t xml:space="preserve">$183 Billion. That’s How Much the Federal Government Awarded to Small Businesses Last Year.</w:t>
      </w:r>
    </w:p>
    <w:p>
      <w:pPr>
        <w:spacing w:after="100" w:before="100"/>
      </w:pPr>
      <w:r>
        <w:rPr>
          <w:rFonts w:ascii="Arial" w:cs="Arial" w:eastAsia="Arial" w:hAnsi="Arial"/>
        </w:rPr>
        <w:t xml:space="preserve"/>
      </w:r>
    </w:p>
    <w:p>
      <w:pPr>
        <w:spacing w:after="80" w:before="80"/>
      </w:pPr>
      <w:r>
        <w:rPr>
          <w:rFonts w:ascii="Arial" w:cs="Arial" w:eastAsia="Arial" w:hAnsi="Arial"/>
          <w:sz w:val="22"/>
          <w:szCs w:val="22"/>
        </w:rPr>
        <w:t xml:space="preserve">$183 billion in prime contracts went to small businesses in FY2024.</w:t>
      </w:r>
    </w:p>
    <w:p>
      <w:pPr>
        <w:spacing w:after="100" w:before="100"/>
      </w:pPr>
      <w:r>
        <w:rPr>
          <w:rFonts w:ascii="Arial" w:cs="Arial" w:eastAsia="Arial" w:hAnsi="Arial"/>
        </w:rPr>
        <w:t xml:space="preserve"/>
      </w:r>
    </w:p>
    <w:p>
      <w:pPr>
        <w:spacing w:after="80" w:before="80"/>
      </w:pPr>
      <w:r>
        <w:rPr>
          <w:rFonts w:ascii="Arial" w:cs="Arial" w:eastAsia="Arial" w:hAnsi="Arial"/>
          <w:sz w:val="22"/>
          <w:szCs w:val="22"/>
        </w:rPr>
        <w:t xml:space="preserve">That’s 28.8% of all federal contracting dollars. Fourth consecutive year of growth.</w:t>
      </w:r>
    </w:p>
    <w:p>
      <w:pPr>
        <w:spacing w:after="100" w:before="100"/>
      </w:pPr>
      <w:r>
        <w:rPr>
          <w:rFonts w:ascii="Arial" w:cs="Arial" w:eastAsia="Arial" w:hAnsi="Arial"/>
        </w:rPr>
        <w:t xml:space="preserve"/>
      </w:r>
    </w:p>
    <w:p>
      <w:pPr>
        <w:spacing w:after="80" w:before="80"/>
      </w:pPr>
      <w:r>
        <w:rPr>
          <w:rFonts w:ascii="Arial" w:cs="Arial" w:eastAsia="Arial" w:hAnsi="Arial"/>
          <w:sz w:val="22"/>
          <w:szCs w:val="22"/>
        </w:rPr>
        <w:t xml:space="preserve">And yet, most small business owners I talk to say the same thing:</w:t>
      </w:r>
    </w:p>
    <w:p>
      <w:pPr>
        <w:spacing w:after="100" w:before="100"/>
      </w:pPr>
      <w:r>
        <w:rPr>
          <w:rFonts w:ascii="Arial" w:cs="Arial" w:eastAsia="Arial" w:hAnsi="Arial"/>
        </w:rPr>
        <w:t xml:space="preserve"/>
      </w:r>
    </w:p>
    <w:p>
      <w:pPr>
        <w:spacing w:after="80" w:before="80"/>
      </w:pPr>
      <w:r>
        <w:rPr>
          <w:rFonts w:ascii="Arial" w:cs="Arial" w:eastAsia="Arial" w:hAnsi="Arial"/>
          <w:sz w:val="22"/>
          <w:szCs w:val="22"/>
        </w:rPr>
        <w:t xml:space="preserve">“I didn’t even know I could bid on government contracts.”</w:t>
      </w:r>
    </w:p>
    <w:p>
      <w:pPr>
        <w:spacing w:after="100" w:before="100"/>
      </w:pPr>
      <w:r>
        <w:rPr>
          <w:rFonts w:ascii="Arial" w:cs="Arial" w:eastAsia="Arial" w:hAnsi="Arial"/>
        </w:rPr>
        <w:t xml:space="preserve"/>
      </w:r>
    </w:p>
    <w:p>
      <w:pPr>
        <w:spacing w:after="80" w:before="80"/>
      </w:pPr>
      <w:r>
        <w:rPr>
          <w:rFonts w:ascii="Arial" w:cs="Arial" w:eastAsia="Arial" w:hAnsi="Arial"/>
          <w:sz w:val="22"/>
          <w:szCs w:val="22"/>
        </w:rPr>
        <w:t xml:space="preserve">Here’s what makes it interesting:</w:t>
      </w:r>
    </w:p>
    <w:p>
      <w:pPr>
        <w:spacing w:after="100" w:before="100"/>
      </w:pPr>
      <w:r>
        <w:rPr>
          <w:rFonts w:ascii="Arial" w:cs="Arial" w:eastAsia="Arial" w:hAnsi="Arial"/>
        </w:rPr>
        <w:t xml:space="preserve"/>
      </w:r>
    </w:p>
    <w:p>
      <w:pPr>
        <w:spacing w:after="80" w:before="80"/>
      </w:pPr>
      <w:r>
        <w:rPr>
          <w:rFonts w:ascii="Arial" w:cs="Arial" w:eastAsia="Arial" w:hAnsi="Arial"/>
          <w:sz w:val="22"/>
          <w:szCs w:val="22"/>
        </w:rPr>
        <w:t xml:space="preserve">The government is legally required to award at least 23% of contracts to small businesses. They’re exceeding that. Agencies are actively looking for qualified small vendors.</w:t>
      </w:r>
    </w:p>
    <w:p>
      <w:pPr>
        <w:spacing w:after="100" w:before="100"/>
      </w:pPr>
      <w:r>
        <w:rPr>
          <w:rFonts w:ascii="Arial" w:cs="Arial" w:eastAsia="Arial" w:hAnsi="Arial"/>
        </w:rPr>
        <w:t xml:space="preserve"/>
      </w:r>
    </w:p>
    <w:p>
      <w:pPr>
        <w:spacing w:after="80" w:before="80"/>
      </w:pPr>
      <w:r>
        <w:rPr>
          <w:rFonts w:ascii="Arial" w:cs="Arial" w:eastAsia="Arial" w:hAnsi="Arial"/>
          <w:sz w:val="22"/>
          <w:szCs w:val="22"/>
        </w:rPr>
        <w:t xml:space="preserve">On top of that, there are set-aside programs that reserve contracts exclusively for specific groups:</w:t>
      </w:r>
    </w:p>
    <w:p>
      <w:pPr>
        <w:spacing w:after="100" w:before="100"/>
      </w:pPr>
      <w:r>
        <w:rPr>
          <w:rFonts w:ascii="Arial" w:cs="Arial" w:eastAsia="Arial" w:hAnsi="Arial"/>
        </w:rPr>
        <w:t xml:space="preserve"/>
      </w:r>
    </w:p>
    <w:p>
      <w:pPr>
        <w:spacing w:after="80" w:before="80"/>
      </w:pPr>
      <w:r>
        <w:rPr>
          <w:rFonts w:ascii="Arial" w:cs="Arial" w:eastAsia="Arial" w:hAnsi="Arial"/>
          <w:sz w:val="22"/>
          <w:szCs w:val="22"/>
        </w:rPr>
        <w:t xml:space="preserve">• 8(a) businesses — $15.4B in FY24</w:t>
      </w:r>
    </w:p>
    <w:p>
      <w:pPr>
        <w:spacing w:after="80" w:before="80"/>
      </w:pPr>
      <w:r>
        <w:rPr>
          <w:rFonts w:ascii="Arial" w:cs="Arial" w:eastAsia="Arial" w:hAnsi="Arial"/>
          <w:sz w:val="22"/>
          <w:szCs w:val="22"/>
        </w:rPr>
        <w:t xml:space="preserve">• Service-Disabled Veteran-Owned (SDVOSB) — $8.5B</w:t>
      </w:r>
    </w:p>
    <w:p>
      <w:pPr>
        <w:spacing w:after="80" w:before="80"/>
      </w:pPr>
      <w:r>
        <w:rPr>
          <w:rFonts w:ascii="Arial" w:cs="Arial" w:eastAsia="Arial" w:hAnsi="Arial"/>
          <w:sz w:val="22"/>
          <w:szCs w:val="22"/>
        </w:rPr>
        <w:t xml:space="preserve">• Women-Owned Small Business (WOSB) — $31.7B</w:t>
      </w:r>
    </w:p>
    <w:p>
      <w:pPr>
        <w:spacing w:after="80" w:before="80"/>
      </w:pPr>
      <w:r>
        <w:rPr>
          <w:rFonts w:ascii="Arial" w:cs="Arial" w:eastAsia="Arial" w:hAnsi="Arial"/>
          <w:sz w:val="22"/>
          <w:szCs w:val="22"/>
        </w:rPr>
        <w:t xml:space="preserve">• HUBZone — $17.4B</w:t>
      </w:r>
    </w:p>
    <w:p>
      <w:pPr>
        <w:spacing w:after="100" w:before="100"/>
      </w:pPr>
      <w:r>
        <w:rPr>
          <w:rFonts w:ascii="Arial" w:cs="Arial" w:eastAsia="Arial" w:hAnsi="Arial"/>
        </w:rPr>
        <w:t xml:space="preserve"/>
      </w:r>
    </w:p>
    <w:p>
      <w:pPr>
        <w:spacing w:after="80" w:before="80"/>
      </w:pPr>
      <w:r>
        <w:rPr>
          <w:rFonts w:ascii="Arial" w:cs="Arial" w:eastAsia="Arial" w:hAnsi="Arial"/>
          <w:sz w:val="22"/>
          <w:szCs w:val="22"/>
        </w:rPr>
        <w:t xml:space="preserve">If you hold one of these certifications, there are contracts set aside specifically for you. The opportunity is real.</w:t>
      </w:r>
    </w:p>
    <w:p>
      <w:pPr>
        <w:spacing w:after="100" w:before="100"/>
      </w:pPr>
      <w:r>
        <w:rPr>
          <w:rFonts w:ascii="Arial" w:cs="Arial" w:eastAsia="Arial" w:hAnsi="Arial"/>
        </w:rPr>
        <w:t xml:space="preserve"/>
      </w:r>
    </w:p>
    <w:p>
      <w:pPr>
        <w:spacing w:after="80" w:before="80"/>
      </w:pPr>
      <w:r>
        <w:rPr>
          <w:rFonts w:ascii="Arial" w:cs="Arial" w:eastAsia="Arial" w:hAnsi="Arial"/>
          <w:sz w:val="22"/>
          <w:szCs w:val="22"/>
        </w:rPr>
        <w:t xml:space="preserve">The hardest part isn’t qualifying. It’s finding the right opportunity before the deadline passes.</w:t>
      </w:r>
    </w:p>
    <w:p>
      <w:pPr>
        <w:spacing w:after="100" w:before="100"/>
      </w:pPr>
      <w:r>
        <w:rPr>
          <w:rFonts w:ascii="Arial" w:cs="Arial" w:eastAsia="Arial" w:hAnsi="Arial"/>
        </w:rPr>
        <w:t xml:space="preserve"/>
      </w:r>
    </w:p>
    <w:p>
      <w:pPr>
        <w:spacing w:after="80" w:before="80"/>
      </w:pPr>
      <w:r>
        <w:rPr>
          <w:rFonts w:ascii="Arial" w:cs="Arial" w:eastAsia="Arial" w:hAnsi="Arial"/>
          <w:sz w:val="22"/>
          <w:szCs w:val="22"/>
        </w:rPr>
        <w:t xml:space="preserve">SAM.gov posts thousands of opportunities every week. Most contractors don’t have a system to filter the noise.</w:t>
      </w:r>
    </w:p>
    <w:p>
      <w:pPr>
        <w:spacing w:after="100" w:before="100"/>
      </w:pPr>
      <w:r>
        <w:rPr>
          <w:rFonts w:ascii="Arial" w:cs="Arial" w:eastAsia="Arial" w:hAnsi="Arial"/>
        </w:rPr>
        <w:t xml:space="preserve"/>
      </w:r>
    </w:p>
    <w:p>
      <w:pPr>
        <w:spacing w:after="80" w:before="80"/>
      </w:pPr>
      <w:r>
        <w:rPr>
          <w:rFonts w:ascii="Arial" w:cs="Arial" w:eastAsia="Arial" w:hAnsi="Arial"/>
          <w:sz w:val="22"/>
          <w:szCs w:val="22"/>
        </w:rPr>
        <w:t xml:space="preserve">That’s exactly what we built TenderSentinel to solve — real-time monitoring, NAICS code matching, and set-aside scoring so you see the contracts that actually fit your business.</w:t>
      </w:r>
    </w:p>
    <w:p>
      <w:pPr>
        <w:spacing w:after="100" w:before="100"/>
      </w:pPr>
      <w:r>
        <w:rPr>
          <w:rFonts w:ascii="Arial" w:cs="Arial" w:eastAsia="Arial" w:hAnsi="Arial"/>
        </w:rPr>
        <w:t xml:space="preserve"/>
      </w:r>
    </w:p>
    <w:p>
      <w:pPr>
        <w:spacing w:after="80" w:before="80"/>
      </w:pPr>
      <w:r>
        <w:rPr>
          <w:rFonts w:ascii="Arial" w:cs="Arial" w:eastAsia="Arial" w:hAnsi="Arial"/>
          <w:sz w:val="22"/>
          <w:szCs w:val="22"/>
        </w:rPr>
        <w:t xml:space="preserve">🔗 tendersentinel.com</w:t>
      </w:r>
    </w:p>
    <w:p>
      <w:pPr>
        <w:spacing w:after="100" w:before="100"/>
      </w:pPr>
      <w:r>
        <w:rPr>
          <w:rFonts w:ascii="Arial" w:cs="Arial" w:eastAsia="Arial" w:hAnsi="Arial"/>
        </w:rPr>
        <w:t xml:space="preserve"/>
      </w:r>
    </w:p>
    <w:p>
      <w:pPr>
        <w:spacing w:after="80" w:before="80"/>
      </w:pPr>
      <w:r>
        <w:rPr>
          <w:rFonts w:ascii="Arial" w:cs="Arial" w:eastAsia="Arial" w:hAnsi="Arial"/>
          <w:sz w:val="22"/>
          <w:szCs w:val="22"/>
        </w:rPr>
        <w:t xml:space="preserve">#GovCon #SmallBusiness #FederalContracting #SAMgov #TenderSentinel</w:t>
      </w:r>
    </w:p>
    <w:p>
      <w:pPr>
        <w:pBdr>
          <w:bottom w:val="single" w:color="CCCCCC" w:sz="6" w:space="1"/>
        </w:pBdr>
        <w:spacing w:after="200" w:before="200"/>
      </w:pPr>
    </w:p>
    <w:p>
      <w:pPr>
        <w:spacing w:after="100" w:before="300"/>
      </w:pPr>
      <w:r>
        <w:rPr>
          <w:rFonts w:ascii="Arial" w:cs="Arial" w:eastAsia="Arial" w:hAnsi="Arial"/>
          <w:i/>
          <w:iCs/>
          <w:color w:val="888888"/>
          <w:sz w:val="18"/>
          <w:szCs w:val="18"/>
        </w:rPr>
        <w:t xml:space="preserve">POST 2 — Wednesday  |  Format: Tips list  |  Goal: Educate + position expertise</w:t>
      </w:r>
    </w:p>
    <w:p>
      <w:pPr>
        <w:spacing w:after="200" w:before="100"/>
      </w:pPr>
      <w:r>
        <w:rPr>
          <w:rFonts w:ascii="Arial" w:cs="Arial" w:eastAsia="Arial" w:hAnsi="Arial"/>
          <w:b/>
          <w:bCs/>
          <w:color w:val="1B5E7B"/>
          <w:sz w:val="28"/>
          <w:szCs w:val="28"/>
        </w:rPr>
        <w:t xml:space="preserve">The FAR Is Being Rewritten Right Now. Here’s What Small Contractors Need to Know.</w:t>
      </w:r>
    </w:p>
    <w:p>
      <w:pPr>
        <w:spacing w:after="100" w:before="100"/>
      </w:pPr>
      <w:r>
        <w:rPr>
          <w:rFonts w:ascii="Arial" w:cs="Arial" w:eastAsia="Arial" w:hAnsi="Arial"/>
        </w:rPr>
        <w:t xml:space="preserve"/>
      </w:r>
    </w:p>
    <w:p>
      <w:pPr>
        <w:spacing w:after="80" w:before="80"/>
      </w:pPr>
      <w:r>
        <w:rPr>
          <w:rFonts w:ascii="Arial" w:cs="Arial" w:eastAsia="Arial" w:hAnsi="Arial"/>
          <w:sz w:val="22"/>
          <w:szCs w:val="22"/>
        </w:rPr>
        <w:t xml:space="preserve">If you hold a federal contract or plan to bid on one this year, pay attention.</w:t>
      </w:r>
    </w:p>
    <w:p>
      <w:pPr>
        <w:spacing w:after="100" w:before="100"/>
      </w:pPr>
      <w:r>
        <w:rPr>
          <w:rFonts w:ascii="Arial" w:cs="Arial" w:eastAsia="Arial" w:hAnsi="Arial"/>
        </w:rPr>
        <w:t xml:space="preserve"/>
      </w:r>
    </w:p>
    <w:p>
      <w:pPr>
        <w:spacing w:after="80" w:before="80"/>
      </w:pPr>
      <w:r>
        <w:rPr>
          <w:rFonts w:ascii="Arial" w:cs="Arial" w:eastAsia="Arial" w:hAnsi="Arial"/>
          <w:sz w:val="22"/>
          <w:szCs w:val="22"/>
        </w:rPr>
        <w:t xml:space="preserve">The Federal Acquisition Regulation — the rulebook for how the government buys everything — is going through the biggest rewrite in decades. It’s called the “Revolutionary FAR Overhaul.”</w:t>
      </w:r>
    </w:p>
    <w:p>
      <w:pPr>
        <w:spacing w:after="100" w:before="100"/>
      </w:pPr>
      <w:r>
        <w:rPr>
          <w:rFonts w:ascii="Arial" w:cs="Arial" w:eastAsia="Arial" w:hAnsi="Arial"/>
        </w:rPr>
        <w:t xml:space="preserve"/>
      </w:r>
    </w:p>
    <w:p>
      <w:pPr>
        <w:spacing w:after="80" w:before="80"/>
      </w:pPr>
      <w:r>
        <w:rPr>
          <w:rFonts w:ascii="Arial" w:cs="Arial" w:eastAsia="Arial" w:hAnsi="Arial"/>
          <w:sz w:val="22"/>
          <w:szCs w:val="22"/>
        </w:rPr>
        <w:t xml:space="preserve">The first wave of changes already took effect on February 1, 2026. More are rolling out through June 30.</w:t>
      </w:r>
    </w:p>
    <w:p>
      <w:pPr>
        <w:spacing w:after="100" w:before="100"/>
      </w:pPr>
      <w:r>
        <w:rPr>
          <w:rFonts w:ascii="Arial" w:cs="Arial" w:eastAsia="Arial" w:hAnsi="Arial"/>
        </w:rPr>
        <w:t xml:space="preserve"/>
      </w:r>
    </w:p>
    <w:p>
      <w:pPr>
        <w:spacing w:after="80" w:before="80"/>
      </w:pPr>
      <w:r>
        <w:rPr>
          <w:rFonts w:ascii="Arial" w:cs="Arial" w:eastAsia="Arial" w:hAnsi="Arial"/>
          <w:sz w:val="22"/>
          <w:szCs w:val="22"/>
        </w:rPr>
        <w:t xml:space="preserve">Here are 4 things you should know right now:</w:t>
      </w:r>
    </w:p>
    <w:p>
      <w:pPr>
        <w:spacing w:after="100" w:before="100"/>
      </w:pPr>
      <w:r>
        <w:rPr>
          <w:rFonts w:ascii="Arial" w:cs="Arial" w:eastAsia="Arial" w:hAnsi="Arial"/>
        </w:rPr>
        <w:t xml:space="preserve"/>
      </w:r>
    </w:p>
    <w:p>
      <w:pPr>
        <w:spacing w:after="80" w:before="80"/>
      </w:pPr>
      <w:r>
        <w:rPr>
          <w:rFonts w:ascii="Arial" w:cs="Arial" w:eastAsia="Arial" w:hAnsi="Arial"/>
          <w:b/>
          <w:bCs/>
          <w:sz w:val="22"/>
          <w:szCs w:val="22"/>
        </w:rPr>
        <w:t xml:space="preserve">1. Simplified Micro-Purchase and Thresholds</w:t>
      </w:r>
    </w:p>
    <w:p>
      <w:pPr>
        <w:spacing w:after="80" w:before="80"/>
      </w:pPr>
      <w:r>
        <w:rPr>
          <w:rFonts w:ascii="Arial" w:cs="Arial" w:eastAsia="Arial" w:hAnsi="Arial"/>
          <w:sz w:val="22"/>
          <w:szCs w:val="22"/>
        </w:rPr>
        <w:t xml:space="preserve">New class deviations are raising simplified acquisition thresholds and streamlining micro-purchases. This means faster procurement cycles and potentially more opportunities flowing to small businesses without the heavy compliance overhead.</w:t>
      </w:r>
    </w:p>
    <w:p>
      <w:pPr>
        <w:spacing w:after="100" w:before="100"/>
      </w:pPr>
      <w:r>
        <w:rPr>
          <w:rFonts w:ascii="Arial" w:cs="Arial" w:eastAsia="Arial" w:hAnsi="Arial"/>
        </w:rPr>
        <w:t xml:space="preserve"/>
      </w:r>
    </w:p>
    <w:p>
      <w:pPr>
        <w:spacing w:after="80" w:before="80"/>
      </w:pPr>
      <w:r>
        <w:rPr>
          <w:rFonts w:ascii="Arial" w:cs="Arial" w:eastAsia="Arial" w:hAnsi="Arial"/>
          <w:b/>
          <w:bCs/>
          <w:sz w:val="22"/>
          <w:szCs w:val="22"/>
        </w:rPr>
        <w:t xml:space="preserve">2. SAM.gov Is Absorbing FPDS</w:t>
      </w:r>
    </w:p>
    <w:p>
      <w:pPr>
        <w:spacing w:after="80" w:before="80"/>
      </w:pPr>
      <w:r>
        <w:rPr>
          <w:rFonts w:ascii="Arial" w:cs="Arial" w:eastAsia="Arial" w:hAnsi="Arial"/>
          <w:sz w:val="22"/>
          <w:szCs w:val="22"/>
        </w:rPr>
        <w:t xml:space="preserve">The Federal Procurement Data System is being retired later in FY2026. All contracting data will live in SAM.gov. If you’re not monitoring SAM.gov already, you’re about to miss even more.</w:t>
      </w:r>
    </w:p>
    <w:p>
      <w:pPr>
        <w:spacing w:after="100" w:before="100"/>
      </w:pPr>
      <w:r>
        <w:rPr>
          <w:rFonts w:ascii="Arial" w:cs="Arial" w:eastAsia="Arial" w:hAnsi="Arial"/>
        </w:rPr>
        <w:t xml:space="preserve"/>
      </w:r>
    </w:p>
    <w:p>
      <w:pPr>
        <w:spacing w:after="80" w:before="80"/>
      </w:pPr>
      <w:r>
        <w:rPr>
          <w:rFonts w:ascii="Arial" w:cs="Arial" w:eastAsia="Arial" w:hAnsi="Arial"/>
          <w:b/>
          <w:bCs/>
          <w:sz w:val="22"/>
          <w:szCs w:val="22"/>
        </w:rPr>
        <w:t xml:space="preserve">3. Certifications Still Matter — A Lot</w:t>
      </w:r>
    </w:p>
    <w:p>
      <w:pPr>
        <w:spacing w:after="80" w:before="80"/>
      </w:pPr>
      <w:r>
        <w:rPr>
          <w:rFonts w:ascii="Arial" w:cs="Arial" w:eastAsia="Arial" w:hAnsi="Arial"/>
          <w:sz w:val="22"/>
          <w:szCs w:val="22"/>
        </w:rPr>
        <w:t xml:space="preserve">SBA goals for WOSB (5%), HUBZone (3%), and SDVOSB (5%) remain in place. The 8(a) program saw record spending in FY2025. If you have certifications, these set-asides are your competitive moat.</w:t>
      </w:r>
    </w:p>
    <w:p>
      <w:pPr>
        <w:spacing w:after="100" w:before="100"/>
      </w:pPr>
      <w:r>
        <w:rPr>
          <w:rFonts w:ascii="Arial" w:cs="Arial" w:eastAsia="Arial" w:hAnsi="Arial"/>
        </w:rPr>
        <w:t xml:space="preserve"/>
      </w:r>
    </w:p>
    <w:p>
      <w:pPr>
        <w:spacing w:after="80" w:before="80"/>
      </w:pPr>
      <w:r>
        <w:rPr>
          <w:rFonts w:ascii="Arial" w:cs="Arial" w:eastAsia="Arial" w:hAnsi="Arial"/>
          <w:b/>
          <w:bCs/>
          <w:sz w:val="22"/>
          <w:szCs w:val="22"/>
        </w:rPr>
        <w:t xml:space="preserve">4. Speed Is the New Advantage</w:t>
      </w:r>
    </w:p>
    <w:p>
      <w:pPr>
        <w:spacing w:after="80" w:before="80"/>
      </w:pPr>
      <w:r>
        <w:rPr>
          <w:rFonts w:ascii="Arial" w:cs="Arial" w:eastAsia="Arial" w:hAnsi="Arial"/>
          <w:sz w:val="22"/>
          <w:szCs w:val="22"/>
        </w:rPr>
        <w:t xml:space="preserve">With DOGE-related contract terminations and fewer contracting officers on staff, agencies had more money to spend at the end of FY2025 and less time to spend it. The businesses that won were the ones that saw opportunities early and moved fast.</w:t>
      </w:r>
    </w:p>
    <w:p>
      <w:pPr>
        <w:spacing w:after="100" w:before="100"/>
      </w:pPr>
      <w:r>
        <w:rPr>
          <w:rFonts w:ascii="Arial" w:cs="Arial" w:eastAsia="Arial" w:hAnsi="Arial"/>
        </w:rPr>
        <w:t xml:space="preserve"/>
      </w:r>
    </w:p>
    <w:p>
      <w:pPr>
        <w:spacing w:after="80" w:before="80"/>
      </w:pPr>
      <w:r>
        <w:rPr>
          <w:rFonts w:ascii="Arial" w:cs="Arial" w:eastAsia="Arial" w:hAnsi="Arial"/>
          <w:sz w:val="22"/>
          <w:szCs w:val="22"/>
        </w:rPr>
        <w:t xml:space="preserve">The takeaway: the rules are changing, but the money is still flowing. The contractors who win in 2026 will be the ones with systems to stay informed.</w:t>
      </w:r>
    </w:p>
    <w:p>
      <w:pPr>
        <w:spacing w:after="100" w:before="100"/>
      </w:pPr>
      <w:r>
        <w:rPr>
          <w:rFonts w:ascii="Arial" w:cs="Arial" w:eastAsia="Arial" w:hAnsi="Arial"/>
        </w:rPr>
        <w:t xml:space="preserve"/>
      </w:r>
    </w:p>
    <w:p>
      <w:pPr>
        <w:spacing w:after="80" w:before="80"/>
      </w:pPr>
      <w:r>
        <w:rPr>
          <w:rFonts w:ascii="Arial" w:cs="Arial" w:eastAsia="Arial" w:hAnsi="Arial"/>
          <w:sz w:val="22"/>
          <w:szCs w:val="22"/>
        </w:rPr>
        <w:t xml:space="preserve">At TenderSentinel, we monitor SAM.gov daily and score every opportunity against your NAICS codes, set-asides, and keywords — so you can focus on bidding, not searching.</w:t>
      </w:r>
    </w:p>
    <w:p>
      <w:pPr>
        <w:spacing w:after="100" w:before="100"/>
      </w:pPr>
      <w:r>
        <w:rPr>
          <w:rFonts w:ascii="Arial" w:cs="Arial" w:eastAsia="Arial" w:hAnsi="Arial"/>
        </w:rPr>
        <w:t xml:space="preserve"/>
      </w:r>
    </w:p>
    <w:p>
      <w:pPr>
        <w:spacing w:after="80" w:before="80"/>
      </w:pPr>
      <w:r>
        <w:rPr>
          <w:rFonts w:ascii="Arial" w:cs="Arial" w:eastAsia="Arial" w:hAnsi="Arial"/>
          <w:sz w:val="22"/>
          <w:szCs w:val="22"/>
        </w:rPr>
        <w:t xml:space="preserve">🔗 tendersentinel.com</w:t>
      </w:r>
    </w:p>
    <w:p>
      <w:pPr>
        <w:spacing w:after="100" w:before="100"/>
      </w:pPr>
      <w:r>
        <w:rPr>
          <w:rFonts w:ascii="Arial" w:cs="Arial" w:eastAsia="Arial" w:hAnsi="Arial"/>
        </w:rPr>
        <w:t xml:space="preserve"/>
      </w:r>
    </w:p>
    <w:p>
      <w:pPr>
        <w:spacing w:after="80" w:before="80"/>
      </w:pPr>
      <w:r>
        <w:rPr>
          <w:rFonts w:ascii="Arial" w:cs="Arial" w:eastAsia="Arial" w:hAnsi="Arial"/>
          <w:sz w:val="22"/>
          <w:szCs w:val="22"/>
        </w:rPr>
        <w:t xml:space="preserve">#GovCon #FAR #FederalContracting #SmallBusiness #TenderSentinel</w:t>
      </w:r>
    </w:p>
    <w:p>
      <w:pPr>
        <w:pBdr>
          <w:bottom w:val="single" w:color="CCCCCC" w:sz="6" w:space="1"/>
        </w:pBdr>
        <w:spacing w:after="200" w:before="200"/>
      </w:pPr>
    </w:p>
    <w:p>
      <w:pPr>
        <w:spacing w:after="100" w:before="300"/>
      </w:pPr>
      <w:r>
        <w:rPr>
          <w:rFonts w:ascii="Arial" w:cs="Arial" w:eastAsia="Arial" w:hAnsi="Arial"/>
          <w:i/>
          <w:iCs/>
          <w:color w:val="888888"/>
          <w:sz w:val="18"/>
          <w:szCs w:val="18"/>
        </w:rPr>
        <w:t xml:space="preserve">POST 3 — Friday  |  Format: Storytelling  |  Goal: Convert / drive signups</w:t>
      </w:r>
    </w:p>
    <w:p>
      <w:pPr>
        <w:spacing w:after="200" w:before="100"/>
      </w:pPr>
      <w:r>
        <w:rPr>
          <w:rFonts w:ascii="Arial" w:cs="Arial" w:eastAsia="Arial" w:hAnsi="Arial"/>
          <w:b/>
          <w:bCs/>
          <w:color w:val="1B5E7B"/>
          <w:sz w:val="28"/>
          <w:szCs w:val="28"/>
        </w:rPr>
        <w:t xml:space="preserve">A $5M Navy Contract Was Posted at 2am on a Tuesday. By Thursday, the Response Window Was Closing.</w:t>
      </w:r>
    </w:p>
    <w:p>
      <w:pPr>
        <w:spacing w:after="100" w:before="100"/>
      </w:pPr>
      <w:r>
        <w:rPr>
          <w:rFonts w:ascii="Arial" w:cs="Arial" w:eastAsia="Arial" w:hAnsi="Arial"/>
        </w:rPr>
        <w:t xml:space="preserve"/>
      </w:r>
    </w:p>
    <w:p>
      <w:pPr>
        <w:spacing w:after="80" w:before="80"/>
      </w:pPr>
      <w:r>
        <w:rPr>
          <w:rFonts w:ascii="Arial" w:cs="Arial" w:eastAsia="Arial" w:hAnsi="Arial"/>
          <w:sz w:val="22"/>
          <w:szCs w:val="22"/>
        </w:rPr>
        <w:t xml:space="preserve">That’s the reality of federal contracting.</w:t>
      </w:r>
    </w:p>
    <w:p>
      <w:pPr>
        <w:spacing w:after="100" w:before="100"/>
      </w:pPr>
      <w:r>
        <w:rPr>
          <w:rFonts w:ascii="Arial" w:cs="Arial" w:eastAsia="Arial" w:hAnsi="Arial"/>
        </w:rPr>
        <w:t xml:space="preserve"/>
      </w:r>
    </w:p>
    <w:p>
      <w:pPr>
        <w:spacing w:after="80" w:before="80"/>
      </w:pPr>
      <w:r>
        <w:rPr>
          <w:rFonts w:ascii="Arial" w:cs="Arial" w:eastAsia="Arial" w:hAnsi="Arial"/>
          <w:sz w:val="22"/>
          <w:szCs w:val="22"/>
        </w:rPr>
        <w:t xml:space="preserve">SAM.gov doesn’t wait for business hours. It doesn’t send you a push notification. It doesn’t sort opportunities by how well they match your company.</w:t>
      </w:r>
    </w:p>
    <w:p>
      <w:pPr>
        <w:spacing w:after="100" w:before="100"/>
      </w:pPr>
      <w:r>
        <w:rPr>
          <w:rFonts w:ascii="Arial" w:cs="Arial" w:eastAsia="Arial" w:hAnsi="Arial"/>
        </w:rPr>
        <w:t xml:space="preserve"/>
      </w:r>
    </w:p>
    <w:p>
      <w:pPr>
        <w:spacing w:after="80" w:before="80"/>
      </w:pPr>
      <w:r>
        <w:rPr>
          <w:rFonts w:ascii="Arial" w:cs="Arial" w:eastAsia="Arial" w:hAnsi="Arial"/>
          <w:sz w:val="22"/>
          <w:szCs w:val="22"/>
        </w:rPr>
        <w:t xml:space="preserve">It just posts thousands of new opportunities every week — buried in a search interface that looks like it was built in 2005.</w:t>
      </w:r>
    </w:p>
    <w:p>
      <w:pPr>
        <w:spacing w:after="100" w:before="100"/>
      </w:pPr>
      <w:r>
        <w:rPr>
          <w:rFonts w:ascii="Arial" w:cs="Arial" w:eastAsia="Arial" w:hAnsi="Arial"/>
        </w:rPr>
        <w:t xml:space="preserve"/>
      </w:r>
    </w:p>
    <w:p>
      <w:pPr>
        <w:spacing w:after="80" w:before="80"/>
      </w:pPr>
      <w:r>
        <w:rPr>
          <w:rFonts w:ascii="Arial" w:cs="Arial" w:eastAsia="Arial" w:hAnsi="Arial"/>
          <w:sz w:val="22"/>
          <w:szCs w:val="22"/>
        </w:rPr>
        <w:t xml:space="preserve">If you’re a small business owner trying to break into GovCon, you’re probably doing one of two things:</w:t>
      </w:r>
    </w:p>
    <w:p>
      <w:pPr>
        <w:spacing w:after="100" w:before="100"/>
      </w:pPr>
      <w:r>
        <w:rPr>
          <w:rFonts w:ascii="Arial" w:cs="Arial" w:eastAsia="Arial" w:hAnsi="Arial"/>
        </w:rPr>
        <w:t xml:space="preserve"/>
      </w:r>
    </w:p>
    <w:p>
      <w:pPr>
        <w:spacing w:after="80" w:before="80"/>
      </w:pPr>
      <w:r>
        <w:rPr>
          <w:rFonts w:ascii="Arial" w:cs="Arial" w:eastAsia="Arial" w:hAnsi="Arial"/>
          <w:sz w:val="22"/>
          <w:szCs w:val="22"/>
        </w:rPr>
        <w:t xml:space="preserve">1️⃣ Spending hours every morning manually searching SAM.gov, hoping you don’t miss something relevant.</w:t>
      </w:r>
    </w:p>
    <w:p>
      <w:pPr>
        <w:spacing w:after="100" w:before="100"/>
      </w:pPr>
      <w:r>
        <w:rPr>
          <w:rFonts w:ascii="Arial" w:cs="Arial" w:eastAsia="Arial" w:hAnsi="Arial"/>
        </w:rPr>
        <w:t xml:space="preserve"/>
      </w:r>
    </w:p>
    <w:p>
      <w:pPr>
        <w:spacing w:after="80" w:before="80"/>
      </w:pPr>
      <w:r>
        <w:rPr>
          <w:rFonts w:ascii="Arial" w:cs="Arial" w:eastAsia="Arial" w:hAnsi="Arial"/>
          <w:sz w:val="22"/>
          <w:szCs w:val="22"/>
        </w:rPr>
        <w:t xml:space="preserve">2️⃣ Paying $500+/month for an enterprise tool built for Lockheed Martin, not a 15-person SDVOSB.</w:t>
      </w:r>
    </w:p>
    <w:p>
      <w:pPr>
        <w:spacing w:after="100" w:before="100"/>
      </w:pPr>
      <w:r>
        <w:rPr>
          <w:rFonts w:ascii="Arial" w:cs="Arial" w:eastAsia="Arial" w:hAnsi="Arial"/>
        </w:rPr>
        <w:t xml:space="preserve"/>
      </w:r>
    </w:p>
    <w:p>
      <w:pPr>
        <w:spacing w:after="80" w:before="80"/>
      </w:pPr>
      <w:r>
        <w:rPr>
          <w:rFonts w:ascii="Arial" w:cs="Arial" w:eastAsia="Arial" w:hAnsi="Arial"/>
          <w:sz w:val="22"/>
          <w:szCs w:val="22"/>
        </w:rPr>
        <w:t xml:space="preserve">Neither is sustainable.</w:t>
      </w:r>
    </w:p>
    <w:p>
      <w:pPr>
        <w:spacing w:after="100" w:before="100"/>
      </w:pPr>
      <w:r>
        <w:rPr>
          <w:rFonts w:ascii="Arial" w:cs="Arial" w:eastAsia="Arial" w:hAnsi="Arial"/>
        </w:rPr>
        <w:t xml:space="preserve"/>
      </w:r>
    </w:p>
    <w:p>
      <w:pPr>
        <w:spacing w:after="80" w:before="80"/>
      </w:pPr>
      <w:r>
        <w:rPr>
          <w:rFonts w:ascii="Arial" w:cs="Arial" w:eastAsia="Arial" w:hAnsi="Arial"/>
          <w:sz w:val="22"/>
          <w:szCs w:val="22"/>
        </w:rPr>
        <w:t xml:space="preserve">We built TenderSentinel because we believe small contractors deserve the same intelligence that primes get — without the enterprise price tag.</w:t>
      </w:r>
    </w:p>
    <w:p>
      <w:pPr>
        <w:spacing w:after="100" w:before="100"/>
      </w:pPr>
      <w:r>
        <w:rPr>
          <w:rFonts w:ascii="Arial" w:cs="Arial" w:eastAsia="Arial" w:hAnsi="Arial"/>
        </w:rPr>
        <w:t xml:space="preserve"/>
      </w:r>
    </w:p>
    <w:p>
      <w:pPr>
        <w:spacing w:after="80" w:before="80"/>
      </w:pPr>
      <w:r>
        <w:rPr>
          <w:rFonts w:ascii="Arial" w:cs="Arial" w:eastAsia="Arial" w:hAnsi="Arial"/>
          <w:sz w:val="22"/>
          <w:szCs w:val="22"/>
        </w:rPr>
        <w:t xml:space="preserve">Here’s how it works:</w:t>
      </w:r>
    </w:p>
    <w:p>
      <w:pPr>
        <w:spacing w:after="100" w:before="100"/>
      </w:pPr>
      <w:r>
        <w:rPr>
          <w:rFonts w:ascii="Arial" w:cs="Arial" w:eastAsia="Arial" w:hAnsi="Arial"/>
        </w:rPr>
        <w:t xml:space="preserve"/>
      </w:r>
    </w:p>
    <w:p>
      <w:pPr>
        <w:spacing w:after="80" w:before="80"/>
      </w:pPr>
      <w:r>
        <w:rPr>
          <w:rFonts w:ascii="Arial" w:cs="Arial" w:eastAsia="Arial" w:hAnsi="Arial"/>
          <w:sz w:val="22"/>
          <w:szCs w:val="22"/>
        </w:rPr>
        <w:t xml:space="preserve">✅ You register your NAICS codes, set-aside certifications, and keywords.</w:t>
      </w:r>
    </w:p>
    <w:p>
      <w:pPr>
        <w:spacing w:after="80" w:before="80"/>
      </w:pPr>
      <w:r>
        <w:rPr>
          <w:rFonts w:ascii="Arial" w:cs="Arial" w:eastAsia="Arial" w:hAnsi="Arial"/>
          <w:sz w:val="22"/>
          <w:szCs w:val="22"/>
        </w:rPr>
        <w:t xml:space="preserve">✅ Our engine scans SAM.gov continuously and scores every new opportunity 0–10 against your profile.</w:t>
      </w:r>
    </w:p>
    <w:p>
      <w:pPr>
        <w:spacing w:after="80" w:before="80"/>
      </w:pPr>
      <w:r>
        <w:rPr>
          <w:rFonts w:ascii="Arial" w:cs="Arial" w:eastAsia="Arial" w:hAnsi="Arial"/>
          <w:sz w:val="22"/>
          <w:szCs w:val="22"/>
        </w:rPr>
        <w:t xml:space="preserve">✅ You get a daily email with only the contracts that actually fit your business — ranked by relevance.</w:t>
      </w:r>
    </w:p>
    <w:p>
      <w:pPr>
        <w:spacing w:after="100" w:before="100"/>
      </w:pPr>
      <w:r>
        <w:rPr>
          <w:rFonts w:ascii="Arial" w:cs="Arial" w:eastAsia="Arial" w:hAnsi="Arial"/>
        </w:rPr>
        <w:t xml:space="preserve"/>
      </w:r>
    </w:p>
    <w:p>
      <w:pPr>
        <w:spacing w:after="80" w:before="80"/>
      </w:pPr>
      <w:r>
        <w:rPr>
          <w:rFonts w:ascii="Arial" w:cs="Arial" w:eastAsia="Arial" w:hAnsi="Arial"/>
          <w:sz w:val="22"/>
          <w:szCs w:val="22"/>
        </w:rPr>
        <w:t xml:space="preserve">No more guessing. No more missed deadlines. No more $500/month tools you barely use.</w:t>
      </w:r>
    </w:p>
    <w:p>
      <w:pPr>
        <w:spacing w:after="100" w:before="100"/>
      </w:pPr>
      <w:r>
        <w:rPr>
          <w:rFonts w:ascii="Arial" w:cs="Arial" w:eastAsia="Arial" w:hAnsi="Arial"/>
        </w:rPr>
        <w:t xml:space="preserve"/>
      </w:r>
    </w:p>
    <w:p>
      <w:pPr>
        <w:spacing w:after="80" w:before="80"/>
      </w:pPr>
      <w:r>
        <w:rPr>
          <w:rFonts w:ascii="Arial" w:cs="Arial" w:eastAsia="Arial" w:hAnsi="Arial"/>
          <w:sz w:val="22"/>
          <w:szCs w:val="22"/>
        </w:rPr>
        <w:t xml:space="preserve">Plans start at $79/month with a 7-day free trial.</w:t>
      </w:r>
    </w:p>
    <w:p>
      <w:pPr>
        <w:spacing w:after="100" w:before="100"/>
      </w:pPr>
      <w:r>
        <w:rPr>
          <w:rFonts w:ascii="Arial" w:cs="Arial" w:eastAsia="Arial" w:hAnsi="Arial"/>
        </w:rPr>
        <w:t xml:space="preserve"/>
      </w:r>
    </w:p>
    <w:p>
      <w:pPr>
        <w:spacing w:after="80" w:before="80"/>
      </w:pPr>
      <w:r>
        <w:rPr>
          <w:rFonts w:ascii="Arial" w:cs="Arial" w:eastAsia="Arial" w:hAnsi="Arial"/>
          <w:sz w:val="22"/>
          <w:szCs w:val="22"/>
        </w:rPr>
        <w:t xml:space="preserve">If you’re serious about GovCon in 2026, give it a look.</w:t>
      </w:r>
    </w:p>
    <w:p>
      <w:pPr>
        <w:spacing w:after="100" w:before="100"/>
      </w:pPr>
      <w:r>
        <w:rPr>
          <w:rFonts w:ascii="Arial" w:cs="Arial" w:eastAsia="Arial" w:hAnsi="Arial"/>
        </w:rPr>
        <w:t xml:space="preserve"/>
      </w:r>
    </w:p>
    <w:p>
      <w:pPr>
        <w:spacing w:after="80" w:before="80"/>
      </w:pPr>
      <w:r>
        <w:rPr>
          <w:rFonts w:ascii="Arial" w:cs="Arial" w:eastAsia="Arial" w:hAnsi="Arial"/>
          <w:sz w:val="22"/>
          <w:szCs w:val="22"/>
        </w:rPr>
        <w:t xml:space="preserve">🔗 tendersentinel.com</w:t>
      </w:r>
    </w:p>
    <w:p>
      <w:pPr>
        <w:spacing w:after="100" w:before="100"/>
      </w:pPr>
      <w:r>
        <w:rPr>
          <w:rFonts w:ascii="Arial" w:cs="Arial" w:eastAsia="Arial" w:hAnsi="Arial"/>
        </w:rPr>
        <w:t xml:space="preserve"/>
      </w:r>
    </w:p>
    <w:p>
      <w:pPr>
        <w:spacing w:after="80" w:before="80"/>
      </w:pPr>
      <w:r>
        <w:rPr>
          <w:rFonts w:ascii="Arial" w:cs="Arial" w:eastAsia="Arial" w:hAnsi="Arial"/>
          <w:sz w:val="22"/>
          <w:szCs w:val="22"/>
        </w:rPr>
        <w:t xml:space="preserve">#GovCon #SmallBusiness #FederalContracting #SAMgov #Procurement #TenderSentinel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2026-03-24T22:37:05.096Z</dcterms:created>
  <dcterms:modified xsi:type="dcterms:W3CDTF">2026-03-24T22:37:05.097Z</dcterms:modified>
</cp:coreProperties>
</file>

<file path=docProps/custom.xml><?xml version="1.0" encoding="utf-8"?>
<Properties xmlns="http://schemas.openxmlformats.org/officeDocument/2006/custom-properties" xmlns:vt="http://schemas.openxmlformats.org/officeDocument/2006/docPropsVTypes"/>
</file>