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06" w:rsidRDefault="00C83A06" w:rsidP="00C83A06">
      <w:pPr>
        <w:pStyle w:val="NormalWeb"/>
        <w:spacing w:before="0" w:beforeAutospacing="0" w:after="0" w:afterAutospacing="0" w:line="480" w:lineRule="auto"/>
        <w:ind w:right="72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bookmarkStart w:id="0" w:name="_GoBack"/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C83A06" w:rsidRDefault="00C83A06" w:rsidP="00C83A06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</w:rPr>
        <w:t>CS262: Operating Systems Lab </w:t>
      </w:r>
    </w:p>
    <w:p w:rsidR="00C83A06" w:rsidRDefault="00A52F07" w:rsidP="00C83A06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Lab </w:t>
      </w:r>
      <w:r w:rsidR="00C83A06">
        <w:rPr>
          <w:rFonts w:ascii="Times" w:hAnsi="Times" w:cs="Times"/>
          <w:b/>
          <w:bCs/>
          <w:color w:val="000000"/>
        </w:rPr>
        <w:t> </w:t>
      </w:r>
    </w:p>
    <w:p w:rsidR="00C83A06" w:rsidRDefault="00C83A06" w:rsidP="00C83A06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bookmarkEnd w:id="0"/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1.) IIIT council is </w:t>
      </w:r>
      <w:proofErr w:type="spell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organising</w:t>
      </w:r>
      <w:proofErr w:type="spell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an inter IIIT cricket tournament. You are maintaining the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database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of IIIT League (all the teams of different IIIT). The IIIT League has many </w:t>
      </w:r>
      <w:proofErr w:type="spell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teams.Each</w:t>
      </w:r>
      <w:proofErr w:type="spell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team has a name, a captain, a location, a trainer and a set of players. Each player belongs to one team. Player has name, a role (such as Batsman or Bowler or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WicketKeeper</w:t>
      </w:r>
      <w:proofErr w:type="spell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proofErr w:type="spell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Allrounder</w:t>
      </w:r>
      <w:proofErr w:type="spell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etc.), a skill level, and a history of his previous injury records.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A team captain is also a player. A game is organized by any of the IIIT. A game is played between two teams (referred to as </w:t>
      </w:r>
      <w:proofErr w:type="spell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host_team</w:t>
      </w:r>
      <w:proofErr w:type="spell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guest_team</w:t>
      </w:r>
      <w:proofErr w:type="spell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) at a particular date with some score </w:t>
      </w: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( such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as team1 230/5, team2 150/4). Construct </w:t>
      </w: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ER diagram for the IIIT league database.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A06" w:rsidRPr="00C83A06" w:rsidRDefault="00161C35" w:rsidP="00A10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55.6pt">
            <v:imagedata r:id="rId5" o:title="WhatsApp Image 2021-01-18 at 15.53"/>
          </v:shape>
        </w:pict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Game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entity we have two 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attributes ,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Date and Scorecard. A </w:t>
      </w: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Team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entity has two one-to-one 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relation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with game naming host and guest. Each Team has 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name ,trainer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and location attribute as well as has relation with </w:t>
      </w: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Player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entity. Team consists of 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Players </w:t>
      </w:r>
      <w:proofErr w:type="spell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, it is a one to many relation and Team has a Captain of Player entity </w:t>
      </w:r>
      <w:proofErr w:type="spell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, it has one to one 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relation .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Each </w:t>
      </w: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Player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has name, skill </w:t>
      </w:r>
      <w:proofErr w:type="spell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level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,injury</w:t>
      </w:r>
      <w:proofErr w:type="spellEnd"/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history and role attribute. Role and injury history are multivalued </w:t>
      </w:r>
      <w:proofErr w:type="spell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attributes.Player</w:t>
      </w:r>
      <w:proofErr w:type="spell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and Captain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  are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weak entities since a Captain will not stand without the team and players too. There will be no players without team, or any game.</w:t>
      </w:r>
    </w:p>
    <w:p w:rsidR="00C83A06" w:rsidRPr="00C83A06" w:rsidRDefault="00C83A06" w:rsidP="00C83A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A0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2.) Draw </w:t>
      </w: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detailed E-R diagram for maintaining the academic data of IIIT Vadodara. It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may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include students, courses, instructors, results. Further, the enrollment of students in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courses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and grades awarded to students in each course they are enrolled for must be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appropriately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 xml:space="preserve"> modeled. Document all assumptions that you make about the mapping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A06">
        <w:rPr>
          <w:rFonts w:ascii="Arial" w:eastAsia="Times New Roman" w:hAnsi="Arial" w:cs="Arial"/>
          <w:color w:val="000000"/>
          <w:sz w:val="24"/>
          <w:szCs w:val="24"/>
        </w:rPr>
        <w:t>constraints</w:t>
      </w:r>
      <w:proofErr w:type="gramEnd"/>
      <w:r w:rsidRPr="00C83A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A06" w:rsidRPr="00C83A06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7134225" cy="4514850"/>
            <wp:effectExtent l="0" t="0" r="9525" b="0"/>
            <wp:docPr id="1" name="Picture 1" descr="https://lh5.googleusercontent.com/iAUb8jsW9ELhtXmU5HRwbusgwPsT9-8xxnsuXkbtSGHGgTpSFxeGRXvzg1CeoD0gFljrsfWgWFRagU2rOqKlCN5-csNXd2KitCYNYEarwOt1RceV8d2V0V1C3MEbnIcASO9bzS6ni5m-LG3t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AUb8jsW9ELhtXmU5HRwbusgwPsT9-8xxnsuXkbtSGHGgTpSFxeGRXvzg1CeoD0gFljrsfWgWFRagU2rOqKlCN5-csNXd2KitCYNYEarwOt1RceV8d2V0V1C3MEbnIcASO9bzS6ni5m-LG3t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A06" w:rsidRPr="00C83A06" w:rsidRDefault="00C83A06" w:rsidP="00C83A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A0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IIITV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entity has one-to-many relation with </w:t>
      </w: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Student 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Professor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entity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has a unique Roll no. and a composite name attribute.</w:t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Professor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has a composite name and a unique ID attribute.</w:t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Student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has many-to-many relationship with courses which is enrollment, and a one-to-one relationship with courses which is result, </w:t>
      </w:r>
      <w:proofErr w:type="spell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gram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student can be enrolled in many courses or many students can be enrolled in a course and a single student can have only one result of a single course. Also a result consists of SPI and CPI attributes.</w:t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studies under a professor so here we have another relation of many-to-many, since many students can study under single professor and a student can study into many </w:t>
      </w:r>
      <w:proofErr w:type="spellStart"/>
      <w:r w:rsidRPr="009300C7">
        <w:rPr>
          <w:rFonts w:ascii="Arial" w:eastAsia="Times New Roman" w:hAnsi="Arial" w:cs="Arial"/>
          <w:color w:val="000000"/>
          <w:sz w:val="24"/>
          <w:szCs w:val="24"/>
        </w:rPr>
        <w:t>professors.Student</w:t>
      </w:r>
      <w:proofErr w:type="spellEnd"/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is a weak entity as it will not strong alone without a course or a professor.</w:t>
      </w:r>
    </w:p>
    <w:p w:rsidR="00C83A06" w:rsidRPr="009300C7" w:rsidRDefault="00C83A06" w:rsidP="00C8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Professor</w:t>
      </w:r>
      <w:r w:rsidRPr="009300C7">
        <w:rPr>
          <w:rFonts w:ascii="Arial" w:eastAsia="Times New Roman" w:hAnsi="Arial" w:cs="Arial"/>
          <w:color w:val="000000"/>
          <w:sz w:val="24"/>
          <w:szCs w:val="24"/>
        </w:rPr>
        <w:t xml:space="preserve"> has a one-to-one relationship with courses assuming a single course is taught by a single professor.</w:t>
      </w:r>
    </w:p>
    <w:p w:rsidR="00391FCE" w:rsidRPr="009300C7" w:rsidRDefault="00161C35"/>
    <w:sectPr w:rsidR="00391FCE" w:rsidRPr="0093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CE"/>
    <w:rsid w:val="000D717A"/>
    <w:rsid w:val="00161C35"/>
    <w:rsid w:val="009300C7"/>
    <w:rsid w:val="00A10475"/>
    <w:rsid w:val="00A52F07"/>
    <w:rsid w:val="00AC4FBF"/>
    <w:rsid w:val="00C83A06"/>
    <w:rsid w:val="00CD6FCE"/>
    <w:rsid w:val="00CF67B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2021-01-18T10:43:00Z</cp:lastPrinted>
  <dcterms:created xsi:type="dcterms:W3CDTF">2021-01-18T08:29:00Z</dcterms:created>
  <dcterms:modified xsi:type="dcterms:W3CDTF">2021-01-25T08:46:00Z</dcterms:modified>
</cp:coreProperties>
</file>