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0FDD" w14:textId="77777777" w:rsidR="00B65813" w:rsidRPr="005D2629" w:rsidRDefault="00B65813" w:rsidP="00B65813">
      <w:pPr>
        <w:tabs>
          <w:tab w:val="left" w:pos="4111"/>
        </w:tabs>
        <w:jc w:val="center"/>
        <w:rPr>
          <w:rFonts w:ascii="Times New Roman" w:hAnsi="Times New Roman" w:cs="Times New Roman"/>
          <w:b/>
          <w:sz w:val="72"/>
        </w:rPr>
      </w:pPr>
      <w:r w:rsidRPr="005D2629">
        <w:rPr>
          <w:rFonts w:ascii="Times New Roman" w:hAnsi="Times New Roman" w:cs="Times New Roman"/>
          <w:b/>
          <w:sz w:val="72"/>
        </w:rPr>
        <w:t>ABSTRACT</w:t>
      </w:r>
    </w:p>
    <w:p w14:paraId="486F758A" w14:textId="77777777" w:rsidR="00B65813" w:rsidRDefault="00B65813" w:rsidP="00B65813">
      <w:pPr>
        <w:spacing w:before="100" w:beforeAutospacing="1" w:after="100" w:afterAutospacing="1" w:line="240" w:lineRule="auto"/>
        <w:jc w:val="center"/>
        <w:rPr>
          <w:rFonts w:ascii="Times New Roman" w:eastAsia="Times New Roman" w:hAnsi="Times New Roman" w:cs="Times New Roman"/>
          <w:b/>
          <w:bCs/>
          <w:sz w:val="44"/>
          <w:szCs w:val="28"/>
          <w:lang w:eastAsia="en-IN"/>
        </w:rPr>
      </w:pPr>
      <w:r w:rsidRPr="005D2629">
        <w:rPr>
          <w:rFonts w:ascii="Times New Roman" w:eastAsia="Times New Roman" w:hAnsi="Times New Roman" w:cs="Times New Roman"/>
          <w:sz w:val="24"/>
          <w:szCs w:val="24"/>
          <w:lang w:eastAsia="en-IN"/>
        </w:rPr>
        <w:br/>
      </w:r>
      <w:r w:rsidRPr="005D2629">
        <w:rPr>
          <w:rFonts w:ascii="Times New Roman" w:eastAsia="Times New Roman" w:hAnsi="Times New Roman" w:cs="Times New Roman"/>
          <w:b/>
          <w:bCs/>
          <w:sz w:val="44"/>
          <w:szCs w:val="28"/>
          <w:lang w:eastAsia="en-IN"/>
        </w:rPr>
        <w:t>Stock Price Trend Prediction</w:t>
      </w:r>
    </w:p>
    <w:p w14:paraId="76FD0A51" w14:textId="77777777" w:rsidR="00B65813" w:rsidRPr="005D2629" w:rsidRDefault="00B65813" w:rsidP="00B65813">
      <w:pPr>
        <w:spacing w:before="100" w:beforeAutospacing="1" w:after="100" w:afterAutospacing="1" w:line="240" w:lineRule="auto"/>
        <w:jc w:val="center"/>
        <w:rPr>
          <w:rFonts w:ascii="Times New Roman" w:eastAsia="Times New Roman" w:hAnsi="Times New Roman" w:cs="Times New Roman"/>
          <w:b/>
          <w:bCs/>
          <w:sz w:val="40"/>
          <w:szCs w:val="24"/>
          <w:lang w:eastAsia="en-IN"/>
        </w:rPr>
      </w:pPr>
    </w:p>
    <w:p w14:paraId="6481C7CD" w14:textId="77777777" w:rsidR="00B65813" w:rsidRPr="005D2629" w:rsidRDefault="00B65813" w:rsidP="00B6581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5D2629">
        <w:rPr>
          <w:rFonts w:ascii="Times New Roman" w:eastAsia="Times New Roman" w:hAnsi="Times New Roman" w:cs="Times New Roman"/>
          <w:sz w:val="28"/>
          <w:szCs w:val="28"/>
          <w:lang w:eastAsia="en-IN"/>
        </w:rPr>
        <w:t xml:space="preserve">Stock price movement forecasting is a valuable tool in financial analytics, aiding investors and traders in making informed decisions. This project, titled </w:t>
      </w:r>
      <w:r w:rsidRPr="005D2629">
        <w:rPr>
          <w:rFonts w:ascii="Times New Roman" w:eastAsia="Times New Roman" w:hAnsi="Times New Roman" w:cs="Times New Roman"/>
          <w:b/>
          <w:bCs/>
          <w:sz w:val="28"/>
          <w:szCs w:val="28"/>
          <w:lang w:eastAsia="en-IN"/>
        </w:rPr>
        <w:t>“Stock Price Trend Prediction”</w:t>
      </w:r>
      <w:r w:rsidRPr="005D2629">
        <w:rPr>
          <w:rFonts w:ascii="Times New Roman" w:eastAsia="Times New Roman" w:hAnsi="Times New Roman" w:cs="Times New Roman"/>
          <w:sz w:val="28"/>
          <w:szCs w:val="28"/>
          <w:lang w:eastAsia="en-IN"/>
        </w:rPr>
        <w:t xml:space="preserve">, leverages historical market data to predict the directional trend of Tesla Inc.'s (TSLA) stock </w:t>
      </w:r>
      <w:proofErr w:type="spellStart"/>
      <w:proofErr w:type="gramStart"/>
      <w:r w:rsidRPr="005D2629">
        <w:rPr>
          <w:rFonts w:ascii="Times New Roman" w:eastAsia="Times New Roman" w:hAnsi="Times New Roman" w:cs="Times New Roman"/>
          <w:sz w:val="28"/>
          <w:szCs w:val="28"/>
          <w:lang w:eastAsia="en-IN"/>
        </w:rPr>
        <w:t>prices.The</w:t>
      </w:r>
      <w:proofErr w:type="spellEnd"/>
      <w:proofErr w:type="gramEnd"/>
      <w:r w:rsidRPr="005D2629">
        <w:rPr>
          <w:rFonts w:ascii="Times New Roman" w:eastAsia="Times New Roman" w:hAnsi="Times New Roman" w:cs="Times New Roman"/>
          <w:sz w:val="28"/>
          <w:szCs w:val="28"/>
          <w:lang w:eastAsia="en-IN"/>
        </w:rPr>
        <w:t xml:space="preserve"> central goal is to classify whether the </w:t>
      </w:r>
      <w:r w:rsidRPr="005D2629">
        <w:rPr>
          <w:rFonts w:ascii="Times New Roman" w:eastAsia="Times New Roman" w:hAnsi="Times New Roman" w:cs="Times New Roman"/>
          <w:b/>
          <w:sz w:val="28"/>
          <w:szCs w:val="28"/>
          <w:lang w:eastAsia="en-IN"/>
        </w:rPr>
        <w:t>stock price will rise or fall on the following day based on historical patterns.</w:t>
      </w:r>
    </w:p>
    <w:p w14:paraId="61DADF68" w14:textId="77777777" w:rsidR="00B65813" w:rsidRPr="005D2629" w:rsidRDefault="00B65813" w:rsidP="00B6581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5D2629">
        <w:rPr>
          <w:rFonts w:ascii="Times New Roman" w:eastAsia="Times New Roman" w:hAnsi="Times New Roman" w:cs="Times New Roman"/>
          <w:sz w:val="28"/>
          <w:szCs w:val="28"/>
          <w:lang w:eastAsia="en-IN"/>
        </w:rPr>
        <w:t xml:space="preserve">Using a dataset that spans from June 29, 2010, to February 13, 2025, key indicators such as the </w:t>
      </w:r>
      <w:r w:rsidRPr="005D2629">
        <w:rPr>
          <w:rFonts w:ascii="Times New Roman" w:eastAsia="Times New Roman" w:hAnsi="Times New Roman" w:cs="Times New Roman"/>
          <w:b/>
          <w:bCs/>
          <w:sz w:val="28"/>
          <w:szCs w:val="28"/>
          <w:lang w:eastAsia="en-IN"/>
        </w:rPr>
        <w:t>opening price</w:t>
      </w:r>
      <w:r w:rsidRPr="005D2629">
        <w:rPr>
          <w:rFonts w:ascii="Times New Roman" w:eastAsia="Times New Roman" w:hAnsi="Times New Roman" w:cs="Times New Roman"/>
          <w:sz w:val="28"/>
          <w:szCs w:val="28"/>
          <w:lang w:eastAsia="en-IN"/>
        </w:rPr>
        <w:t xml:space="preserve">, </w:t>
      </w:r>
      <w:r w:rsidRPr="005D2629">
        <w:rPr>
          <w:rFonts w:ascii="Times New Roman" w:eastAsia="Times New Roman" w:hAnsi="Times New Roman" w:cs="Times New Roman"/>
          <w:b/>
          <w:bCs/>
          <w:sz w:val="28"/>
          <w:szCs w:val="28"/>
          <w:lang w:eastAsia="en-IN"/>
        </w:rPr>
        <w:t>closing price</w:t>
      </w:r>
      <w:r w:rsidRPr="005D2629">
        <w:rPr>
          <w:rFonts w:ascii="Times New Roman" w:eastAsia="Times New Roman" w:hAnsi="Times New Roman" w:cs="Times New Roman"/>
          <w:sz w:val="28"/>
          <w:szCs w:val="28"/>
          <w:lang w:eastAsia="en-IN"/>
        </w:rPr>
        <w:t xml:space="preserve">, </w:t>
      </w:r>
      <w:r w:rsidRPr="005D2629">
        <w:rPr>
          <w:rFonts w:ascii="Times New Roman" w:eastAsia="Times New Roman" w:hAnsi="Times New Roman" w:cs="Times New Roman"/>
          <w:b/>
          <w:bCs/>
          <w:sz w:val="28"/>
          <w:szCs w:val="28"/>
          <w:lang w:eastAsia="en-IN"/>
        </w:rPr>
        <w:t>daily high</w:t>
      </w:r>
      <w:r w:rsidRPr="005D2629">
        <w:rPr>
          <w:rFonts w:ascii="Times New Roman" w:eastAsia="Times New Roman" w:hAnsi="Times New Roman" w:cs="Times New Roman"/>
          <w:sz w:val="28"/>
          <w:szCs w:val="28"/>
          <w:lang w:eastAsia="en-IN"/>
        </w:rPr>
        <w:t xml:space="preserve">, </w:t>
      </w:r>
      <w:r w:rsidRPr="005D2629">
        <w:rPr>
          <w:rFonts w:ascii="Times New Roman" w:eastAsia="Times New Roman" w:hAnsi="Times New Roman" w:cs="Times New Roman"/>
          <w:b/>
          <w:bCs/>
          <w:sz w:val="28"/>
          <w:szCs w:val="28"/>
          <w:lang w:eastAsia="en-IN"/>
        </w:rPr>
        <w:t>daily low</w:t>
      </w:r>
      <w:r w:rsidRPr="005D2629">
        <w:rPr>
          <w:rFonts w:ascii="Times New Roman" w:eastAsia="Times New Roman" w:hAnsi="Times New Roman" w:cs="Times New Roman"/>
          <w:sz w:val="28"/>
          <w:szCs w:val="28"/>
          <w:lang w:eastAsia="en-IN"/>
        </w:rPr>
        <w:t xml:space="preserve">, and </w:t>
      </w:r>
      <w:r w:rsidRPr="005D2629">
        <w:rPr>
          <w:rFonts w:ascii="Times New Roman" w:eastAsia="Times New Roman" w:hAnsi="Times New Roman" w:cs="Times New Roman"/>
          <w:b/>
          <w:bCs/>
          <w:sz w:val="28"/>
          <w:szCs w:val="28"/>
          <w:lang w:eastAsia="en-IN"/>
        </w:rPr>
        <w:t>volume traded</w:t>
      </w:r>
      <w:r w:rsidRPr="005D2629">
        <w:rPr>
          <w:rFonts w:ascii="Times New Roman" w:eastAsia="Times New Roman" w:hAnsi="Times New Roman" w:cs="Times New Roman"/>
          <w:sz w:val="28"/>
          <w:szCs w:val="28"/>
          <w:lang w:eastAsia="en-IN"/>
        </w:rPr>
        <w:t xml:space="preserve"> were used to engineer features for model training. The project implements a </w:t>
      </w:r>
      <w:r w:rsidRPr="005D2629">
        <w:rPr>
          <w:rFonts w:ascii="Times New Roman" w:eastAsia="Times New Roman" w:hAnsi="Times New Roman" w:cs="Times New Roman"/>
          <w:b/>
          <w:bCs/>
          <w:sz w:val="28"/>
          <w:szCs w:val="28"/>
          <w:lang w:eastAsia="en-IN"/>
        </w:rPr>
        <w:t>logistic regression model</w:t>
      </w:r>
      <w:r w:rsidRPr="005D2629">
        <w:rPr>
          <w:rFonts w:ascii="Times New Roman" w:eastAsia="Times New Roman" w:hAnsi="Times New Roman" w:cs="Times New Roman"/>
          <w:sz w:val="28"/>
          <w:szCs w:val="28"/>
          <w:lang w:eastAsia="en-IN"/>
        </w:rPr>
        <w:t xml:space="preserve">, a simple yet effective classification algorithm, to determine the binary outcome: price increase or decrease. The dataset was </w:t>
      </w:r>
      <w:proofErr w:type="spellStart"/>
      <w:r w:rsidRPr="005D2629">
        <w:rPr>
          <w:rFonts w:ascii="Times New Roman" w:eastAsia="Times New Roman" w:hAnsi="Times New Roman" w:cs="Times New Roman"/>
          <w:sz w:val="28"/>
          <w:szCs w:val="28"/>
          <w:lang w:eastAsia="en-IN"/>
        </w:rPr>
        <w:t>preprocessed</w:t>
      </w:r>
      <w:proofErr w:type="spellEnd"/>
      <w:r w:rsidRPr="005D2629">
        <w:rPr>
          <w:rFonts w:ascii="Times New Roman" w:eastAsia="Times New Roman" w:hAnsi="Times New Roman" w:cs="Times New Roman"/>
          <w:sz w:val="28"/>
          <w:szCs w:val="28"/>
          <w:lang w:eastAsia="en-IN"/>
        </w:rPr>
        <w:t xml:space="preserve"> to compute a “Target” column, indicating whether the next day’s closing price is higher than the current </w:t>
      </w:r>
      <w:proofErr w:type="spellStart"/>
      <w:r w:rsidRPr="005D2629">
        <w:rPr>
          <w:rFonts w:ascii="Times New Roman" w:eastAsia="Times New Roman" w:hAnsi="Times New Roman" w:cs="Times New Roman"/>
          <w:sz w:val="28"/>
          <w:szCs w:val="28"/>
          <w:lang w:eastAsia="en-IN"/>
        </w:rPr>
        <w:t>day's</w:t>
      </w:r>
      <w:proofErr w:type="spellEnd"/>
      <w:r w:rsidRPr="005D2629">
        <w:rPr>
          <w:rFonts w:ascii="Times New Roman" w:eastAsia="Times New Roman" w:hAnsi="Times New Roman" w:cs="Times New Roman"/>
          <w:sz w:val="28"/>
          <w:szCs w:val="28"/>
          <w:lang w:eastAsia="en-IN"/>
        </w:rPr>
        <w:t>.</w:t>
      </w:r>
    </w:p>
    <w:p w14:paraId="24B9941D" w14:textId="77777777" w:rsidR="00B65813" w:rsidRPr="005D2629" w:rsidRDefault="00B65813" w:rsidP="00B6581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5D2629">
        <w:rPr>
          <w:rFonts w:ascii="Times New Roman" w:eastAsia="Times New Roman" w:hAnsi="Times New Roman" w:cs="Times New Roman"/>
          <w:sz w:val="28"/>
          <w:szCs w:val="28"/>
          <w:lang w:eastAsia="en-IN"/>
        </w:rPr>
        <w:t>The methodology involved cleaning and normalizing the data, followed by training and evaluating the model on historical stock price movements. Model performance was assessed using accuracy and confusion matrix metrics. While logistic regression offers interpretability and efficiency.</w:t>
      </w:r>
    </w:p>
    <w:p w14:paraId="7E73F59F" w14:textId="77777777" w:rsidR="00B65813" w:rsidRPr="005D2629" w:rsidRDefault="00B65813" w:rsidP="00B65813">
      <w:pPr>
        <w:spacing w:before="100" w:beforeAutospacing="1" w:after="100" w:afterAutospacing="1" w:line="360" w:lineRule="auto"/>
        <w:jc w:val="both"/>
        <w:rPr>
          <w:rFonts w:ascii="Times New Roman" w:eastAsia="Times New Roman" w:hAnsi="Times New Roman" w:cs="Times New Roman"/>
          <w:sz w:val="28"/>
          <w:szCs w:val="28"/>
          <w:lang w:eastAsia="en-IN"/>
        </w:rPr>
      </w:pPr>
      <w:r w:rsidRPr="005D2629">
        <w:rPr>
          <w:rStyle w:val="Strong"/>
          <w:rFonts w:ascii="Times New Roman" w:hAnsi="Times New Roman" w:cs="Times New Roman"/>
          <w:sz w:val="28"/>
          <w:szCs w:val="28"/>
        </w:rPr>
        <w:t>Keywords:</w:t>
      </w:r>
      <w:r w:rsidRPr="005D2629">
        <w:rPr>
          <w:rFonts w:ascii="Times New Roman" w:hAnsi="Times New Roman" w:cs="Times New Roman"/>
          <w:sz w:val="28"/>
          <w:szCs w:val="28"/>
        </w:rPr>
        <w:t xml:space="preserve"> Stock Market, Tesla, Trend Prediction, Logistic Regression, Time Series, Financial Forecasting, Machine Learning, Data Visualization.</w:t>
      </w:r>
    </w:p>
    <w:p w14:paraId="774D7E58" w14:textId="77777777" w:rsidR="00B65813" w:rsidRDefault="00B65813"/>
    <w:sectPr w:rsidR="00B65813" w:rsidSect="00B6581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13"/>
    <w:rsid w:val="00827BED"/>
    <w:rsid w:val="00B65813"/>
    <w:rsid w:val="00FF0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F4C4"/>
  <w15:chartTrackingRefBased/>
  <w15:docId w15:val="{B180B60A-3B7A-4483-8609-130157D9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13"/>
    <w:pPr>
      <w:spacing w:line="259" w:lineRule="auto"/>
    </w:pPr>
    <w:rPr>
      <w:kern w:val="0"/>
      <w:sz w:val="22"/>
      <w:szCs w:val="22"/>
      <w14:ligatures w14:val="none"/>
    </w:rPr>
  </w:style>
  <w:style w:type="paragraph" w:styleId="Heading1">
    <w:name w:val="heading 1"/>
    <w:basedOn w:val="Normal"/>
    <w:next w:val="Normal"/>
    <w:link w:val="Heading1Char"/>
    <w:uiPriority w:val="9"/>
    <w:qFormat/>
    <w:rsid w:val="00B658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658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6581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6581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6581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6581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6581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6581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6581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813"/>
    <w:rPr>
      <w:rFonts w:eastAsiaTheme="majorEastAsia" w:cstheme="majorBidi"/>
      <w:color w:val="272727" w:themeColor="text1" w:themeTint="D8"/>
    </w:rPr>
  </w:style>
  <w:style w:type="paragraph" w:styleId="Title">
    <w:name w:val="Title"/>
    <w:basedOn w:val="Normal"/>
    <w:next w:val="Normal"/>
    <w:link w:val="TitleChar"/>
    <w:uiPriority w:val="10"/>
    <w:qFormat/>
    <w:rsid w:val="00B6581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65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813"/>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65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81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65813"/>
    <w:rPr>
      <w:i/>
      <w:iCs/>
      <w:color w:val="404040" w:themeColor="text1" w:themeTint="BF"/>
    </w:rPr>
  </w:style>
  <w:style w:type="paragraph" w:styleId="ListParagraph">
    <w:name w:val="List Paragraph"/>
    <w:basedOn w:val="Normal"/>
    <w:uiPriority w:val="34"/>
    <w:qFormat/>
    <w:rsid w:val="00B65813"/>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B65813"/>
    <w:rPr>
      <w:i/>
      <w:iCs/>
      <w:color w:val="0F4761" w:themeColor="accent1" w:themeShade="BF"/>
    </w:rPr>
  </w:style>
  <w:style w:type="paragraph" w:styleId="IntenseQuote">
    <w:name w:val="Intense Quote"/>
    <w:basedOn w:val="Normal"/>
    <w:next w:val="Normal"/>
    <w:link w:val="IntenseQuoteChar"/>
    <w:uiPriority w:val="30"/>
    <w:qFormat/>
    <w:rsid w:val="00B6581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65813"/>
    <w:rPr>
      <w:i/>
      <w:iCs/>
      <w:color w:val="0F4761" w:themeColor="accent1" w:themeShade="BF"/>
    </w:rPr>
  </w:style>
  <w:style w:type="character" w:styleId="IntenseReference">
    <w:name w:val="Intense Reference"/>
    <w:basedOn w:val="DefaultParagraphFont"/>
    <w:uiPriority w:val="32"/>
    <w:qFormat/>
    <w:rsid w:val="00B65813"/>
    <w:rPr>
      <w:b/>
      <w:bCs/>
      <w:smallCaps/>
      <w:color w:val="0F4761" w:themeColor="accent1" w:themeShade="BF"/>
      <w:spacing w:val="5"/>
    </w:rPr>
  </w:style>
  <w:style w:type="character" w:styleId="Strong">
    <w:name w:val="Strong"/>
    <w:basedOn w:val="DefaultParagraphFont"/>
    <w:uiPriority w:val="22"/>
    <w:qFormat/>
    <w:rsid w:val="00B65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Jillela</dc:creator>
  <cp:keywords/>
  <dc:description/>
  <cp:lastModifiedBy>Janardhan Jillela</cp:lastModifiedBy>
  <cp:revision>2</cp:revision>
  <dcterms:created xsi:type="dcterms:W3CDTF">2025-07-07T15:54:00Z</dcterms:created>
  <dcterms:modified xsi:type="dcterms:W3CDTF">2025-07-07T15:55:00Z</dcterms:modified>
</cp:coreProperties>
</file>